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41E" w:rsidRPr="008F4D71" w:rsidRDefault="00E6341E" w:rsidP="008F4D71">
      <w:pPr>
        <w:pStyle w:val="a6"/>
        <w:rPr>
          <w:rFonts w:ascii="Times New Roman" w:hAnsi="Times New Roman" w:cs="Times New Roman"/>
          <w:lang w:eastAsia="ru-RU"/>
        </w:rPr>
      </w:pPr>
      <w:r w:rsidRPr="00E6341E">
        <w:rPr>
          <w:lang w:eastAsia="ru-RU"/>
        </w:rPr>
        <w:t> </w:t>
      </w:r>
    </w:p>
    <w:p w:rsidR="008F4D71" w:rsidRDefault="008F4D71" w:rsidP="008F4D71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F4D71">
        <w:rPr>
          <w:rFonts w:ascii="Times New Roman" w:hAnsi="Times New Roman" w:cs="Times New Roman"/>
          <w:b/>
          <w:sz w:val="32"/>
          <w:szCs w:val="32"/>
          <w:lang w:eastAsia="ru-RU"/>
        </w:rPr>
        <w:t>Типовые схемы сертификации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(ЕАЭС)</w:t>
      </w:r>
    </w:p>
    <w:p w:rsidR="008F4D71" w:rsidRDefault="008F4D71" w:rsidP="008F4D71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8F4D71" w:rsidRDefault="008F4D71" w:rsidP="008F4D71">
      <w:pPr>
        <w:pStyle w:val="a6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См</w:t>
      </w:r>
      <w:proofErr w:type="gramEnd"/>
      <w:r>
        <w:rPr>
          <w:rFonts w:ascii="Times New Roman" w:hAnsi="Times New Roman" w:cs="Times New Roman"/>
          <w:lang w:eastAsia="ru-RU"/>
        </w:rPr>
        <w:t>.</w:t>
      </w:r>
    </w:p>
    <w:p w:rsidR="00E6341E" w:rsidRPr="008F4D71" w:rsidRDefault="00E6341E" w:rsidP="008F4D71">
      <w:pPr>
        <w:pStyle w:val="a6"/>
        <w:rPr>
          <w:rFonts w:ascii="Times New Roman" w:hAnsi="Times New Roman" w:cs="Times New Roman"/>
          <w:lang w:eastAsia="ru-RU"/>
        </w:rPr>
      </w:pPr>
      <w:r w:rsidRPr="008F4D71">
        <w:rPr>
          <w:rFonts w:ascii="Times New Roman" w:hAnsi="Times New Roman" w:cs="Times New Roman"/>
          <w:lang w:eastAsia="ru-RU"/>
        </w:rPr>
        <w:t>Утверждены</w:t>
      </w:r>
      <w:r w:rsidRPr="008F4D71">
        <w:rPr>
          <w:rFonts w:ascii="Times New Roman" w:hAnsi="Times New Roman" w:cs="Times New Roman"/>
          <w:lang w:eastAsia="ru-RU"/>
        </w:rPr>
        <w:br/>
        <w:t>Решением Совета</w:t>
      </w:r>
      <w:r w:rsidRPr="008F4D71">
        <w:rPr>
          <w:rFonts w:ascii="Times New Roman" w:hAnsi="Times New Roman" w:cs="Times New Roman"/>
          <w:lang w:eastAsia="ru-RU"/>
        </w:rPr>
        <w:br/>
        <w:t>Евразийской экономической комиссии</w:t>
      </w:r>
      <w:r w:rsidRPr="008F4D71">
        <w:rPr>
          <w:rFonts w:ascii="Times New Roman" w:hAnsi="Times New Roman" w:cs="Times New Roman"/>
          <w:lang w:eastAsia="ru-RU"/>
        </w:rPr>
        <w:br/>
        <w:t xml:space="preserve">от 18 апреля 2018 г. N 44 </w:t>
      </w:r>
    </w:p>
    <w:p w:rsidR="00E6341E" w:rsidRPr="008F4D71" w:rsidRDefault="00E6341E" w:rsidP="008F4D71">
      <w:pPr>
        <w:pStyle w:val="a6"/>
        <w:rPr>
          <w:rFonts w:ascii="Times New Roman" w:hAnsi="Times New Roman" w:cs="Times New Roman"/>
          <w:b/>
          <w:lang w:eastAsia="ru-RU"/>
        </w:rPr>
      </w:pPr>
      <w:r w:rsidRPr="008F4D71">
        <w:rPr>
          <w:rFonts w:ascii="Times New Roman" w:hAnsi="Times New Roman" w:cs="Times New Roman"/>
          <w:lang w:eastAsia="ru-RU"/>
        </w:rPr>
        <w:br/>
      </w:r>
      <w:r w:rsidRPr="008F4D71">
        <w:rPr>
          <w:rFonts w:ascii="Times New Roman" w:hAnsi="Times New Roman" w:cs="Times New Roman"/>
          <w:b/>
          <w:lang w:eastAsia="ru-RU"/>
        </w:rPr>
        <w:t xml:space="preserve">ТИПОВЫЕ СХЕМЫ ОЦЕНКИ СООТВЕТСТВИЯ </w:t>
      </w:r>
    </w:p>
    <w:p w:rsidR="00E6341E" w:rsidRPr="008F4D71" w:rsidRDefault="00E6341E" w:rsidP="008F4D71">
      <w:pPr>
        <w:pStyle w:val="a6"/>
        <w:rPr>
          <w:rFonts w:ascii="Times New Roman" w:hAnsi="Times New Roman" w:cs="Times New Roman"/>
          <w:b/>
          <w:lang w:eastAsia="ru-RU"/>
        </w:rPr>
      </w:pPr>
      <w:r w:rsidRPr="008F4D71">
        <w:rPr>
          <w:rFonts w:ascii="Times New Roman" w:hAnsi="Times New Roman" w:cs="Times New Roman"/>
          <w:lang w:eastAsia="ru-RU"/>
        </w:rPr>
        <w:t> </w:t>
      </w:r>
      <w:r w:rsidRPr="008F4D71">
        <w:rPr>
          <w:rFonts w:ascii="Times New Roman" w:hAnsi="Times New Roman" w:cs="Times New Roman"/>
          <w:b/>
          <w:lang w:eastAsia="ru-RU"/>
        </w:rPr>
        <w:t xml:space="preserve">III. Типовые схемы сертификации </w:t>
      </w:r>
    </w:p>
    <w:p w:rsidR="00E6341E" w:rsidRPr="007F3393" w:rsidRDefault="00E6341E" w:rsidP="008F4D7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34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Pr="007F33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Схема сертификации 1с</w:t>
      </w: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применяется для серийно выпускаемой продукции.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Заявителем при сертификации по схеме 1с является изготовитель (уполномоченное изготовителем лицо).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Изготовитель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регламента, а также осуществляет производственный контроль в соответствии с разделом X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сертификации по схеме 1с выполняются процедуры, предусмотренные настоящим пунктом.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подает в орган по сертификации продукции заявку с приложением документов, предусмотренных подпунктом "а" пункта 14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заключает с органом по сертификации продукции договор на проведение сертификации или сертификации, исследований (испытаний) и измерений (в случае отсутствия договора, заключенного ранее).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идентификацию и отбор образцов (проб) продукции для проведения их исследований (испытаний) и измерений в соответствии с разделом VI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Исследования (испытания) и измерения отобранных образцов (проб) продукции проводятся в аккредитованной испытательной лаборатории (центре) в соответствии с разделом VI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анализ состояния производства в соответствии с разделом IX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обобщение результатов анализа представленных заявителем документов, результатов исследований (испытаний) и измерений образцов (проб) продукции и результатов анализа состояния производства в соответствии с пунктом 72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положительных результатах анализа представленных заявителем документов, исследований (испытаний) и измерений образцов (проб) продукции и анализа состояния производства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 в соответствии с разделом XI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Заявитель обеспечивает маркировку продукции единым знаком обращения в порядке, утверждаемом Комиссией.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год, если иное не установлено техническим регламентом, посредством идентификации, исследований (испытаний) и измерений образцов (проб) продукции в аккредитованной испытательной лаборатории (центре) и (или) посредством анализа состояния производства в соответствии с разделом XIX настоящего документа.</w:t>
      </w:r>
      <w:proofErr w:type="gramEnd"/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данный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продукции, если с момента ее проведения прошло не более 1 года.</w:t>
      </w:r>
      <w:proofErr w:type="gramEnd"/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отрицательных результатах периодической оценки сертифицированной продукции орган по сертификации продукции принимает одно из следующих решений: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приостановить действие сертификата соответствия продукции;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прекратить действие сертификата соответствия продукции.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Принятое органом по сертификации продукции решение документируется и доводится до сведения заявителя.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Указанный орган принимает решение о необходимости проведения дополнительных исследований (испытаний) и измерений продукции и (или) анализа состояния производства.</w:t>
      </w:r>
    </w:p>
    <w:p w:rsidR="00E6341E" w:rsidRPr="007F3393" w:rsidRDefault="00E6341E" w:rsidP="002C11B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F33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Схема сертификации 2с</w:t>
      </w: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применяется для серийно выпускаемой продукции при налич</w:t>
      </w: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ии у и</w:t>
      </w:r>
      <w:proofErr w:type="gramEnd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зготовителя внедренной системы менеджмента, сертифицированной органом по сертификации систем менеджмента.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Заявителем при сертификации по схеме 2с является изготовитель (уполномоченное изготовителем лицо).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Изготовитель принимает все необходимые меры по обеспечению стабильности функционирования внедренной и сертифицированной системы менеджмента и условий производства для изготовления продукции, соответствующей требованиям технического регламента, а также осуществляет производственный контроль в соответствии с разделом X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сертификации по схеме 2с выполняются процедуры, предусмотренные настоящим пунктом.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Заявитель подает в орган по сертификации продукции заявку с приложением документов, предусмотренных подпунктом "а" пункта 14 настоящего документа, в том числе </w:t>
      </w: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копии сертификата соответствия системы менеджмента</w:t>
      </w:r>
      <w:proofErr w:type="gramEnd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заявке, помимо информации, предусмотренной пунктом 13 настоящего документа, указываются сведения о документе, на соответствие требованиям которого сертифицирована внедренная система менеджмента.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заключает с органом по сертификации продукции договор на проведение сертификации или сертификации, исследований (испытаний) и измерений (в случае отсутствия договора, заключенного ранее).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идентификацию и отбор образцов (проб) продукции для проведения их исследований (испытаний) и измерений в соответствии с разделом VI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Исследования (испытания) и измерения отобранных образцов (проб) продукции проводятся в аккредитованной испытательной лаборатории (центре) в соответствии с разделом VI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обобщение результатов анализа представленных заявителем документов, результатов исследований (испытаний) и измерений образцов (проб) продукции в соответствии с пунктом 72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положительных результатах анализа представленных заявителем документов, исследований (испытаний) и измерений образцов (проб) продукции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 в соответствии с разделом XI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обеспечивает маркировку продукции единым знаком обращения в порядке, утверждаемом Комиссией.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 по сертификации продукции проводит периодическую оценку сертифицированной продукции в течение </w:t>
      </w: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срока действия сертификата соответствия продукции</w:t>
      </w:r>
      <w:proofErr w:type="gramEnd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 раз в год, если иное не установлено техническим регламентом, посредством идентификации, исследований (испытаний) и измерений образцов (проб) продукции в аккредитованной испытательной лаборатории (центре) в соответствии с разделом XIX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такой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продукции, если с момента ее проведения прошло не более 1 года.</w:t>
      </w:r>
      <w:proofErr w:type="gramEnd"/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отрицательных результатах периодической оценки сертифицированной продукции орган по сертификации продукции принимает одно из следующих решений: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приостановить действие сертификата соответствия продукции;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прекратить действие сертификата соответствия продукции.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Принятое органом по сертификации продукции решение документируется и доводится до сведения заявителя.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Указанный орган принимает решение о необходимости проведения дополнительных исследований (испытаний) и измерений продукции.</w:t>
      </w:r>
    </w:p>
    <w:p w:rsidR="00E6341E" w:rsidRPr="007F3393" w:rsidRDefault="00E6341E" w:rsidP="002C11B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F33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Схема сертификации 3с</w:t>
      </w: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применяется для партии продукции.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Заявителем при сертификации по схеме 3с является изготовитель (уполномоченное изготовителем лицо) или продавец (импортер).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сертификации по схеме 3с выполняются процедуры, предусмотренные настоящим пунктом.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подает в орган по сертификации продукции заявку с приложением документов, предусмотренных подпунктом "б" пункта 14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заявке, помимо информации, предусмотренной пунктом 13 настоящего документа, указываются идентифицирующие признаки партии продукции, в том числе состав и размер (количество единиц продукции, входящей в партию).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заключает с органом по сертификации продукции договор на проведение сертификации или сертификации, исследований (испытаний) и измерений (в случае отсутствия договора, заключенного ранее).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в присутствии заявителя идентификацию партии продукции или идентификацию и отбор образцов (проб) продукции из партии для проведения исследований (испытаний) и измерений в соответствии с разделом VI настоящего документа (в случае если техническим регламентом не установлена возможность использования результатов исследований (испытаний) и измерений для последующих партий аналогичной продукции).</w:t>
      </w:r>
      <w:proofErr w:type="gramEnd"/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Исследования (испытания) и измерения отобранных образцов (проб) продукции проводятся в аккредитованной испытательной лаборатории (центре) в соответствии с разделом VI настоящего документа (в случае если техническим регламентом не установлена возможность использования результатов исследований (испытаний) и измерений образцов (проб) продукции для последующих партий аналогичной продукции).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если техническим регламентом установлена возможность использования результатов исследований (испытаний) и измерений образцов (проб) продукции для последующих партий аналогичной продукции, орган по сертификации продукции проводит идентификацию партии продукции для установления ее аналогичности по отношению к продукции, на которую ранее был выдан сертификат соответствия продукции. Если органом по сертификации продукции установлена аналогичность партии продукции по отношению к продукции, на которую ранее был выдан сертификат соответствия продукции, отбор образцов (проб) продукции из партии, а также исследования (испытания) и измерения не проводятся. В этом случае срок действия используемого протокола исследований (испытаний) и измерений продукции устанавливается техническим регламентом.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обобщение результатов анализа представленных заявителем документов и результатов исследований (испытаний) и измерений образцов (проб) продукции в соответствии с пунктом 72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положительных результатах анализа представленных заявителем документов, исследований (испытаний) и измерений отобранных из партии образцов (проб) продукции орган по сертификации </w:t>
      </w: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продукции принимает решение о выдаче сертификата соответствия продукции, оформляет сертификат соответствия продукции и выдает его заявителю в соответствии с разделом XI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обеспечивает маркировку продукции единым знаком обращения в порядке, утверждаемом Комиссией.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E6341E" w:rsidRPr="007F3393" w:rsidRDefault="00E6341E" w:rsidP="002C11B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F33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Схема сертификации 4с</w:t>
      </w: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применяется для единичного изделия в случае, если исследования (испытания) и измерения для этого изделия не являются разрушающими.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Заявителем при сертификации по схеме 4с является изготовитель (уполномоченное изготовителем лицо) или продавец (импортер).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сертификации по схеме 4с выполняются процедуры, предусмотренные настоящим пунктом.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подает в орган по сертификации продукции заявку с приложением документов, предусмотренных подпунктом "б" пункта 14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В заявке, помимо информации, предусмотренной пунктом 13 настоящего документа, указываются идентифицирующие признаки единичного изделия.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заключает с органом по сертификации продукции договор на проведение сертификации или сертификации, исследований (испытаний) и измерений (в случае отсутствия договора, заключенного ранее).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идентификацию единичного изделия для проведения исследований (испытаний) и измерений в соответствии с разделом VI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Исследования (испытания) и измерения единичного изделия проводятся в аккредитованной испытательной лаборатории (центре) в соответствии с разделом VI настоящего документа (в случае если техническим регламентом не установлена возможность использования результатов исследований (испытаний) и измерений единичного изделия для последующих единичных изделий аналогичной продукции).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если техническим регламентом установлена возможность использования результатов исследований (испытаний) и измерений единичного изделия для последующих единичных изделий аналогичной продукции, орган по сертификации продукции проводит идентификацию единичного изделия для установления его аналогичности по отношению к продукции, на которую ранее был выдан сертификат соответствия продукции. Если органом по сертификации продукции установлена аналогичность единичного изделия по отношению к продукции, на которую ранее был выдан сертификат соответствия продукции, исследования (испытания) и измерения не проводятся. В этом случае срок действия используемого протокола исследований (испытаний) и измерений продукции устанавливается техническим регламентом.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обобщение результатов анализа представленных заявителем документов и результатов исследований (испытаний) и измерений единичного изделия в соответствии с пунктом 72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 положительных результатах анализа представленных заявителем документов, исследований (испытаний) и измерений единичного изделия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 в соответствии с разделом XI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обеспечивает маркировку продукции единым знаком обращения в порядке, утверждаемом Комиссией.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E6341E" w:rsidRPr="007F3393" w:rsidRDefault="00E6341E" w:rsidP="002C11B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F33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Схема сертификации 5с</w:t>
      </w: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применяется для серийно выпускаемой продукции в случае, если в полной мере невозможно или затруднительно подтвердить соответствие требованиям технического регламента при проведении исследований (испытаний) и измерений готовой продукции.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Заявителем при сертификации по схеме 5с является изготовитель (уполномоченное изготовителем лицо).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Изготовитель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регламента, а также осуществляет производственный контроль в соответствии с разделом X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сертификации по схеме 5с выполняются процедуры, предусмотренные настоящим пунктом.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подает в орган по сертификации продукции заявку с приложением документов, предусмотренных подпунктом "а" пункта 14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заключает с органом по сертификации продукции договор на проведение сертификации или сертификации и исследований (в случае отсутствия договора, заключенного ранее).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исследование проекта продукции в соответствии с разделом VII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анализ состояния производства в соответствии с разделом IX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обобщение результатов анализа представленных заявителем документов, результатов исследования проекта продукции и результатов анализа состояния производства в соответствии с пунктом 72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положительных результатах анализа представленных заявителем документов, исследования проекта продукции и анализа состояния производства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 в соответствии с разделом XI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обеспечивает маркировку продукции единым знаком обращения в порядке, утверждаемом Комиссией.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год, если иное не установлено техническим регламентом, посредством идентификации, исследований (испытаний) и измерений образцов (проб) продукции в аккредитованной испытательной лаборатории (центре) и (или) посредством анализа состояния производства в соответствии с разделом XIX настоящего документа.</w:t>
      </w:r>
      <w:proofErr w:type="gramEnd"/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данный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продукции, если с момента ее проведения прошло не более 1 года.</w:t>
      </w:r>
      <w:proofErr w:type="gramEnd"/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отрицательных результатах периодической оценки сертифицированной продукции орган по сертификации продукции принимает одно из следующих решений: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приостановить действие сертификата соответствия продукции;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прекратить действие сертификата соответствия продукции.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Принятое органом по сертификации продукции решение документируется и доводится до сведения заявителя.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Указанный орган принимает решение о необходимости проведения дополнительных исследований (испытаний) и измерений продукции и (или) анализа состояния производства.</w:t>
      </w:r>
    </w:p>
    <w:p w:rsidR="00E6341E" w:rsidRPr="007F3393" w:rsidRDefault="00E6341E" w:rsidP="002C11B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F33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Схема сертификации 6с</w:t>
      </w: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применяется для серийно выпускаемой продукции в случае, если в полной мере невозможно или затруднительно подтвердить соответствие требованиям технического регламента при проведении исследований (испытаний) и измерений готовой продукции, а также в случае наличия у изготовителя внедренной системы менеджмента, сертифицированной органом по сертификации систем менеджмента.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Заявителем при сертификации по схеме 6с является изготовитель (уполномоченное изготовителем лицо).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Изготовитель принимает все необходимые меры по обеспечению стабильности функционирования внедренной и сертифицированной системы менеджмента и условий производства для изготовления продукции, соответствующей требованиям технического регламента, а также осуществляет производственный контроль в соответствии с разделом X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сертификации по схеме 6с выполняются процедуры, предусмотренные настоящим пунктом.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Заявитель подает в орган по сертификации продукции заявку с приложением документов, предусмотренных подпунктом "а" пункта 14 настоящего документа, в том числе </w:t>
      </w: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копии сертификата соответствия системы менеджмента</w:t>
      </w:r>
      <w:proofErr w:type="gramEnd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заявке, помимо информации, предусмотренной пунктом 13 настоящего документа, указываются сведения о документе, в </w:t>
      </w: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соответствии</w:t>
      </w:r>
      <w:proofErr w:type="gramEnd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требованиями которого внедрена система менеджмента.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заключает с органом по сертификации продукции договор на проведение сертификации или сертификации и исследований (в случае отсутствия договора, заключенного ранее).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исследование проекта продукции в соответствии с разделом VII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обобщение результатов анализа представленных заявителем документов и результатов исследования проекта продукции в соответствии с пунктом 72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положительных результатах анализа представленных заявителем документов и исследования проекта продукции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 в соответствии с разделом XI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обеспечивает маркировку продукции единым знаком обращения в порядке, утверждаемом Комиссией.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 по сертификации продукции проводит периодическую оценку сертифицированной продукции в течение </w:t>
      </w: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срока действия сертификата соответствия продукции</w:t>
      </w:r>
      <w:proofErr w:type="gramEnd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 раз в год, если иное не установлено техническим регламентом, посредством идентификации и исследований (испытаний) и измерений образцов (проб) продукции в аккредитованной испытательной лаборатории (центре) в соответствии с разделом XIX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такой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продукции, если с момента ее проведения прошло не более 1 года.</w:t>
      </w:r>
      <w:proofErr w:type="gramEnd"/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отрицательных результатах периодической оценки сертифицированной продукции орган по сертификации продукции принимает одно из следующих решений: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приостановить действие сертификата соответствия продукции;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прекратить действие сертификата соответствия продукции.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Принятое органом по сертификации продукции решение документируется и доводится до сведения заявителя.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приостановлении или прекращении действия сертификата соответствия продукции вносятся органом по сертификации продукции в единый реестр выданных сертификатов соответствия и зарегистрированных деклараций о соответствии.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</w:t>
      </w: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сертификат соответствия продукции. Указанный орган принимает решение о необходимости проведения дополнительных исследований (испытаний) и измерений продукции.</w:t>
      </w:r>
    </w:p>
    <w:p w:rsidR="00E6341E" w:rsidRPr="007F3393" w:rsidRDefault="00E6341E" w:rsidP="002C11B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F33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Схема сертификации 7с</w:t>
      </w: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применяется для продукции, предназначенной для постановки на серийное производство, в случае планирования выпуска модификаций продукции.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Заявителем при сертификации по схеме 7с является изготовитель (уполномоченное изготовителем лицо).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Изготовитель принимает все необходимые меры по обеспечению стабильности процесса производства и соответствия изготавливаемой продукции требованиям технического регламента, а также осуществляет производственный контроль в соответствии с разделом X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сертификации по схеме 7с выполняются процедуры, предусмотренные настоящим пунктом.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подает в орган по сертификации продукции заявку с приложением документов, предусмотренных подпунктом "а" пункта 14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заключает с органом по сертификации продукции договор на проведение сертификации или сертификации и исследований (испытаний) (в случае отсутствия договора, заключенного ранее).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исследование типа продукции одним из способов, предусмотренных пунктом 61 настоящего документа, в соответствии с разделом VIII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исследования типа продукции оформляются в заключении, в котором орган по сертификации продукции дает оценку соответствия типа продукции установленным техническим регламентом требованиям, если иное не установлено техническим регламентом.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анализ состояния производства в соответствии с разделом IX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обобщение результатов анализа представленных заявителем документов, результатов исследования типа продукции и результатов анализа состояния производства в соответствии с пунктом 72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положительных результатах анализа представленных заявителем документов, результатах исследования типа продукции и анализа состояния производства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 в соответствии с разделом XI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обеспечивает маркировку продукции единым знаком обращения в порядке, утверждаемом Комиссией.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периодическую оценку сертифицированной продукции в течение срока действия сертификата соответствия продукции 1 раз в год, если иное не установлено техническим регламентом, посредством идентификации, исследований (испытаний) и измерений образцов (проб) продукции в аккредитованной испытательной лаборатории (центре) и (или) посредством анализа состояния производства в соответствии с разделом XIX настоящего документа.</w:t>
      </w:r>
      <w:proofErr w:type="gramEnd"/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такой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продукции, если с момента ее проведения прошло не более 1 года.</w:t>
      </w:r>
      <w:proofErr w:type="gramEnd"/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отрицательных результатах периодической оценки сертифицированной продукции орган по сертификации продукции принимает одно из следующих решений: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приостановить действие сертификата соответствия продукции;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прекратить действие сертификата соответствия продукции.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Принятое органом по сертификации продукции решение документируется и доводится до сведения заявителя.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Указанный орган принимает решение о необходимости проведения дополнительных исследований (испытаний) и измерений продукции и (или) анализа состояния производства.</w:t>
      </w:r>
    </w:p>
    <w:p w:rsidR="00E6341E" w:rsidRPr="007F3393" w:rsidRDefault="00E6341E" w:rsidP="002C11B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F33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Схема сертификации 8с</w:t>
      </w: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применяется для продукции, предназначенной для постановки на серийное производство, в случае планирования выпуска модификаций продукции и при налич</w:t>
      </w: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ии у и</w:t>
      </w:r>
      <w:proofErr w:type="gramEnd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зготовителя внедренной системы менеджмента, сертифицированной органом по сертификации систем менеджмента.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Заявителем при сертификации по схеме 8с является изготовитель (уполномоченное изготовителем лицо).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Изготовитель принимает все необходимые меры по обеспечению стабильности функционирования внедренной и сертифицированной системы менеджмента и условий производства для изготовления продукции, соответствующей требованиям технического регламента, а также осуществляет производственный контроль в соответствии с разделом X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сертификации по схеме 8с выполняются процедуры, предусмотренные настоящим пунктом.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Заявитель подает в орган по сертификации продукции заявку с приложением документов, предусмотренных подпунктом "а" пункта 14 настоящего документа, в том числе </w:t>
      </w: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копии сертификата соответствия системы менеджмента</w:t>
      </w:r>
      <w:proofErr w:type="gramEnd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заявке, помимо информации, предусмотренной пунктом 13 настоящего документа, указываются сведения о документе, в </w:t>
      </w: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соответствии</w:t>
      </w:r>
      <w:proofErr w:type="gramEnd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требованиями которого внедрена система менеджмента.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заключает с органом по сертификации продукции договор на проведение сертификации или сертификации и исследований (испытаний) (в случае отсутствия договора, заключенного ранее).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исследование типа продукции одним из способов, предусмотренных пунктом 61 настоящего документа, в соответствии с разделом VIII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Результаты исследования типа продукции оформляются в заключении, в котором орган по сертификации продукции дает оценку соответствия типа продукции установленным техническим регламентом требованиям, если иное не установлено в техническом регламенте.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обобщение результатов анализа представленных заявителем документов и результатов исследования типа продукции в соответствии с пунктом 72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положительных результатах анализа представленных заявителем документов и исследования типа продукции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 в соответствии с разделом XI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обеспечивает маркировку продукции единым знаком обращения в порядке, утверждаемом Комиссией.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регламента, в соответствии с разделом XVII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Орган по сертификации продукции проводит периодическую оценку сертифицированной продукции в течение </w:t>
      </w: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срока действия сертификата соответствия продукции</w:t>
      </w:r>
      <w:proofErr w:type="gramEnd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 раз в год, если иное не установлено техническим регламентом, посредством идентификации, исследований (испытаний) и измерений образцов (проб) продукции в аккредитованной испытательной лаборатории (центре) в соответствии с разделом XIX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случае если срок действия сертификата соответствия продукции заканчивается и в отношении этой продукции заявителем подана заявка в орган по сертификации продукции, который проводил периодическую оценку сертифицированной продукции, такой орган по сертификации продукции при проведении сертификации учитывает положительные результаты последней периодической оценки сертифицированной продукции, если с момента ее проведения прошло не более 1 года.</w:t>
      </w:r>
      <w:proofErr w:type="gramEnd"/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отрицательных результатах периодической оценки сертифицированной продукции орган по сертификации продукции принимает одно из следующих решений: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приостановить действие сертификата соответствия продукции;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прекратить действие сертификата соответствия продукции.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Принятое органом по сертификации продукции решение документируется и доводится до сведения заявителя.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вносит сведения о приостановлении или прекращении действия сертификата соответствия продукции в единый реестр выданных сертификатов соответствия и зарегистрированных деклараций о соответствии.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внесении в конструкцию (состав) продукции или технологию ее производства изменений, которые могут повлиять на соответствие продукции требованиям технического регламента, заявитель до внесения таких изменений извещает об этом в письменной форме орган по сертификации продукции, выдавший сертификат соответствия продукции. Указанный орган принимает решение о необходимости проведения дополнительных исследований (испытаний) и измерений продукции.</w:t>
      </w:r>
    </w:p>
    <w:p w:rsidR="00E6341E" w:rsidRPr="007F3393" w:rsidRDefault="00E6341E" w:rsidP="002C11BF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F339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Схема сертификации 9с</w:t>
      </w: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применяется для единичных изделий, предназначенных для оснащения предприятий на таможенной территории Союза.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Заявителем при сертификации по схеме 9с является изготовитель (уполномоченное изготовителем лицо), продавец (импортер).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Сертификация по схеме 9с проводится на основе анализа технической документации.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сертификации по схеме 9с выполняются процедуры, предусмотренные настоящим пунктом.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формирует документы, предусмотренные подпунктом "б" пункта 14 настоящего документа, в состав которого в том числе включаются: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 о проведенных исследованиях продукции;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протоколы исследований (испытаний) и измерений, проведенных изготовителем или аккредитованной испытательной лабораторией (центром);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копии сертификатов соответствия и (или) протоколов исследований (испытаний) и измерений на материалы, комплектующие, составные части продукции (при наличии);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копия сертификата соответствия системы менеджмента (при наличии);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иные документы, прямо или косвенно подтверждающие соответствие продукции требованиям технического регламента (при наличии).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подает в орган по сертификации продукции заявку с приложением указанных документов.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рассматривает и анализирует заявку и прилагаемые документы, принимает решение о проведении сертификации и в письменном виде информирует заявителя о своем решении в соответствии с разделом V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заключает с органом по сертификации продукции договор на проведение сертификации (в случае отсутствия договора, заключенного ранее).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проводит анализ представленных заявителем документов, прямо или косвенно подтверждающих соответствие продукции требованиям технического регламента.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Результаты анализа представленных заявителем документов, в состав которых входит техническая документация на продукцию, оформляются в заключении, в котором орган по сертификации продукции дает оценку соответствия продукции требованиям технического регламента.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положительных результатах анализа представленных заявителем документов орган по сертификации продукции принимает решение о выдаче сертификата соответствия продукции, оформляет сертификат соответствия продукции и выдает его заявителю в соответствии с разделом XI настоящего документа.</w:t>
      </w:r>
      <w:bookmarkStart w:id="0" w:name="_GoBack"/>
      <w:bookmarkEnd w:id="0"/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вносит сведения о выданном сертификате соответствия продукции в единый реестр выданных сертификатов соответствия и зарегистрированных деклараций о соответствии согласно разделу XVI настоящего документа.</w:t>
      </w:r>
    </w:p>
    <w:p w:rsidR="00E6341E" w:rsidRPr="007F3393" w:rsidRDefault="00E6341E" w:rsidP="00E634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Заявитель обеспечивает маркировку продукции единым знаком обращения в порядке, утверждаемом Комиссией.</w:t>
      </w:r>
    </w:p>
    <w:p w:rsidR="00E933BB" w:rsidRPr="007F3393" w:rsidRDefault="00E6341E" w:rsidP="00E6341E">
      <w:pPr>
        <w:spacing w:before="100" w:beforeAutospacing="1" w:after="100" w:afterAutospacing="1" w:line="240" w:lineRule="auto"/>
        <w:rPr>
          <w:sz w:val="20"/>
          <w:szCs w:val="20"/>
        </w:rPr>
      </w:pPr>
      <w:r w:rsidRPr="007F3393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 по сертификации продукции и заявитель осуществляют формирование и хранение комплекта доказательственных материалов, подтверждающих соответствие продукции требованиям технического регламента, в соответствии с разделом XVII настоящего документа.</w:t>
      </w:r>
    </w:p>
    <w:sectPr w:rsidR="00E933BB" w:rsidRPr="007F3393" w:rsidSect="008C65E2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C70" w:rsidRDefault="00201C70" w:rsidP="001F1868">
      <w:pPr>
        <w:spacing w:after="0" w:line="240" w:lineRule="auto"/>
      </w:pPr>
      <w:r>
        <w:separator/>
      </w:r>
    </w:p>
  </w:endnote>
  <w:endnote w:type="continuationSeparator" w:id="0">
    <w:p w:rsidR="00201C70" w:rsidRDefault="00201C70" w:rsidP="001F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591941"/>
      <w:docPartObj>
        <w:docPartGallery w:val="Page Numbers (Bottom of Page)"/>
        <w:docPartUnique/>
      </w:docPartObj>
    </w:sdtPr>
    <w:sdtContent>
      <w:p w:rsidR="001F1868" w:rsidRDefault="001F18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1F1868" w:rsidRDefault="001F18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C70" w:rsidRDefault="00201C70" w:rsidP="001F1868">
      <w:pPr>
        <w:spacing w:after="0" w:line="240" w:lineRule="auto"/>
      </w:pPr>
      <w:r>
        <w:separator/>
      </w:r>
    </w:p>
  </w:footnote>
  <w:footnote w:type="continuationSeparator" w:id="0">
    <w:p w:rsidR="00201C70" w:rsidRDefault="00201C70" w:rsidP="001F18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96"/>
    <w:rsid w:val="001F1868"/>
    <w:rsid w:val="00201C70"/>
    <w:rsid w:val="002C11BF"/>
    <w:rsid w:val="0031529B"/>
    <w:rsid w:val="003F1554"/>
    <w:rsid w:val="0041678D"/>
    <w:rsid w:val="007F3393"/>
    <w:rsid w:val="008C65E2"/>
    <w:rsid w:val="008F4D71"/>
    <w:rsid w:val="009659DC"/>
    <w:rsid w:val="00A12196"/>
    <w:rsid w:val="00D57D81"/>
    <w:rsid w:val="00E6341E"/>
    <w:rsid w:val="00E9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21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12196"/>
    <w:rPr>
      <w:color w:val="800080"/>
      <w:u w:val="single"/>
    </w:rPr>
  </w:style>
  <w:style w:type="paragraph" w:styleId="a6">
    <w:name w:val="No Spacing"/>
    <w:uiPriority w:val="1"/>
    <w:qFormat/>
    <w:rsid w:val="008F4D71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F1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1868"/>
  </w:style>
  <w:style w:type="paragraph" w:styleId="a9">
    <w:name w:val="footer"/>
    <w:basedOn w:val="a"/>
    <w:link w:val="aa"/>
    <w:uiPriority w:val="99"/>
    <w:unhideWhenUsed/>
    <w:rsid w:val="001F1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18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1219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12196"/>
    <w:rPr>
      <w:color w:val="800080"/>
      <w:u w:val="single"/>
    </w:rPr>
  </w:style>
  <w:style w:type="paragraph" w:styleId="a6">
    <w:name w:val="No Spacing"/>
    <w:uiPriority w:val="1"/>
    <w:qFormat/>
    <w:rsid w:val="008F4D71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1F1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1868"/>
  </w:style>
  <w:style w:type="paragraph" w:styleId="a9">
    <w:name w:val="footer"/>
    <w:basedOn w:val="a"/>
    <w:link w:val="aa"/>
    <w:uiPriority w:val="99"/>
    <w:unhideWhenUsed/>
    <w:rsid w:val="001F1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0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4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25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5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5967</Words>
  <Characters>34018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Добровольская Любовь Сефановна</dc:creator>
  <cp:lastModifiedBy>Добровольская Любовь Сефановна</cp:lastModifiedBy>
  <cp:revision>9</cp:revision>
  <cp:lastPrinted>2021-06-18T07:02:00Z</cp:lastPrinted>
  <dcterms:created xsi:type="dcterms:W3CDTF">2021-06-15T06:05:00Z</dcterms:created>
  <dcterms:modified xsi:type="dcterms:W3CDTF">2021-06-18T07:03:00Z</dcterms:modified>
</cp:coreProperties>
</file>