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F51390" w:rsidRDefault="00F51390" w:rsidP="00406F57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 xml:space="preserve">Изменение № 1 </w:t>
      </w:r>
      <w:r w:rsidR="00CE47DE" w:rsidRPr="00CE47DE">
        <w:rPr>
          <w:rFonts w:ascii="Arial" w:hAnsi="Arial" w:cs="Arial"/>
          <w:b/>
          <w:sz w:val="22"/>
          <w:szCs w:val="22"/>
        </w:rPr>
        <w:t>СТБ 2364-2014 «Сооружения сетей электросвязи линейные. Термины и определения</w:t>
      </w:r>
      <w:r w:rsidRPr="00F51390">
        <w:rPr>
          <w:rFonts w:ascii="Arial" w:hAnsi="Arial" w:cs="Arial"/>
          <w:b/>
          <w:sz w:val="22"/>
          <w:szCs w:val="22"/>
        </w:rPr>
        <w:t>»</w:t>
      </w:r>
      <w:r w:rsidR="00406F57" w:rsidRPr="00914B1C">
        <w:rPr>
          <w:rFonts w:ascii="Arial" w:hAnsi="Arial" w:cs="Arial"/>
          <w:sz w:val="22"/>
          <w:szCs w:val="22"/>
        </w:rPr>
        <w:t xml:space="preserve"> </w:t>
      </w:r>
    </w:p>
    <w:p w:rsidR="00254FB2" w:rsidRPr="00914B1C" w:rsidRDefault="003D22CF" w:rsidP="00406F57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CE47DE" w:rsidRPr="00CE47DE">
        <w:rPr>
          <w:rFonts w:ascii="Arial" w:hAnsi="Arial" w:cs="Arial"/>
          <w:sz w:val="22"/>
          <w:szCs w:val="22"/>
        </w:rPr>
        <w:t>СТБ 2364-2014 «Сооружения сетей электросвязи линейные. Термины и определения»</w:t>
      </w:r>
      <w:r w:rsidR="00CE47DE" w:rsidRPr="009B5421">
        <w:rPr>
          <w:rFonts w:ascii="Arial" w:hAnsi="Arial" w:cs="Arial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Объектом стандартизации являются термины и определения сетей и элементов сетей </w:t>
      </w:r>
      <w:r w:rsidR="00B0789F" w:rsidRPr="00B0789F">
        <w:rPr>
          <w:rFonts w:ascii="Arial" w:hAnsi="Arial" w:cs="Arial"/>
          <w:sz w:val="22"/>
          <w:szCs w:val="22"/>
        </w:rPr>
        <w:t>сотовой подвижной</w:t>
      </w:r>
      <w:r w:rsidR="00B0789F" w:rsidRPr="00A211EA">
        <w:rPr>
          <w:rFonts w:ascii="Arial" w:hAnsi="Arial" w:cs="Arial"/>
        </w:rPr>
        <w:t xml:space="preserve"> </w:t>
      </w:r>
      <w:r w:rsidRPr="00406F57">
        <w:rPr>
          <w:rFonts w:ascii="Arial" w:hAnsi="Arial" w:cs="Arial"/>
          <w:sz w:val="22"/>
          <w:szCs w:val="22"/>
        </w:rPr>
        <w:t xml:space="preserve">электросвязи. </w:t>
      </w:r>
    </w:p>
    <w:p w:rsidR="00F51390" w:rsidRPr="003C6A24" w:rsidRDefault="00F51390" w:rsidP="00F5139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sz w:val="22"/>
          <w:szCs w:val="22"/>
        </w:rPr>
        <w:t>МКС 01.040.33; 33.0</w:t>
      </w:r>
      <w:r w:rsidR="00B0789F">
        <w:rPr>
          <w:rFonts w:ascii="Arial" w:hAnsi="Arial" w:cs="Arial"/>
          <w:sz w:val="22"/>
          <w:szCs w:val="22"/>
        </w:rPr>
        <w:t>4</w:t>
      </w:r>
      <w:r w:rsidRPr="00F51390">
        <w:rPr>
          <w:rFonts w:ascii="Arial" w:hAnsi="Arial" w:cs="Arial"/>
          <w:sz w:val="22"/>
          <w:szCs w:val="22"/>
        </w:rPr>
        <w:t>0.</w:t>
      </w:r>
      <w:r w:rsidR="00CE47DE">
        <w:rPr>
          <w:rFonts w:ascii="Arial" w:hAnsi="Arial" w:cs="Arial"/>
          <w:sz w:val="22"/>
          <w:szCs w:val="22"/>
        </w:rPr>
        <w:t>35</w:t>
      </w:r>
    </w:p>
    <w:p w:rsidR="003C6A24" w:rsidRPr="003C6A24" w:rsidRDefault="003C6A24" w:rsidP="00F5139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определения. 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B0789F" w:rsidRDefault="00CE47DE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E47DE">
        <w:rPr>
          <w:rFonts w:ascii="Arial" w:hAnsi="Arial" w:cs="Arial"/>
          <w:sz w:val="22"/>
          <w:szCs w:val="22"/>
        </w:rPr>
        <w:t>СТБ 2364-2014 «Сооружения сетей электросвязи линейные. Термины и определения»</w:t>
      </w:r>
      <w:r>
        <w:rPr>
          <w:rFonts w:ascii="Arial" w:hAnsi="Arial" w:cs="Arial"/>
          <w:sz w:val="22"/>
          <w:szCs w:val="22"/>
        </w:rPr>
        <w:t>.</w:t>
      </w:r>
    </w:p>
    <w:p w:rsidR="00CE47DE" w:rsidRPr="00914B1C" w:rsidRDefault="00CE47DE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B0789F" w:rsidRPr="00B0789F" w:rsidRDefault="00B0789F" w:rsidP="00B0789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789F">
        <w:rPr>
          <w:rFonts w:ascii="Arial" w:hAnsi="Arial" w:cs="Arial"/>
          <w:sz w:val="22"/>
          <w:szCs w:val="22"/>
        </w:rPr>
        <w:t>Проект Изменения № 1 СТБ 2</w:t>
      </w:r>
      <w:r w:rsidR="00CE47DE">
        <w:rPr>
          <w:rFonts w:ascii="Arial" w:hAnsi="Arial" w:cs="Arial"/>
          <w:sz w:val="22"/>
          <w:szCs w:val="22"/>
        </w:rPr>
        <w:t>36</w:t>
      </w:r>
      <w:r w:rsidRPr="00B0789F">
        <w:rPr>
          <w:rFonts w:ascii="Arial" w:hAnsi="Arial" w:cs="Arial"/>
          <w:sz w:val="22"/>
          <w:szCs w:val="22"/>
        </w:rPr>
        <w:t>4-201</w:t>
      </w:r>
      <w:r w:rsidR="00CE47DE">
        <w:rPr>
          <w:rFonts w:ascii="Arial" w:hAnsi="Arial" w:cs="Arial"/>
          <w:sz w:val="22"/>
          <w:szCs w:val="22"/>
        </w:rPr>
        <w:t>4 направлен в РУП «Белтелеком»</w:t>
      </w:r>
      <w:r w:rsidRPr="00B0789F">
        <w:rPr>
          <w:rFonts w:ascii="Arial" w:hAnsi="Arial" w:cs="Arial"/>
          <w:sz w:val="22"/>
          <w:szCs w:val="22"/>
        </w:rPr>
        <w:t>.</w:t>
      </w:r>
    </w:p>
    <w:p w:rsidR="00914B1C" w:rsidRPr="00914B1C" w:rsidRDefault="003C6A24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 согласован</w:t>
      </w:r>
      <w:r w:rsidR="00914B1C" w:rsidRPr="00914B1C">
        <w:rPr>
          <w:rFonts w:ascii="Arial" w:hAnsi="Arial" w:cs="Arial"/>
          <w:sz w:val="22"/>
          <w:szCs w:val="22"/>
        </w:rPr>
        <w:t>:</w:t>
      </w:r>
    </w:p>
    <w:p w:rsidR="004332D4" w:rsidRPr="004332D4" w:rsidRDefault="004332D4" w:rsidP="00090D69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РУП «Белтелеком», письмо от 2</w:t>
      </w:r>
      <w:r w:rsidR="003C6A24">
        <w:rPr>
          <w:rFonts w:ascii="Arial" w:hAnsi="Arial" w:cs="Arial"/>
          <w:sz w:val="22"/>
          <w:szCs w:val="22"/>
        </w:rPr>
        <w:t>9.10.2020 № 27-2-18/5049</w:t>
      </w:r>
      <w:r w:rsidR="00CE47DE">
        <w:rPr>
          <w:rFonts w:ascii="Arial" w:hAnsi="Arial" w:cs="Arial"/>
          <w:sz w:val="22"/>
          <w:szCs w:val="22"/>
        </w:rPr>
        <w:t>.</w:t>
      </w:r>
    </w:p>
    <w:p w:rsidR="006F3845" w:rsidRP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3C6A24" w:rsidRPr="00914B1C" w:rsidRDefault="003C6A24" w:rsidP="00CA227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3C6A24" w:rsidRDefault="003C6A24" w:rsidP="00A015E5">
      <w:pPr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3C6A24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2186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C6A24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96822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0789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47DE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1F55-4049-4858-81DA-94B2F34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2020-11-03T07:17:00Z</cp:lastPrinted>
  <dcterms:created xsi:type="dcterms:W3CDTF">2020-10-26T06:15:00Z</dcterms:created>
  <dcterms:modified xsi:type="dcterms:W3CDTF">2020-11-03T07:36:00Z</dcterms:modified>
</cp:coreProperties>
</file>