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848" w:type="dxa"/>
        <w:tblLayout w:type="fixed"/>
        <w:tblLook w:val="0000" w:firstRow="0" w:lastRow="0" w:firstColumn="0" w:lastColumn="0" w:noHBand="0" w:noVBand="0"/>
      </w:tblPr>
      <w:tblGrid>
        <w:gridCol w:w="4924"/>
        <w:gridCol w:w="4924"/>
      </w:tblGrid>
      <w:tr w:rsidR="004935C3" w:rsidRPr="005D22D7" w14:paraId="6049CBE7" w14:textId="77777777" w:rsidTr="00501CA4">
        <w:tc>
          <w:tcPr>
            <w:tcW w:w="4924" w:type="dxa"/>
          </w:tcPr>
          <w:p w14:paraId="05C16193" w14:textId="77777777" w:rsidR="004935C3" w:rsidRPr="005D22D7" w:rsidRDefault="004935C3" w:rsidP="0019711C">
            <w:pPr>
              <w:rPr>
                <w:rFonts w:ascii="Arial" w:hAnsi="Arial" w:cs="Arial"/>
                <w:b/>
                <w:caps/>
                <w:sz w:val="28"/>
                <w:szCs w:val="28"/>
              </w:rPr>
            </w:pPr>
            <w:r w:rsidRPr="005D22D7">
              <w:rPr>
                <w:rFonts w:ascii="Arial" w:hAnsi="Arial" w:cs="Arial"/>
                <w:b/>
                <w:caps/>
                <w:sz w:val="28"/>
                <w:szCs w:val="28"/>
              </w:rPr>
              <w:t>Государственный стандарт</w:t>
            </w:r>
            <w:r w:rsidRPr="005D22D7">
              <w:rPr>
                <w:rFonts w:ascii="Arial" w:hAnsi="Arial" w:cs="Arial"/>
                <w:b/>
                <w:caps/>
                <w:sz w:val="28"/>
                <w:szCs w:val="28"/>
              </w:rPr>
              <w:br/>
              <w:t>Республики Беларусь</w:t>
            </w:r>
          </w:p>
        </w:tc>
        <w:tc>
          <w:tcPr>
            <w:tcW w:w="4924" w:type="dxa"/>
          </w:tcPr>
          <w:p w14:paraId="66C8EB4A" w14:textId="77777777" w:rsidR="004935C3" w:rsidRPr="00E05FDD" w:rsidRDefault="004935C3" w:rsidP="0019711C">
            <w:pPr>
              <w:jc w:val="right"/>
              <w:rPr>
                <w:rFonts w:ascii="Arial" w:hAnsi="Arial" w:cs="Arial"/>
                <w:b/>
                <w:caps/>
                <w:sz w:val="28"/>
                <w:szCs w:val="28"/>
                <w:lang w:val="be-BY"/>
              </w:rPr>
            </w:pPr>
            <w:r w:rsidRPr="00E05FDD">
              <w:rPr>
                <w:rFonts w:ascii="Arial" w:hAnsi="Arial" w:cs="Arial"/>
                <w:b/>
                <w:caps/>
                <w:sz w:val="28"/>
                <w:szCs w:val="28"/>
              </w:rPr>
              <w:t>СТБ/</w:t>
            </w:r>
            <w:r w:rsidR="00B314F6" w:rsidRPr="00E05FDD">
              <w:rPr>
                <w:rFonts w:ascii="Arial" w:hAnsi="Arial" w:cs="Arial"/>
                <w:b/>
                <w:caps/>
                <w:sz w:val="28"/>
                <w:szCs w:val="28"/>
                <w:lang w:val="be-BY"/>
              </w:rPr>
              <w:t>ПР</w:t>
            </w:r>
          </w:p>
          <w:p w14:paraId="44F75A23" w14:textId="77777777" w:rsidR="009D20F3" w:rsidRPr="009D20F3" w:rsidRDefault="009D20F3" w:rsidP="0019711C">
            <w:pPr>
              <w:jc w:val="right"/>
              <w:rPr>
                <w:rFonts w:ascii="Arial" w:hAnsi="Arial" w:cs="Arial"/>
                <w:b/>
                <w:i/>
                <w:caps/>
                <w:sz w:val="36"/>
                <w:szCs w:val="36"/>
              </w:rPr>
            </w:pPr>
          </w:p>
        </w:tc>
      </w:tr>
      <w:tr w:rsidR="004935C3" w:rsidRPr="004935C3" w14:paraId="3444C406" w14:textId="77777777" w:rsidTr="00501CA4">
        <w:tc>
          <w:tcPr>
            <w:tcW w:w="4924" w:type="dxa"/>
          </w:tcPr>
          <w:p w14:paraId="0A2038EF" w14:textId="77777777" w:rsidR="004935C3" w:rsidRPr="004935C3" w:rsidRDefault="00B91327" w:rsidP="004935C3">
            <w:pPr>
              <w:rPr>
                <w:rFonts w:ascii="Arial" w:hAnsi="Arial" w:cs="Arial"/>
                <w:b/>
                <w:caps/>
                <w:sz w:val="28"/>
                <w:szCs w:val="28"/>
              </w:rPr>
            </w:pPr>
            <w:r w:rsidRPr="002E04F6">
              <w:rPr>
                <w:rFonts w:ascii="Arial" w:hAnsi="Arial" w:cs="Arial"/>
                <w:b/>
                <w:caps/>
                <w:noProof/>
                <w:sz w:val="28"/>
                <w:szCs w:val="28"/>
              </w:rPr>
              <mc:AlternateContent>
                <mc:Choice Requires="wpg">
                  <w:drawing>
                    <wp:anchor distT="0" distB="0" distL="114300" distR="114300" simplePos="0" relativeHeight="251622400" behindDoc="0" locked="0" layoutInCell="1" allowOverlap="1" wp14:anchorId="0EBB78AB" wp14:editId="4911017A">
                      <wp:simplePos x="0" y="0"/>
                      <wp:positionH relativeFrom="column">
                        <wp:posOffset>-6350</wp:posOffset>
                      </wp:positionH>
                      <wp:positionV relativeFrom="paragraph">
                        <wp:posOffset>100965</wp:posOffset>
                      </wp:positionV>
                      <wp:extent cx="6840220" cy="62230"/>
                      <wp:effectExtent l="0" t="0" r="36830" b="13970"/>
                      <wp:wrapNone/>
                      <wp:docPr id="1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40220" cy="62230"/>
                                <a:chOff x="1704" y="1786"/>
                                <a:chExt cx="9240" cy="98"/>
                              </a:xfrm>
                            </wpg:grpSpPr>
                            <wps:wsp>
                              <wps:cNvPr id="13" name="Line 3"/>
                              <wps:cNvCnPr/>
                              <wps:spPr bwMode="auto">
                                <a:xfrm flipV="1">
                                  <a:off x="1704" y="1884"/>
                                  <a:ext cx="924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14" name="Line 4"/>
                              <wps:cNvCnPr/>
                              <wps:spPr bwMode="auto">
                                <a:xfrm flipV="1">
                                  <a:off x="1706" y="1786"/>
                                  <a:ext cx="9224" cy="4"/>
                                </a:xfrm>
                                <a:prstGeom prst="line">
                                  <a:avLst/>
                                </a:prstGeom>
                                <a:noFill/>
                                <a:ln w="1079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F38C845" id="Group 2" o:spid="_x0000_s1026" style="position:absolute;margin-left:-.5pt;margin-top:7.95pt;width:538.6pt;height:4.9pt;z-index:251622400" coordorigin="1704,1786" coordsize="9240,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rsQQIAADMGAAAOAAAAZHJzL2Uyb0RvYy54bWzMlMuO2yAUhveV+g6IfWPHySSOFWcWc8km&#10;bSPNtHsC2EbFgIDEmbfvAXuSNO1qOqrqhQUcOJfvP7C8PbYSHbh1QqsSj0cpRlxRzYSqS/zt+fFT&#10;jpHzRDEiteIlfuEO364+flh2puCZbrRk3CJwolzRmRI33psiSRxteEvcSBuuwFhp2xIPU1snzJIO&#10;vLcyydJ0lnTaMmM15c7B6n1vxKvov6o49V+rynGPZIkhNx//Nv534Z+slqSoLTGNoEMa5A1ZtEQo&#10;CHpydU88QXsrfnPVCmq105UfUd0muqoE5bEGqGacXlWztnpvYi110dXmhAnQXnF6s1v65bC25sls&#10;bZ89DDea/nDAJelMXVzaw7zuN6Nd91kz0JPsvY6FHyvbBhdQEjpGvi8nvvzoEYXFWT5NswxkoGCb&#10;Zdlk4E8bECmcGs/TKUZgHM/zWa8NbR6G04tsOhxd5MGWkKIPGhMdEgvCQye5Myz3d7CeGmJ41MAF&#10;GFuLBIP8Jhgp0gKAjVAcTUI+ITDsuFNbO8wcYP0zKVRJYb6Dn8huYHauPs+nffWv5M61R2Sn0klh&#10;rPNrrlsUBiWWkE70SQ4b53tKr1uCPEo/CilhnRRSoa7EWX4zv4knnJaCBWswOlvv7qRFBxIuTvwG&#10;5r9sgwZVLHprOGEPw9gTIfsxJCpVbCVXBBo9pZ1mLxESKBfF+leqQXNdqBYZv4dqs6uePauWQcTQ&#10;7DHUO6o2TueL/0C1ePPgZYqXcXhFw9N3OY/qn9/61U8AAAD//wMAUEsDBBQABgAIAAAAIQBoUNC8&#10;4AAAAAkBAAAPAAAAZHJzL2Rvd25yZXYueG1sTI9BS8NAEIXvgv9hGcFbu0kkrcZsSinqqQi2gnib&#10;ZqdJaHY2ZLdJ+u/dnuzxzRve+16+mkwrBupdY1lBPI9AEJdWN1wp+N6/z55BOI+ssbVMCi7kYFXc&#10;3+WYaTvyFw07X4kQwi5DBbX3XSalK2sy6Oa2Iw7e0fYGfZB9JXWPYwg3rUyiaCENNhwaauxoU1N5&#10;2p2Ngo8Rx/VT/DZsT8fN5Xeffv5sY1Lq8WFav4LwNPn/Z7jiB3QoAtPBnlk70SqYxWGKD/f0BcTV&#10;j5aLBMRBQZIuQRa5vF1Q/AEAAP//AwBQSwECLQAUAAYACAAAACEAtoM4kv4AAADhAQAAEwAAAAAA&#10;AAAAAAAAAAAAAAAAW0NvbnRlbnRfVHlwZXNdLnhtbFBLAQItABQABgAIAAAAIQA4/SH/1gAAAJQB&#10;AAALAAAAAAAAAAAAAAAAAC8BAABfcmVscy8ucmVsc1BLAQItABQABgAIAAAAIQDry+rsQQIAADMG&#10;AAAOAAAAAAAAAAAAAAAAAC4CAABkcnMvZTJvRG9jLnhtbFBLAQItABQABgAIAAAAIQBoUNC84AAA&#10;AAkBAAAPAAAAAAAAAAAAAAAAAJsEAABkcnMvZG93bnJldi54bWxQSwUGAAAAAAQABADzAAAAqAUA&#10;AAAA&#10;">
                      <v:line id="Line 3" o:spid="_x0000_s1027" style="position:absolute;flip:y;visibility:visible;mso-wrap-style:square" from="1704,1884" to="10944,18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5fU3yAAAANsAAAAPAAAAZHJzL2Rvd25yZXYueG1sRI9ba8JA&#10;EIXfC/0PyxT6UurGKq3ErCJeWgURjH3o45idXDA7G7Krxn/vFgp9m+Gc78yZZNqZWlyodZVlBf1e&#10;BII4s7riQsH3YfU6AuE8ssbaMim4kYPp5PEhwVjbK+/pkvpChBB2MSoovW9iKV1WkkHXsw1x0HLb&#10;GvRhbQupW7yGcFPLtyh6lwYrDhdKbGheUnZKzybUWAwPm9vx6/Njt5xn23wzfInWP0o9P3WzMQhP&#10;nf83/9FrHbgB/P4SBpCTOwAAAP//AwBQSwECLQAUAAYACAAAACEA2+H2y+4AAACFAQAAEwAAAAAA&#10;AAAAAAAAAAAAAAAAW0NvbnRlbnRfVHlwZXNdLnhtbFBLAQItABQABgAIAAAAIQBa9CxbvwAAABUB&#10;AAALAAAAAAAAAAAAAAAAAB8BAABfcmVscy8ucmVsc1BLAQItABQABgAIAAAAIQC95fU3yAAAANsA&#10;AAAPAAAAAAAAAAAAAAAAAAcCAABkcnMvZG93bnJldi54bWxQSwUGAAAAAAMAAwC3AAAA/AIAAAAA&#10;" strokeweight="2.25pt"/>
                      <v:line id="Line 4" o:spid="_x0000_s1028" style="position:absolute;flip:y;visibility:visible;mso-wrap-style:square" from="1706,1786" to="10930,17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88UcwwAAANsAAAAPAAAAZHJzL2Rvd25yZXYueG1sRE9Na8JA&#10;EL0L/Q/LFHozm5ZSJHUVKVi9eEi0lNyG7DSJyc6G7DZJ++tdQfA2j/c5y/VkWjFQ72rLCp6jGARx&#10;YXXNpYLTcTtfgHAeWWNrmRT8kYP16mG2xETbkVMaMl+KEMIuQQWV910ipSsqMugi2xEH7sf2Bn2A&#10;fSl1j2MIN618ieM3abDm0FBhRx8VFU32axTk6fkzy5v0uyn/7XaXpYfd/uug1NPjtHkH4Wnyd/HN&#10;vddh/itcfwkHyNUFAAD//wMAUEsBAi0AFAAGAAgAAAAhANvh9svuAAAAhQEAABMAAAAAAAAAAAAA&#10;AAAAAAAAAFtDb250ZW50X1R5cGVzXS54bWxQSwECLQAUAAYACAAAACEAWvQsW78AAAAVAQAACwAA&#10;AAAAAAAAAAAAAAAfAQAAX3JlbHMvLnJlbHNQSwECLQAUAAYACAAAACEA4vPFHMMAAADbAAAADwAA&#10;AAAAAAAAAAAAAAAHAgAAZHJzL2Rvd25yZXYueG1sUEsFBgAAAAADAAMAtwAAAPcCAAAAAA==&#10;" strokeweight=".85pt"/>
                    </v:group>
                  </w:pict>
                </mc:Fallback>
              </mc:AlternateContent>
            </w:r>
          </w:p>
        </w:tc>
        <w:tc>
          <w:tcPr>
            <w:tcW w:w="4924" w:type="dxa"/>
          </w:tcPr>
          <w:p w14:paraId="1134DE67" w14:textId="77777777" w:rsidR="004935C3" w:rsidRPr="004935C3" w:rsidRDefault="004935C3" w:rsidP="004935C3">
            <w:pPr>
              <w:rPr>
                <w:rFonts w:ascii="Arial" w:hAnsi="Arial" w:cs="Arial"/>
                <w:b/>
                <w:caps/>
                <w:sz w:val="28"/>
                <w:szCs w:val="28"/>
              </w:rPr>
            </w:pPr>
          </w:p>
        </w:tc>
      </w:tr>
    </w:tbl>
    <w:p w14:paraId="4D20F345" w14:textId="4CA68D4E" w:rsidR="004935C3" w:rsidRPr="00B73A4C" w:rsidRDefault="000A49A2" w:rsidP="004935C3">
      <w:pPr>
        <w:pStyle w:val="ad"/>
        <w:spacing w:before="960" w:line="240" w:lineRule="auto"/>
        <w:jc w:val="left"/>
        <w:rPr>
          <w:b/>
          <w:sz w:val="32"/>
          <w:szCs w:val="32"/>
        </w:rPr>
      </w:pPr>
      <w:r>
        <w:rPr>
          <w:b/>
          <w:sz w:val="32"/>
          <w:szCs w:val="32"/>
        </w:rPr>
        <w:t>Информационные технологии</w:t>
      </w:r>
    </w:p>
    <w:p w14:paraId="042176C9" w14:textId="42548DC7" w:rsidR="004935C3" w:rsidRPr="00E05FDD" w:rsidRDefault="000A49A2" w:rsidP="004935C3">
      <w:pPr>
        <w:pStyle w:val="ad"/>
        <w:spacing w:before="80" w:line="240" w:lineRule="auto"/>
        <w:jc w:val="left"/>
        <w:rPr>
          <w:sz w:val="36"/>
          <w:szCs w:val="36"/>
        </w:rPr>
      </w:pPr>
      <w:bookmarkStart w:id="0" w:name="_Hlk227848733"/>
      <w:r w:rsidRPr="000A49A2">
        <w:rPr>
          <w:b/>
          <w:sz w:val="36"/>
          <w:szCs w:val="36"/>
        </w:rPr>
        <w:t>ИСПОЛЬЗОВАНИЕ ДАННЫХ. ТЕРМИНОЛОГИЯ И СЦЕНАРИИ ИСПОЛЬЗОВАНИЯ</w:t>
      </w:r>
    </w:p>
    <w:bookmarkEnd w:id="0"/>
    <w:p w14:paraId="12D6B2E5" w14:textId="63B9BF7E" w:rsidR="004935C3" w:rsidRPr="00B73A4C" w:rsidRDefault="00B01F59" w:rsidP="004935C3">
      <w:pPr>
        <w:pStyle w:val="ad"/>
        <w:spacing w:before="720" w:line="240" w:lineRule="auto"/>
        <w:jc w:val="left"/>
        <w:rPr>
          <w:b/>
          <w:sz w:val="32"/>
          <w:szCs w:val="32"/>
        </w:rPr>
      </w:pPr>
      <w:proofErr w:type="spellStart"/>
      <w:r w:rsidRPr="00B01F59">
        <w:rPr>
          <w:b/>
          <w:sz w:val="32"/>
          <w:szCs w:val="32"/>
        </w:rPr>
        <w:t>Інфармацыйныя</w:t>
      </w:r>
      <w:proofErr w:type="spellEnd"/>
      <w:r w:rsidRPr="00B01F59">
        <w:rPr>
          <w:b/>
          <w:sz w:val="32"/>
          <w:szCs w:val="32"/>
        </w:rPr>
        <w:t xml:space="preserve"> </w:t>
      </w:r>
      <w:proofErr w:type="spellStart"/>
      <w:r w:rsidRPr="00B01F59">
        <w:rPr>
          <w:b/>
          <w:sz w:val="32"/>
          <w:szCs w:val="32"/>
        </w:rPr>
        <w:t>тэхналогіі</w:t>
      </w:r>
      <w:proofErr w:type="spellEnd"/>
    </w:p>
    <w:p w14:paraId="5199C5AB" w14:textId="19950E9D" w:rsidR="004935C3" w:rsidRPr="00E05FDD" w:rsidRDefault="00B01F59" w:rsidP="004935C3">
      <w:pPr>
        <w:pStyle w:val="ad"/>
        <w:spacing w:before="80" w:line="240" w:lineRule="auto"/>
        <w:jc w:val="left"/>
        <w:rPr>
          <w:b/>
          <w:sz w:val="36"/>
          <w:szCs w:val="36"/>
        </w:rPr>
      </w:pPr>
      <w:r w:rsidRPr="00B01F59">
        <w:rPr>
          <w:b/>
          <w:sz w:val="36"/>
          <w:szCs w:val="36"/>
        </w:rPr>
        <w:t>ВЫКАРЫСТАННЕ ДАНЫХ. ТЭРМІНАЛОГІЯ І СЦЭНАРЫІ ВЫКАРЫСТАННЯ</w:t>
      </w:r>
    </w:p>
    <w:p w14:paraId="4615DB8D" w14:textId="3CCFA4B8" w:rsidR="00784137" w:rsidRPr="00BD3F6D" w:rsidRDefault="00784137" w:rsidP="00784137">
      <w:pPr>
        <w:spacing w:before="720"/>
        <w:rPr>
          <w:rFonts w:ascii="Arial" w:hAnsi="Arial"/>
          <w:b/>
        </w:rPr>
      </w:pPr>
      <w:r w:rsidRPr="00BD3F6D">
        <w:rPr>
          <w:rFonts w:ascii="Arial" w:hAnsi="Arial"/>
          <w:b/>
        </w:rPr>
        <w:t>(</w:t>
      </w:r>
      <w:r w:rsidRPr="00784137">
        <w:rPr>
          <w:rFonts w:ascii="Arial" w:hAnsi="Arial" w:cs="Arial"/>
          <w:b/>
        </w:rPr>
        <w:t>ISO/IEC 5207:2024</w:t>
      </w:r>
      <w:r w:rsidRPr="00BD3F6D">
        <w:rPr>
          <w:rFonts w:ascii="Arial" w:hAnsi="Arial" w:cs="Arial"/>
          <w:b/>
        </w:rPr>
        <w:t>, NEQ</w:t>
      </w:r>
      <w:r w:rsidRPr="00BD3F6D">
        <w:rPr>
          <w:rFonts w:ascii="Arial" w:hAnsi="Arial"/>
          <w:b/>
        </w:rPr>
        <w:t>)</w:t>
      </w:r>
    </w:p>
    <w:p w14:paraId="13412018" w14:textId="77777777" w:rsidR="00F94C03" w:rsidRDefault="00F94C03" w:rsidP="004935C3">
      <w:pPr>
        <w:spacing w:before="960"/>
        <w:jc w:val="center"/>
        <w:rPr>
          <w:rFonts w:ascii="Arial" w:hAnsi="Arial" w:cs="Arial"/>
          <w:bCs/>
          <w:i/>
          <w:iCs/>
        </w:rPr>
      </w:pPr>
    </w:p>
    <w:p w14:paraId="4478EC92" w14:textId="77777777" w:rsidR="004935C3" w:rsidRPr="005D22D7" w:rsidRDefault="004935C3" w:rsidP="004935C3">
      <w:pPr>
        <w:spacing w:before="960"/>
        <w:jc w:val="center"/>
        <w:rPr>
          <w:rFonts w:ascii="Arial" w:hAnsi="Arial" w:cs="Arial"/>
          <w:bCs/>
          <w:i/>
          <w:iCs/>
        </w:rPr>
      </w:pPr>
      <w:r w:rsidRPr="005D22D7">
        <w:rPr>
          <w:rFonts w:ascii="Arial" w:hAnsi="Arial" w:cs="Arial"/>
          <w:bCs/>
          <w:i/>
          <w:iCs/>
        </w:rPr>
        <w:t xml:space="preserve">Настоящий проект стандарта </w:t>
      </w:r>
      <w:r w:rsidRPr="005D22D7">
        <w:rPr>
          <w:rFonts w:ascii="Arial" w:hAnsi="Arial" w:cs="Arial"/>
          <w:bCs/>
          <w:i/>
          <w:iCs/>
        </w:rPr>
        <w:br/>
        <w:t>не подлежит применению до его утверждения</w:t>
      </w:r>
    </w:p>
    <w:p w14:paraId="6E186B30" w14:textId="77777777" w:rsidR="004935C3" w:rsidRPr="005D22D7" w:rsidRDefault="004935C3" w:rsidP="004935C3">
      <w:pPr>
        <w:rPr>
          <w:rFonts w:ascii="Arial" w:hAnsi="Arial" w:cs="Arial"/>
          <w:b/>
        </w:rPr>
      </w:pPr>
    </w:p>
    <w:p w14:paraId="39D4FB96" w14:textId="77777777" w:rsidR="004935C3" w:rsidRPr="005D22D7" w:rsidRDefault="004935C3" w:rsidP="004935C3">
      <w:pPr>
        <w:rPr>
          <w:rFonts w:ascii="Arial" w:hAnsi="Arial" w:cs="Arial"/>
          <w:b/>
          <w:sz w:val="22"/>
          <w:szCs w:val="20"/>
        </w:rPr>
        <w:sectPr w:rsidR="004935C3" w:rsidRPr="005D22D7" w:rsidSect="0019711C">
          <w:headerReference w:type="default" r:id="rId11"/>
          <w:footerReference w:type="even" r:id="rId12"/>
          <w:footerReference w:type="default" r:id="rId13"/>
          <w:pgSz w:w="11900" w:h="16820" w:code="9"/>
          <w:pgMar w:top="1134" w:right="1021" w:bottom="1814" w:left="1247" w:header="1134" w:footer="1247" w:gutter="0"/>
          <w:pgNumType w:fmt="upperRoman" w:start="2"/>
          <w:cols w:space="60"/>
          <w:noEndnote/>
        </w:sectPr>
      </w:pPr>
    </w:p>
    <w:p w14:paraId="3AC479BE" w14:textId="63643E17" w:rsidR="0074771E" w:rsidRPr="004935C3" w:rsidRDefault="00B91327" w:rsidP="00301746">
      <w:pPr>
        <w:tabs>
          <w:tab w:val="left" w:pos="4395"/>
          <w:tab w:val="left" w:pos="8505"/>
        </w:tabs>
        <w:spacing w:before="120" w:after="80"/>
        <w:ind w:firstLine="397"/>
        <w:jc w:val="both"/>
        <w:rPr>
          <w:rFonts w:ascii="Arial" w:hAnsi="Arial" w:cs="Arial"/>
          <w:sz w:val="20"/>
        </w:rPr>
      </w:pPr>
      <w:r w:rsidRPr="002E04F6">
        <w:rPr>
          <w:rFonts w:ascii="Arial" w:hAnsi="Arial" w:cs="Arial"/>
          <w:noProof/>
          <w:sz w:val="20"/>
          <w:szCs w:val="20"/>
        </w:rPr>
        <w:lastRenderedPageBreak/>
        <mc:AlternateContent>
          <mc:Choice Requires="wps">
            <w:drawing>
              <wp:anchor distT="0" distB="0" distL="114300" distR="114300" simplePos="0" relativeHeight="251623424" behindDoc="0" locked="0" layoutInCell="1" allowOverlap="1" wp14:anchorId="2C72787E" wp14:editId="3E854514">
                <wp:simplePos x="0" y="0"/>
                <wp:positionH relativeFrom="column">
                  <wp:posOffset>8255</wp:posOffset>
                </wp:positionH>
                <wp:positionV relativeFrom="paragraph">
                  <wp:posOffset>12065</wp:posOffset>
                </wp:positionV>
                <wp:extent cx="6108700" cy="0"/>
                <wp:effectExtent l="9525" t="6350" r="6350" b="12700"/>
                <wp:wrapNone/>
                <wp:docPr id="11"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087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D973845" id="_x0000_t32" coordsize="21600,21600" o:spt="32" o:oned="t" path="m,l21600,21600e" filled="f">
                <v:path arrowok="t" fillok="f" o:connecttype="none"/>
                <o:lock v:ext="edit" shapetype="t"/>
              </v:shapetype>
              <v:shape id="AutoShape 11" o:spid="_x0000_s1026" type="#_x0000_t32" style="position:absolute;margin-left:.65pt;margin-top:.95pt;width:481pt;height:0;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G93uAEAAFYDAAAOAAAAZHJzL2Uyb0RvYy54bWysU8Fu2zAMvQ/YPwi6L3YCtOuMOD2k6y7d&#10;FqDdBzCSbAuTRYFUYufvJ6lJVmy3YT4IlEg+Pj7S6/t5dOJoiC36Vi4XtRTGK9TW96388fL44U4K&#10;juA1OPSmlSfD8n7z/t16Co1Z4YBOGxIJxHMzhVYOMYamqlgNZgReYDA+OTukEWK6Ul9pgimhj65a&#10;1fVtNSHpQKgMc3p9eHXKTcHvOqPi965jE4VrZeIWy0nl3Oez2qyh6QnCYNWZBvwDixGsT0WvUA8Q&#10;QRzI/gU1WkXI2MWFwrHCrrPKlB5SN8v6j26eBwim9JLE4XCVif8frPp23PodZepq9s/hCdVPFh63&#10;A/jeFAIvp5AGt8xSVVPg5pqSLxx2JPbTV9QpBg4RiwpzR2OGTP2JuYh9uopt5ihUerxd1ncf6zQT&#10;dfFV0FwSA3H8YnAU2WglRwLbD3GL3qeRIi1LGTg+ccy0oLkk5KoeH61zZbLOi6mVn25WNyWB0Vmd&#10;nTmMqd9vHYkj5N0oX+kxed6GER68LmCDAf35bEew7tVOxZ0/S5PVyKvHzR71aUcXydLwCsvzouXt&#10;eHsv2b9/h80vAAAA//8DAFBLAwQUAAYACAAAACEAiVN71tgAAAAFAQAADwAAAGRycy9kb3ducmV2&#10;LnhtbEyOQUvDQBCF74L/YRnBi9hNWywmzaYUwYNH24LXaXZMUrOzIbtpYn+9oxd7Gj7e482XbybX&#10;qjP1ofFsYD5LQBGX3jZcGTjsXx+fQYWIbLH1TAa+KcCmuL3JMbN+5Hc672KlZIRDhgbqGLtM61DW&#10;5DDMfEcs2afvHUbBvtK2x1HGXasXSbLSDhuWDzV29FJT+bUbnAEKw9M82aauOrxdxoePxeU0dntj&#10;7u+m7RpUpCn+l+FXX9ShEKejH9gG1QovpSgnBSVpuloKH/9YF7m+ti9+AAAA//8DAFBLAQItABQA&#10;BgAIAAAAIQC2gziS/gAAAOEBAAATAAAAAAAAAAAAAAAAAAAAAABbQ29udGVudF9UeXBlc10ueG1s&#10;UEsBAi0AFAAGAAgAAAAhADj9If/WAAAAlAEAAAsAAAAAAAAAAAAAAAAALwEAAF9yZWxzLy5yZWxz&#10;UEsBAi0AFAAGAAgAAAAhAMvMb3e4AQAAVgMAAA4AAAAAAAAAAAAAAAAALgIAAGRycy9lMm9Eb2Mu&#10;eG1sUEsBAi0AFAAGAAgAAAAhAIlTe9bYAAAABQEAAA8AAAAAAAAAAAAAAAAAEgQAAGRycy9kb3du&#10;cmV2LnhtbFBLBQYAAAAABAAEAPMAAAAXBQAAAAA=&#10;"/>
            </w:pict>
          </mc:Fallback>
        </mc:AlternateContent>
      </w:r>
      <w:r w:rsidR="0074771E" w:rsidRPr="004935C3">
        <w:rPr>
          <w:rFonts w:ascii="Arial" w:hAnsi="Arial" w:cs="Arial"/>
          <w:sz w:val="20"/>
        </w:rPr>
        <w:t>УДК</w:t>
      </w:r>
      <w:r w:rsidR="00E54659" w:rsidRPr="004935C3">
        <w:rPr>
          <w:rFonts w:ascii="Arial" w:hAnsi="Arial" w:cs="Arial"/>
          <w:sz w:val="20"/>
        </w:rPr>
        <w:t xml:space="preserve"> </w:t>
      </w:r>
      <w:r w:rsidR="00BD754A" w:rsidRPr="004935C3">
        <w:rPr>
          <w:rFonts w:ascii="Arial" w:hAnsi="Arial" w:cs="Arial"/>
          <w:sz w:val="20"/>
        </w:rPr>
        <w:t xml:space="preserve">     </w:t>
      </w:r>
      <w:r w:rsidR="0074771E" w:rsidRPr="004935C3">
        <w:rPr>
          <w:rFonts w:ascii="Arial" w:hAnsi="Arial" w:cs="Arial"/>
          <w:sz w:val="20"/>
        </w:rPr>
        <w:t xml:space="preserve"> </w:t>
      </w:r>
      <w:r w:rsidR="00320D72" w:rsidRPr="004935C3">
        <w:rPr>
          <w:rFonts w:ascii="Arial" w:hAnsi="Arial" w:cs="Arial"/>
          <w:sz w:val="20"/>
        </w:rPr>
        <w:t xml:space="preserve">                        </w:t>
      </w:r>
      <w:r w:rsidR="004935C3">
        <w:rPr>
          <w:rFonts w:ascii="Arial" w:hAnsi="Arial" w:cs="Arial"/>
          <w:sz w:val="20"/>
        </w:rPr>
        <w:t xml:space="preserve">                        </w:t>
      </w:r>
      <w:r w:rsidR="00320D72" w:rsidRPr="004935C3">
        <w:rPr>
          <w:rFonts w:ascii="Arial" w:hAnsi="Arial" w:cs="Arial"/>
          <w:sz w:val="20"/>
        </w:rPr>
        <w:t xml:space="preserve"> </w:t>
      </w:r>
      <w:r w:rsidR="000D52A0" w:rsidRPr="00B25897">
        <w:rPr>
          <w:rFonts w:ascii="Arial" w:hAnsi="Arial" w:cs="Arial"/>
          <w:sz w:val="20"/>
        </w:rPr>
        <w:t>ОГ</w:t>
      </w:r>
      <w:r w:rsidR="0074771E" w:rsidRPr="00B25897">
        <w:rPr>
          <w:rFonts w:ascii="Arial" w:hAnsi="Arial" w:cs="Arial"/>
          <w:sz w:val="20"/>
        </w:rPr>
        <w:t xml:space="preserve">КС </w:t>
      </w:r>
      <w:r w:rsidR="00301746" w:rsidRPr="00301746">
        <w:rPr>
          <w:rFonts w:ascii="Arial" w:hAnsi="Arial" w:cs="Arial"/>
          <w:sz w:val="20"/>
        </w:rPr>
        <w:t>Код ОГКС: 33.040</w:t>
      </w:r>
      <w:r w:rsidR="0074771E" w:rsidRPr="004935C3">
        <w:rPr>
          <w:rFonts w:ascii="Arial" w:hAnsi="Arial" w:cs="Arial"/>
          <w:sz w:val="20"/>
        </w:rPr>
        <w:t xml:space="preserve">      </w:t>
      </w:r>
      <w:r w:rsidR="00BD754A" w:rsidRPr="004935C3">
        <w:rPr>
          <w:rFonts w:ascii="Arial" w:hAnsi="Arial" w:cs="Arial"/>
          <w:sz w:val="20"/>
        </w:rPr>
        <w:t xml:space="preserve"> </w:t>
      </w:r>
      <w:r w:rsidR="00087A5E" w:rsidRPr="004935C3">
        <w:rPr>
          <w:rFonts w:ascii="Arial" w:hAnsi="Arial" w:cs="Arial"/>
          <w:sz w:val="20"/>
        </w:rPr>
        <w:t xml:space="preserve">       </w:t>
      </w:r>
      <w:r w:rsidR="004935C3">
        <w:rPr>
          <w:rFonts w:ascii="Arial" w:hAnsi="Arial" w:cs="Arial"/>
          <w:sz w:val="20"/>
        </w:rPr>
        <w:t xml:space="preserve">  </w:t>
      </w:r>
      <w:r w:rsidR="00EA0C0D" w:rsidRPr="004935C3">
        <w:rPr>
          <w:rFonts w:ascii="Arial" w:hAnsi="Arial" w:cs="Arial"/>
          <w:sz w:val="20"/>
        </w:rPr>
        <w:t xml:space="preserve">                 </w:t>
      </w:r>
      <w:r w:rsidR="0042004D" w:rsidRPr="004935C3">
        <w:rPr>
          <w:rFonts w:ascii="Arial" w:hAnsi="Arial" w:cs="Arial"/>
          <w:sz w:val="20"/>
        </w:rPr>
        <w:t xml:space="preserve">            </w:t>
      </w:r>
      <w:r w:rsidR="00E54659" w:rsidRPr="004935C3">
        <w:rPr>
          <w:rFonts w:ascii="Arial" w:hAnsi="Arial" w:cs="Arial"/>
          <w:sz w:val="20"/>
        </w:rPr>
        <w:t xml:space="preserve">        </w:t>
      </w:r>
      <w:r w:rsidR="00484B35" w:rsidRPr="004935C3">
        <w:rPr>
          <w:rFonts w:ascii="Arial" w:hAnsi="Arial" w:cs="Arial"/>
          <w:sz w:val="20"/>
        </w:rPr>
        <w:t xml:space="preserve">  </w:t>
      </w:r>
      <w:r w:rsidR="00F94C03" w:rsidRPr="00F94C03">
        <w:rPr>
          <w:rFonts w:ascii="Arial" w:hAnsi="Arial" w:cs="Arial"/>
          <w:sz w:val="20"/>
        </w:rPr>
        <w:t>NEQ</w:t>
      </w:r>
    </w:p>
    <w:p w14:paraId="1E7F361B" w14:textId="03D4F4BD" w:rsidR="00F07062" w:rsidRPr="004935C3" w:rsidRDefault="0074771E" w:rsidP="004935C3">
      <w:pPr>
        <w:pStyle w:val="af"/>
        <w:tabs>
          <w:tab w:val="clear" w:pos="4677"/>
          <w:tab w:val="clear" w:pos="9355"/>
        </w:tabs>
        <w:spacing w:line="240" w:lineRule="auto"/>
        <w:ind w:firstLine="397"/>
        <w:rPr>
          <w:rFonts w:ascii="Arial" w:hAnsi="Arial" w:cs="Arial"/>
          <w:sz w:val="20"/>
        </w:rPr>
      </w:pPr>
      <w:r w:rsidRPr="004935C3">
        <w:rPr>
          <w:rFonts w:ascii="Arial" w:hAnsi="Arial" w:cs="Arial"/>
          <w:b/>
          <w:sz w:val="20"/>
        </w:rPr>
        <w:t>Ключевые слова:</w:t>
      </w:r>
      <w:r w:rsidRPr="004935C3">
        <w:rPr>
          <w:rFonts w:ascii="Arial" w:hAnsi="Arial" w:cs="Arial"/>
          <w:sz w:val="20"/>
        </w:rPr>
        <w:t xml:space="preserve"> </w:t>
      </w:r>
      <w:r w:rsidR="0058062A">
        <w:rPr>
          <w:rFonts w:ascii="Arial" w:hAnsi="Arial" w:cs="Arial"/>
          <w:sz w:val="20"/>
        </w:rPr>
        <w:t>данные, жизненный цикл данных, конфиденциальность данных, использование данных, качество данных,</w:t>
      </w:r>
      <w:r w:rsidR="005C4E18">
        <w:rPr>
          <w:rFonts w:ascii="Arial" w:hAnsi="Arial" w:cs="Arial"/>
          <w:sz w:val="20"/>
        </w:rPr>
        <w:t xml:space="preserve"> </w:t>
      </w:r>
      <w:r w:rsidR="00E62F35">
        <w:rPr>
          <w:rFonts w:ascii="Arial" w:hAnsi="Arial" w:cs="Arial"/>
          <w:sz w:val="20"/>
        </w:rPr>
        <w:t>аналитика данных, большие данные.</w:t>
      </w:r>
    </w:p>
    <w:p w14:paraId="114B799C" w14:textId="77777777" w:rsidR="00F07062" w:rsidRPr="004935C3" w:rsidRDefault="00B91327" w:rsidP="004935C3">
      <w:pPr>
        <w:spacing w:before="220" w:after="160"/>
        <w:jc w:val="center"/>
        <w:rPr>
          <w:rFonts w:ascii="Arial" w:hAnsi="Arial" w:cs="Arial"/>
          <w:b/>
          <w:sz w:val="22"/>
          <w:szCs w:val="22"/>
        </w:rPr>
      </w:pPr>
      <w:r>
        <w:rPr>
          <w:noProof/>
        </w:rPr>
        <mc:AlternateContent>
          <mc:Choice Requires="wps">
            <w:drawing>
              <wp:anchor distT="4294967295" distB="4294967295" distL="114300" distR="114300" simplePos="0" relativeHeight="251620352" behindDoc="0" locked="1" layoutInCell="1" allowOverlap="1" wp14:anchorId="19B7D8CD" wp14:editId="3D04DD5B">
                <wp:simplePos x="0" y="0"/>
                <wp:positionH relativeFrom="column">
                  <wp:posOffset>0</wp:posOffset>
                </wp:positionH>
                <wp:positionV relativeFrom="paragraph">
                  <wp:posOffset>46989</wp:posOffset>
                </wp:positionV>
                <wp:extent cx="6115050" cy="0"/>
                <wp:effectExtent l="0" t="0" r="19050" b="19050"/>
                <wp:wrapNone/>
                <wp:docPr id="10" name="Line 14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150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D920C7" id="Line 1498" o:spid="_x0000_s1026" style="position:absolute;z-index:2516203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3.7pt" to="481.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YlrwEAAEgDAAAOAAAAZHJzL2Uyb0RvYy54bWysU8Fu2zAMvQ/YPwi6L7YDpNiMOD2k6y7d&#10;FqDdBzCSbAuTRYFU4uTvJ6lJVmy3YT4Ikkg+vfdIr+9PkxNHQ2zRd7JZ1FIYr1BbP3Tyx8vjh49S&#10;cASvwaE3nTwblveb9+/Wc2jNEkd02pBIIJ7bOXRyjDG0VcVqNBPwAoPxKdgjTRDTkYZKE8wJfXLV&#10;sq7vqhlJB0JlmNPtw2tQbgp+3xsVv/c9myhcJxO3WFYq6z6v1WYN7UAQRqsuNOAfWExgfXr0BvUA&#10;EcSB7F9Qk1WEjH1cKJwq7HurTNGQ1DT1H2qeRwimaEnmcLjZxP8PVn07bv2OMnV18s/hCdVPFh63&#10;I/jBFAIv55Aa12SrqjlweyvJBw47Evv5K+qUA4eIxYVTT1OGTPrEqZh9vpltTlGodHnXNKt6lXqi&#10;rrEK2mthII5fDE4ibzrprM8+QAvHJ46ZCLTXlHzt8dE6V3rpvJg7+Wm1XJUCRmd1DuY0pmG/dSSO&#10;kKehfEVVirxNIzx4XcBGA/rzZR/Butd9etz5ixlZfx42bveozzu6mpTaVVheRivPw9tzqf79A2x+&#10;AQAA//8DAFBLAwQUAAYACAAAACEAbMPzjdkAAAAEAQAADwAAAGRycy9kb3ducmV2LnhtbEyPQU/C&#10;QBCF7yb+h82YeCGwFQxK7ZYYtTcvgsTr0B3axu5s6S5Q/fWOXvD45U3e+yZbDq5VR+pD49nAzSQB&#10;RVx623Bl4H1djO9BhYhssfVMBr4owDK/vMgwtf7Eb3RcxUpJCYcUDdQxdqnWoazJYZj4jliyne8d&#10;RsG+0rbHk5S7Vk+TZK4dNiwLNXb0VFP5uTo4A6HY0L74HpWj5GNWeZrun19f0Jjrq+HxAVSkIZ6P&#10;4Vdf1CEXp60/sA2qNSCPRAN3t6AkXMxnwts/1nmm/8vnPwAAAP//AwBQSwECLQAUAAYACAAAACEA&#10;toM4kv4AAADhAQAAEwAAAAAAAAAAAAAAAAAAAAAAW0NvbnRlbnRfVHlwZXNdLnhtbFBLAQItABQA&#10;BgAIAAAAIQA4/SH/1gAAAJQBAAALAAAAAAAAAAAAAAAAAC8BAABfcmVscy8ucmVsc1BLAQItABQA&#10;BgAIAAAAIQBpFBYlrwEAAEgDAAAOAAAAAAAAAAAAAAAAAC4CAABkcnMvZTJvRG9jLnhtbFBLAQIt&#10;ABQABgAIAAAAIQBsw/ON2QAAAAQBAAAPAAAAAAAAAAAAAAAAAAkEAABkcnMvZG93bnJldi54bWxQ&#10;SwUGAAAAAAQABADzAAAADwUAAAAA&#10;">
                <w10:anchorlock/>
              </v:line>
            </w:pict>
          </mc:Fallback>
        </mc:AlternateContent>
      </w:r>
      <w:r w:rsidR="00D80D0C" w:rsidRPr="004935C3">
        <w:rPr>
          <w:rFonts w:ascii="Arial" w:hAnsi="Arial" w:cs="Arial"/>
          <w:b/>
          <w:sz w:val="22"/>
          <w:szCs w:val="22"/>
        </w:rPr>
        <w:t>Предисловие</w:t>
      </w:r>
    </w:p>
    <w:p w14:paraId="17851A4F" w14:textId="77777777" w:rsidR="00F07062" w:rsidRPr="004935C3" w:rsidRDefault="0074771E" w:rsidP="004935C3">
      <w:pPr>
        <w:ind w:firstLine="397"/>
        <w:jc w:val="both"/>
        <w:rPr>
          <w:rFonts w:ascii="Arial" w:hAnsi="Arial" w:cs="Arial"/>
          <w:sz w:val="20"/>
          <w:szCs w:val="20"/>
        </w:rPr>
      </w:pPr>
      <w:r w:rsidRPr="004935C3">
        <w:rPr>
          <w:rFonts w:ascii="Arial" w:hAnsi="Arial" w:cs="Arial"/>
          <w:sz w:val="20"/>
          <w:szCs w:val="20"/>
        </w:rPr>
        <w:t>Ц</w:t>
      </w:r>
      <w:r w:rsidR="00F07062" w:rsidRPr="004935C3">
        <w:rPr>
          <w:rFonts w:ascii="Arial" w:hAnsi="Arial" w:cs="Arial"/>
          <w:sz w:val="20"/>
          <w:szCs w:val="20"/>
        </w:rPr>
        <w:t xml:space="preserve">ели, основные принципы, положения по государственному регулированию и управлению </w:t>
      </w:r>
      <w:r w:rsidR="004935C3">
        <w:rPr>
          <w:rFonts w:ascii="Arial" w:hAnsi="Arial" w:cs="Arial"/>
          <w:sz w:val="20"/>
          <w:szCs w:val="20"/>
        </w:rPr>
        <w:br/>
      </w:r>
      <w:r w:rsidR="00F07062" w:rsidRPr="004935C3">
        <w:rPr>
          <w:rFonts w:ascii="Arial" w:hAnsi="Arial" w:cs="Arial"/>
          <w:sz w:val="20"/>
          <w:szCs w:val="20"/>
        </w:rPr>
        <w:t xml:space="preserve">в области технического нормирования и стандартизации установлены Законом Республики Беларусь </w:t>
      </w:r>
      <w:r w:rsidR="0046485A" w:rsidRPr="004935C3">
        <w:rPr>
          <w:rFonts w:ascii="Arial" w:hAnsi="Arial" w:cs="Arial"/>
          <w:sz w:val="20"/>
          <w:szCs w:val="20"/>
        </w:rPr>
        <w:br/>
      </w:r>
      <w:r w:rsidR="00F07062" w:rsidRPr="004935C3">
        <w:rPr>
          <w:rFonts w:ascii="Arial" w:hAnsi="Arial" w:cs="Arial"/>
          <w:sz w:val="20"/>
          <w:szCs w:val="20"/>
        </w:rPr>
        <w:t>«О техническом нормировании и стандартизации».</w:t>
      </w:r>
    </w:p>
    <w:p w14:paraId="684F0ADC" w14:textId="77777777" w:rsidR="00F07062" w:rsidRPr="004935C3" w:rsidRDefault="00F07062" w:rsidP="004935C3">
      <w:pPr>
        <w:spacing w:before="100"/>
        <w:ind w:firstLine="397"/>
        <w:jc w:val="both"/>
        <w:rPr>
          <w:rFonts w:ascii="Arial" w:hAnsi="Arial" w:cs="Arial"/>
          <w:sz w:val="20"/>
          <w:szCs w:val="20"/>
        </w:rPr>
      </w:pPr>
      <w:r w:rsidRPr="00D51A08">
        <w:rPr>
          <w:rFonts w:ascii="Arial" w:hAnsi="Arial" w:cs="Arial"/>
          <w:sz w:val="20"/>
          <w:szCs w:val="20"/>
        </w:rPr>
        <w:t>1</w:t>
      </w:r>
      <w:r w:rsidR="004935C3" w:rsidRPr="00D51A08">
        <w:rPr>
          <w:rFonts w:ascii="Arial" w:hAnsi="Arial" w:cs="Arial"/>
          <w:sz w:val="20"/>
          <w:szCs w:val="20"/>
        </w:rPr>
        <w:t> </w:t>
      </w:r>
      <w:r w:rsidR="003E2DDB">
        <w:rPr>
          <w:rFonts w:ascii="Arial" w:hAnsi="Arial" w:cs="Arial"/>
          <w:sz w:val="20"/>
          <w:szCs w:val="20"/>
        </w:rPr>
        <w:t>РАЗРАБОТАН</w:t>
      </w:r>
      <w:r w:rsidRPr="00D51A08">
        <w:rPr>
          <w:rFonts w:ascii="Arial" w:hAnsi="Arial" w:cs="Arial"/>
          <w:sz w:val="20"/>
          <w:szCs w:val="20"/>
        </w:rPr>
        <w:t xml:space="preserve"> </w:t>
      </w:r>
      <w:r w:rsidR="00512772" w:rsidRPr="00D51A08">
        <w:rPr>
          <w:rFonts w:ascii="Arial" w:hAnsi="Arial" w:cs="Arial"/>
          <w:sz w:val="20"/>
          <w:szCs w:val="20"/>
        </w:rPr>
        <w:t>открытым акционерным обществом</w:t>
      </w:r>
      <w:r w:rsidRPr="00D51A08">
        <w:rPr>
          <w:rFonts w:ascii="Arial" w:hAnsi="Arial" w:cs="Arial"/>
          <w:sz w:val="20"/>
          <w:szCs w:val="20"/>
        </w:rPr>
        <w:t xml:space="preserve"> «</w:t>
      </w:r>
      <w:proofErr w:type="spellStart"/>
      <w:r w:rsidRPr="00D51A08">
        <w:rPr>
          <w:rFonts w:ascii="Arial" w:hAnsi="Arial" w:cs="Arial"/>
          <w:sz w:val="20"/>
          <w:szCs w:val="20"/>
        </w:rPr>
        <w:t>Гипросвязь</w:t>
      </w:r>
      <w:proofErr w:type="spellEnd"/>
      <w:r w:rsidRPr="00D51A08">
        <w:rPr>
          <w:rFonts w:ascii="Arial" w:hAnsi="Arial" w:cs="Arial"/>
          <w:sz w:val="20"/>
          <w:szCs w:val="20"/>
        </w:rPr>
        <w:t>»</w:t>
      </w:r>
      <w:r w:rsidR="00512772" w:rsidRPr="00D51A08">
        <w:rPr>
          <w:rFonts w:ascii="Arial" w:hAnsi="Arial" w:cs="Arial"/>
          <w:sz w:val="20"/>
          <w:szCs w:val="20"/>
        </w:rPr>
        <w:t xml:space="preserve"> (ОАО «</w:t>
      </w:r>
      <w:proofErr w:type="spellStart"/>
      <w:r w:rsidR="00512772" w:rsidRPr="00D51A08">
        <w:rPr>
          <w:rFonts w:ascii="Arial" w:hAnsi="Arial" w:cs="Arial"/>
          <w:sz w:val="20"/>
          <w:szCs w:val="20"/>
        </w:rPr>
        <w:t>Гипросвязь</w:t>
      </w:r>
      <w:proofErr w:type="spellEnd"/>
      <w:r w:rsidR="00512772" w:rsidRPr="00D51A08">
        <w:rPr>
          <w:rFonts w:ascii="Arial" w:hAnsi="Arial" w:cs="Arial"/>
          <w:sz w:val="20"/>
          <w:szCs w:val="20"/>
        </w:rPr>
        <w:t>»)</w:t>
      </w:r>
    </w:p>
    <w:p w14:paraId="3B6082AC" w14:textId="77777777" w:rsidR="00F07062" w:rsidRPr="004935C3" w:rsidRDefault="004935C3" w:rsidP="004935C3">
      <w:pPr>
        <w:spacing w:before="100"/>
        <w:ind w:firstLine="397"/>
        <w:jc w:val="both"/>
        <w:rPr>
          <w:rFonts w:ascii="Arial" w:hAnsi="Arial" w:cs="Arial"/>
          <w:sz w:val="20"/>
          <w:szCs w:val="20"/>
        </w:rPr>
      </w:pPr>
      <w:r w:rsidRPr="005D22D7">
        <w:rPr>
          <w:rFonts w:ascii="Arial" w:hAnsi="Arial" w:cs="Arial"/>
          <w:sz w:val="20"/>
          <w:szCs w:val="20"/>
        </w:rPr>
        <w:t>2 УТВЕРЖДЕН И ВВЕДЕН В ДЕЙСТВИЕ постановлением Государственного комитета по стандартизации Республики Беларусь от _____________ 20 ___ № ___</w:t>
      </w:r>
    </w:p>
    <w:p w14:paraId="1A0419AD" w14:textId="0C013A94" w:rsidR="00285671" w:rsidRDefault="00806894" w:rsidP="00B91327">
      <w:pPr>
        <w:spacing w:before="100"/>
        <w:ind w:firstLine="397"/>
        <w:jc w:val="both"/>
        <w:rPr>
          <w:rFonts w:ascii="Arial" w:hAnsi="Arial" w:cs="Arial"/>
          <w:sz w:val="20"/>
          <w:szCs w:val="20"/>
        </w:rPr>
      </w:pPr>
      <w:r w:rsidRPr="00A8166A">
        <w:rPr>
          <w:rFonts w:ascii="Arial" w:hAnsi="Arial" w:cs="Arial"/>
          <w:sz w:val="20"/>
          <w:szCs w:val="20"/>
        </w:rPr>
        <w:t>3</w:t>
      </w:r>
      <w:r w:rsidR="004935C3" w:rsidRPr="00A8166A">
        <w:rPr>
          <w:rFonts w:ascii="Arial" w:hAnsi="Arial" w:cs="Arial"/>
          <w:sz w:val="20"/>
          <w:szCs w:val="20"/>
        </w:rPr>
        <w:t> </w:t>
      </w:r>
      <w:r w:rsidR="001D7218" w:rsidRPr="00A8166A">
        <w:rPr>
          <w:rFonts w:ascii="Arial" w:hAnsi="Arial" w:cs="Arial"/>
          <w:sz w:val="20"/>
          <w:szCs w:val="20"/>
        </w:rPr>
        <w:t xml:space="preserve">Настоящий стандарт </w:t>
      </w:r>
      <w:r w:rsidR="00B91327" w:rsidRPr="00A8166A">
        <w:rPr>
          <w:rFonts w:ascii="Arial" w:hAnsi="Arial" w:cs="Arial"/>
          <w:sz w:val="20"/>
          <w:szCs w:val="20"/>
        </w:rPr>
        <w:t xml:space="preserve">разработан с учетом основных нормативных положений </w:t>
      </w:r>
      <w:r w:rsidR="00FB4CD5" w:rsidRPr="00A8166A">
        <w:rPr>
          <w:rFonts w:ascii="Arial" w:hAnsi="Arial" w:cs="Arial"/>
          <w:sz w:val="20"/>
          <w:szCs w:val="20"/>
        </w:rPr>
        <w:t>международн</w:t>
      </w:r>
      <w:r w:rsidR="00B91327" w:rsidRPr="00A8166A">
        <w:rPr>
          <w:rFonts w:ascii="Arial" w:hAnsi="Arial" w:cs="Arial"/>
          <w:sz w:val="20"/>
          <w:szCs w:val="20"/>
        </w:rPr>
        <w:t>ого</w:t>
      </w:r>
      <w:r w:rsidR="00FB4CD5" w:rsidRPr="00A8166A">
        <w:rPr>
          <w:rFonts w:ascii="Arial" w:hAnsi="Arial" w:cs="Arial"/>
          <w:sz w:val="20"/>
          <w:szCs w:val="20"/>
        </w:rPr>
        <w:t xml:space="preserve"> стандарт</w:t>
      </w:r>
      <w:r w:rsidR="00F94C03" w:rsidRPr="00A8166A">
        <w:rPr>
          <w:rFonts w:ascii="Arial" w:hAnsi="Arial" w:cs="Arial"/>
          <w:sz w:val="20"/>
          <w:szCs w:val="20"/>
        </w:rPr>
        <w:t>а</w:t>
      </w:r>
      <w:r w:rsidR="00285671">
        <w:rPr>
          <w:rFonts w:ascii="Arial" w:hAnsi="Arial" w:cs="Arial"/>
          <w:sz w:val="20"/>
          <w:szCs w:val="20"/>
        </w:rPr>
        <w:t xml:space="preserve"> </w:t>
      </w:r>
      <w:r w:rsidR="00285671" w:rsidRPr="00285671">
        <w:rPr>
          <w:rFonts w:ascii="Arial" w:hAnsi="Arial" w:cs="Arial"/>
          <w:sz w:val="20"/>
          <w:szCs w:val="20"/>
        </w:rPr>
        <w:t xml:space="preserve">ISO/IEC 5207:2024 Информационные технологии – Использование данных – Терминология и варианты использования </w:t>
      </w:r>
      <w:r w:rsidR="00285671">
        <w:rPr>
          <w:rFonts w:ascii="Arial" w:hAnsi="Arial" w:cs="Arial"/>
          <w:sz w:val="20"/>
          <w:szCs w:val="20"/>
        </w:rPr>
        <w:t>(</w:t>
      </w:r>
      <w:r w:rsidR="00285671" w:rsidRPr="00285671">
        <w:rPr>
          <w:rFonts w:ascii="Arial" w:hAnsi="Arial" w:cs="Arial"/>
          <w:sz w:val="20"/>
          <w:szCs w:val="20"/>
        </w:rPr>
        <w:t xml:space="preserve">Information </w:t>
      </w:r>
      <w:proofErr w:type="spellStart"/>
      <w:r w:rsidR="00285671" w:rsidRPr="00285671">
        <w:rPr>
          <w:rFonts w:ascii="Arial" w:hAnsi="Arial" w:cs="Arial"/>
          <w:sz w:val="20"/>
          <w:szCs w:val="20"/>
        </w:rPr>
        <w:t>technology</w:t>
      </w:r>
      <w:proofErr w:type="spellEnd"/>
      <w:r w:rsidR="00285671" w:rsidRPr="00285671">
        <w:rPr>
          <w:rFonts w:ascii="Arial" w:hAnsi="Arial" w:cs="Arial"/>
          <w:sz w:val="20"/>
          <w:szCs w:val="20"/>
        </w:rPr>
        <w:t xml:space="preserve"> – Data </w:t>
      </w:r>
      <w:proofErr w:type="spellStart"/>
      <w:r w:rsidR="00285671" w:rsidRPr="00285671">
        <w:rPr>
          <w:rFonts w:ascii="Arial" w:hAnsi="Arial" w:cs="Arial"/>
          <w:sz w:val="20"/>
          <w:szCs w:val="20"/>
        </w:rPr>
        <w:t>usage</w:t>
      </w:r>
      <w:proofErr w:type="spellEnd"/>
      <w:r w:rsidR="00285671" w:rsidRPr="00285671">
        <w:rPr>
          <w:rFonts w:ascii="Arial" w:hAnsi="Arial" w:cs="Arial"/>
          <w:sz w:val="20"/>
          <w:szCs w:val="20"/>
        </w:rPr>
        <w:t xml:space="preserve"> – </w:t>
      </w:r>
      <w:proofErr w:type="spellStart"/>
      <w:r w:rsidR="00285671" w:rsidRPr="00285671">
        <w:rPr>
          <w:rFonts w:ascii="Arial" w:hAnsi="Arial" w:cs="Arial"/>
          <w:sz w:val="20"/>
          <w:szCs w:val="20"/>
        </w:rPr>
        <w:t>Terminology</w:t>
      </w:r>
      <w:proofErr w:type="spellEnd"/>
      <w:r w:rsidR="00285671" w:rsidRPr="00285671">
        <w:rPr>
          <w:rFonts w:ascii="Arial" w:hAnsi="Arial" w:cs="Arial"/>
          <w:sz w:val="20"/>
          <w:szCs w:val="20"/>
        </w:rPr>
        <w:t xml:space="preserve"> </w:t>
      </w:r>
      <w:proofErr w:type="spellStart"/>
      <w:r w:rsidR="00285671" w:rsidRPr="00285671">
        <w:rPr>
          <w:rFonts w:ascii="Arial" w:hAnsi="Arial" w:cs="Arial"/>
          <w:sz w:val="20"/>
          <w:szCs w:val="20"/>
        </w:rPr>
        <w:t>and</w:t>
      </w:r>
      <w:proofErr w:type="spellEnd"/>
      <w:r w:rsidR="00285671" w:rsidRPr="00285671">
        <w:rPr>
          <w:rFonts w:ascii="Arial" w:hAnsi="Arial" w:cs="Arial"/>
          <w:sz w:val="20"/>
          <w:szCs w:val="20"/>
        </w:rPr>
        <w:t xml:space="preserve"> </w:t>
      </w:r>
      <w:proofErr w:type="spellStart"/>
      <w:r w:rsidR="00285671" w:rsidRPr="00285671">
        <w:rPr>
          <w:rFonts w:ascii="Arial" w:hAnsi="Arial" w:cs="Arial"/>
          <w:sz w:val="20"/>
          <w:szCs w:val="20"/>
        </w:rPr>
        <w:t>use</w:t>
      </w:r>
      <w:proofErr w:type="spellEnd"/>
      <w:r w:rsidR="00285671" w:rsidRPr="00285671">
        <w:rPr>
          <w:rFonts w:ascii="Arial" w:hAnsi="Arial" w:cs="Arial"/>
          <w:sz w:val="20"/>
          <w:szCs w:val="20"/>
        </w:rPr>
        <w:t xml:space="preserve"> </w:t>
      </w:r>
      <w:proofErr w:type="spellStart"/>
      <w:r w:rsidR="00285671" w:rsidRPr="00285671">
        <w:rPr>
          <w:rFonts w:ascii="Arial" w:hAnsi="Arial" w:cs="Arial"/>
          <w:sz w:val="20"/>
          <w:szCs w:val="20"/>
        </w:rPr>
        <w:t>cases</w:t>
      </w:r>
      <w:proofErr w:type="spellEnd"/>
      <w:r w:rsidR="00285671" w:rsidRPr="00285671">
        <w:rPr>
          <w:rFonts w:ascii="Arial" w:hAnsi="Arial" w:cs="Arial"/>
          <w:sz w:val="20"/>
          <w:szCs w:val="20"/>
        </w:rPr>
        <w:t>, NEQ)</w:t>
      </w:r>
      <w:r w:rsidR="00285671">
        <w:rPr>
          <w:rFonts w:ascii="Arial" w:hAnsi="Arial" w:cs="Arial"/>
          <w:sz w:val="20"/>
          <w:szCs w:val="20"/>
        </w:rPr>
        <w:t>.</w:t>
      </w:r>
    </w:p>
    <w:p w14:paraId="103FB839" w14:textId="77777777" w:rsidR="00090CD1" w:rsidRPr="004935C3" w:rsidRDefault="00806894" w:rsidP="004935C3">
      <w:pPr>
        <w:spacing w:before="100"/>
        <w:ind w:firstLine="397"/>
        <w:jc w:val="both"/>
        <w:rPr>
          <w:rFonts w:ascii="Arial" w:hAnsi="Arial" w:cs="Arial"/>
          <w:sz w:val="20"/>
          <w:szCs w:val="20"/>
        </w:rPr>
      </w:pPr>
      <w:r w:rsidRPr="004935C3">
        <w:rPr>
          <w:rFonts w:ascii="Arial" w:hAnsi="Arial" w:cs="Arial"/>
          <w:sz w:val="20"/>
          <w:szCs w:val="20"/>
        </w:rPr>
        <w:t>4</w:t>
      </w:r>
      <w:r w:rsidR="00475C11" w:rsidRPr="004935C3">
        <w:rPr>
          <w:rFonts w:ascii="Arial" w:hAnsi="Arial" w:cs="Arial"/>
          <w:sz w:val="20"/>
          <w:szCs w:val="20"/>
        </w:rPr>
        <w:t xml:space="preserve"> </w:t>
      </w:r>
      <w:r w:rsidR="00D92566" w:rsidRPr="004935C3">
        <w:rPr>
          <w:rFonts w:ascii="Arial" w:hAnsi="Arial" w:cs="Arial"/>
          <w:sz w:val="20"/>
          <w:szCs w:val="20"/>
        </w:rPr>
        <w:t>ВВЕДЕН ВПЕРВЫЕ</w:t>
      </w:r>
    </w:p>
    <w:p w14:paraId="778B2EC2" w14:textId="77777777" w:rsidR="00320D72" w:rsidRPr="004935C3" w:rsidRDefault="00320D72" w:rsidP="004935C3">
      <w:pPr>
        <w:ind w:firstLine="397"/>
        <w:jc w:val="both"/>
        <w:rPr>
          <w:rFonts w:ascii="Arial" w:hAnsi="Arial" w:cs="Arial"/>
          <w:sz w:val="20"/>
          <w:szCs w:val="20"/>
        </w:rPr>
      </w:pPr>
    </w:p>
    <w:p w14:paraId="318DBBD4" w14:textId="77777777" w:rsidR="00320D72" w:rsidRPr="004935C3" w:rsidRDefault="00320D72" w:rsidP="004935C3">
      <w:pPr>
        <w:ind w:firstLine="397"/>
        <w:jc w:val="both"/>
        <w:rPr>
          <w:rFonts w:ascii="Arial" w:hAnsi="Arial" w:cs="Arial"/>
          <w:sz w:val="20"/>
          <w:szCs w:val="20"/>
        </w:rPr>
      </w:pPr>
    </w:p>
    <w:p w14:paraId="256B931A" w14:textId="77777777" w:rsidR="00320D72" w:rsidRPr="004935C3" w:rsidRDefault="00320D72" w:rsidP="004935C3">
      <w:pPr>
        <w:ind w:firstLine="397"/>
        <w:jc w:val="both"/>
        <w:rPr>
          <w:rFonts w:ascii="Arial" w:hAnsi="Arial" w:cs="Arial"/>
          <w:sz w:val="20"/>
          <w:szCs w:val="20"/>
        </w:rPr>
      </w:pPr>
    </w:p>
    <w:p w14:paraId="2AF7132E" w14:textId="77777777" w:rsidR="00320D72" w:rsidRPr="004935C3" w:rsidRDefault="00320D72" w:rsidP="004935C3">
      <w:pPr>
        <w:ind w:firstLine="397"/>
        <w:jc w:val="both"/>
        <w:rPr>
          <w:rFonts w:ascii="Arial" w:hAnsi="Arial" w:cs="Arial"/>
          <w:sz w:val="20"/>
          <w:szCs w:val="20"/>
        </w:rPr>
      </w:pPr>
    </w:p>
    <w:p w14:paraId="63A7912B" w14:textId="77777777" w:rsidR="00320D72" w:rsidRPr="004935C3" w:rsidRDefault="00320D72" w:rsidP="004935C3">
      <w:pPr>
        <w:ind w:firstLine="397"/>
        <w:jc w:val="both"/>
        <w:rPr>
          <w:rFonts w:ascii="Arial" w:hAnsi="Arial" w:cs="Arial"/>
          <w:sz w:val="20"/>
          <w:szCs w:val="20"/>
        </w:rPr>
      </w:pPr>
    </w:p>
    <w:p w14:paraId="2E790713" w14:textId="77777777" w:rsidR="00320D72" w:rsidRPr="004935C3" w:rsidRDefault="00320D72" w:rsidP="004935C3">
      <w:pPr>
        <w:ind w:firstLine="397"/>
        <w:jc w:val="both"/>
        <w:rPr>
          <w:rFonts w:ascii="Arial" w:hAnsi="Arial" w:cs="Arial"/>
          <w:sz w:val="20"/>
          <w:szCs w:val="20"/>
        </w:rPr>
      </w:pPr>
    </w:p>
    <w:p w14:paraId="74111F51" w14:textId="77777777" w:rsidR="00320D72" w:rsidRPr="004935C3" w:rsidRDefault="00320D72" w:rsidP="004935C3">
      <w:pPr>
        <w:ind w:firstLine="397"/>
        <w:jc w:val="both"/>
        <w:rPr>
          <w:rFonts w:ascii="Arial" w:hAnsi="Arial" w:cs="Arial"/>
          <w:sz w:val="20"/>
          <w:szCs w:val="20"/>
        </w:rPr>
      </w:pPr>
    </w:p>
    <w:p w14:paraId="4FEB6833" w14:textId="77777777" w:rsidR="00320D72" w:rsidRPr="004935C3" w:rsidRDefault="00320D72" w:rsidP="004935C3">
      <w:pPr>
        <w:ind w:firstLine="397"/>
        <w:jc w:val="both"/>
        <w:rPr>
          <w:rFonts w:ascii="Arial" w:hAnsi="Arial" w:cs="Arial"/>
          <w:sz w:val="20"/>
          <w:szCs w:val="20"/>
        </w:rPr>
      </w:pPr>
    </w:p>
    <w:p w14:paraId="15095D72" w14:textId="77777777" w:rsidR="00320D72" w:rsidRPr="004935C3" w:rsidRDefault="00320D72" w:rsidP="004935C3">
      <w:pPr>
        <w:ind w:firstLine="397"/>
        <w:jc w:val="both"/>
        <w:rPr>
          <w:rFonts w:ascii="Arial" w:hAnsi="Arial" w:cs="Arial"/>
          <w:sz w:val="20"/>
          <w:szCs w:val="20"/>
        </w:rPr>
      </w:pPr>
    </w:p>
    <w:p w14:paraId="2352ADFD" w14:textId="77777777" w:rsidR="00EE71F8" w:rsidRPr="004935C3" w:rsidRDefault="00EE71F8" w:rsidP="004935C3">
      <w:pPr>
        <w:ind w:firstLine="397"/>
        <w:rPr>
          <w:rFonts w:ascii="Arial" w:hAnsi="Arial" w:cs="Arial"/>
          <w:sz w:val="20"/>
          <w:szCs w:val="20"/>
        </w:rPr>
      </w:pPr>
    </w:p>
    <w:p w14:paraId="35E99901" w14:textId="77777777" w:rsidR="00EE71F8" w:rsidRPr="004935C3" w:rsidRDefault="00EE71F8" w:rsidP="004935C3">
      <w:pPr>
        <w:ind w:firstLine="397"/>
        <w:rPr>
          <w:rFonts w:ascii="Arial" w:hAnsi="Arial" w:cs="Arial"/>
          <w:sz w:val="20"/>
          <w:szCs w:val="20"/>
        </w:rPr>
      </w:pPr>
    </w:p>
    <w:p w14:paraId="5D9F89E3" w14:textId="77777777" w:rsidR="00EE71F8" w:rsidRPr="004935C3" w:rsidRDefault="00EE71F8" w:rsidP="004935C3">
      <w:pPr>
        <w:ind w:firstLine="397"/>
        <w:rPr>
          <w:rFonts w:ascii="Arial" w:hAnsi="Arial" w:cs="Arial"/>
          <w:sz w:val="20"/>
          <w:szCs w:val="20"/>
        </w:rPr>
      </w:pPr>
    </w:p>
    <w:p w14:paraId="4C79B117" w14:textId="77777777" w:rsidR="00EE71F8" w:rsidRPr="004935C3" w:rsidRDefault="00EE71F8" w:rsidP="004935C3">
      <w:pPr>
        <w:ind w:firstLine="397"/>
        <w:rPr>
          <w:rFonts w:ascii="Arial" w:hAnsi="Arial" w:cs="Arial"/>
          <w:sz w:val="20"/>
          <w:szCs w:val="20"/>
        </w:rPr>
      </w:pPr>
    </w:p>
    <w:p w14:paraId="738BA136" w14:textId="77777777" w:rsidR="0046485A" w:rsidRPr="004935C3" w:rsidRDefault="0046485A" w:rsidP="004935C3">
      <w:pPr>
        <w:ind w:firstLine="397"/>
        <w:rPr>
          <w:rFonts w:ascii="Arial" w:hAnsi="Arial" w:cs="Arial"/>
          <w:sz w:val="20"/>
          <w:szCs w:val="20"/>
        </w:rPr>
      </w:pPr>
    </w:p>
    <w:p w14:paraId="4EB476FF" w14:textId="77777777" w:rsidR="0046485A" w:rsidRDefault="0046485A" w:rsidP="004935C3">
      <w:pPr>
        <w:ind w:firstLine="397"/>
        <w:rPr>
          <w:rFonts w:ascii="Arial" w:hAnsi="Arial" w:cs="Arial"/>
          <w:sz w:val="20"/>
          <w:szCs w:val="20"/>
        </w:rPr>
      </w:pPr>
    </w:p>
    <w:p w14:paraId="7C460181" w14:textId="77777777" w:rsidR="004935C3" w:rsidRDefault="004935C3" w:rsidP="004935C3">
      <w:pPr>
        <w:ind w:firstLine="397"/>
        <w:rPr>
          <w:rFonts w:ascii="Arial" w:hAnsi="Arial" w:cs="Arial"/>
          <w:sz w:val="20"/>
          <w:szCs w:val="20"/>
        </w:rPr>
      </w:pPr>
    </w:p>
    <w:p w14:paraId="24B4AF25" w14:textId="77777777" w:rsidR="004935C3" w:rsidRDefault="004935C3" w:rsidP="004935C3">
      <w:pPr>
        <w:ind w:firstLine="397"/>
        <w:rPr>
          <w:rFonts w:ascii="Arial" w:hAnsi="Arial" w:cs="Arial"/>
          <w:sz w:val="20"/>
          <w:szCs w:val="20"/>
        </w:rPr>
      </w:pPr>
    </w:p>
    <w:p w14:paraId="42AFECE4" w14:textId="77777777" w:rsidR="004935C3" w:rsidRDefault="004935C3" w:rsidP="004935C3">
      <w:pPr>
        <w:ind w:firstLine="397"/>
        <w:rPr>
          <w:rFonts w:ascii="Arial" w:hAnsi="Arial" w:cs="Arial"/>
          <w:sz w:val="20"/>
          <w:szCs w:val="20"/>
        </w:rPr>
      </w:pPr>
    </w:p>
    <w:p w14:paraId="721FC77C" w14:textId="77777777" w:rsidR="004935C3" w:rsidRPr="008B4A4C" w:rsidRDefault="004935C3" w:rsidP="004935C3">
      <w:pPr>
        <w:ind w:firstLine="397"/>
        <w:rPr>
          <w:rFonts w:ascii="Arial" w:hAnsi="Arial" w:cs="Arial"/>
          <w:sz w:val="22"/>
          <w:szCs w:val="20"/>
        </w:rPr>
      </w:pPr>
    </w:p>
    <w:p w14:paraId="4834C606" w14:textId="77777777" w:rsidR="0046485A" w:rsidRDefault="0046485A" w:rsidP="004935C3">
      <w:pPr>
        <w:ind w:firstLine="397"/>
        <w:rPr>
          <w:rFonts w:ascii="Arial" w:hAnsi="Arial" w:cs="Arial"/>
          <w:sz w:val="22"/>
          <w:szCs w:val="20"/>
        </w:rPr>
      </w:pPr>
    </w:p>
    <w:p w14:paraId="2B9DB643" w14:textId="77777777" w:rsidR="008A07EC" w:rsidRDefault="008A07EC" w:rsidP="004935C3">
      <w:pPr>
        <w:ind w:firstLine="397"/>
        <w:rPr>
          <w:rFonts w:ascii="Arial" w:hAnsi="Arial" w:cs="Arial"/>
          <w:sz w:val="22"/>
          <w:szCs w:val="20"/>
        </w:rPr>
      </w:pPr>
    </w:p>
    <w:p w14:paraId="5C65F943" w14:textId="77777777" w:rsidR="008A07EC" w:rsidRDefault="008A07EC" w:rsidP="004935C3">
      <w:pPr>
        <w:ind w:firstLine="397"/>
        <w:rPr>
          <w:rFonts w:ascii="Arial" w:hAnsi="Arial" w:cs="Arial"/>
          <w:sz w:val="22"/>
          <w:szCs w:val="20"/>
        </w:rPr>
      </w:pPr>
    </w:p>
    <w:p w14:paraId="4F185FC6" w14:textId="77777777" w:rsidR="008A07EC" w:rsidRDefault="008A07EC" w:rsidP="004935C3">
      <w:pPr>
        <w:ind w:firstLine="397"/>
        <w:rPr>
          <w:rFonts w:ascii="Arial" w:hAnsi="Arial" w:cs="Arial"/>
          <w:sz w:val="22"/>
          <w:szCs w:val="20"/>
        </w:rPr>
      </w:pPr>
    </w:p>
    <w:p w14:paraId="751F0000" w14:textId="77777777" w:rsidR="008A07EC" w:rsidRDefault="008A07EC" w:rsidP="004935C3">
      <w:pPr>
        <w:ind w:firstLine="397"/>
        <w:rPr>
          <w:rFonts w:ascii="Arial" w:hAnsi="Arial" w:cs="Arial"/>
          <w:sz w:val="22"/>
          <w:szCs w:val="20"/>
        </w:rPr>
      </w:pPr>
    </w:p>
    <w:p w14:paraId="414FEE5F" w14:textId="77777777" w:rsidR="008A07EC" w:rsidRDefault="008A07EC" w:rsidP="004935C3">
      <w:pPr>
        <w:ind w:firstLine="397"/>
        <w:rPr>
          <w:rFonts w:ascii="Arial" w:hAnsi="Arial" w:cs="Arial"/>
          <w:sz w:val="22"/>
          <w:szCs w:val="20"/>
        </w:rPr>
      </w:pPr>
    </w:p>
    <w:p w14:paraId="32787B6B" w14:textId="77777777" w:rsidR="008A07EC" w:rsidRDefault="008A07EC" w:rsidP="004935C3">
      <w:pPr>
        <w:ind w:firstLine="397"/>
        <w:rPr>
          <w:rFonts w:ascii="Arial" w:hAnsi="Arial" w:cs="Arial"/>
          <w:sz w:val="22"/>
          <w:szCs w:val="20"/>
        </w:rPr>
      </w:pPr>
    </w:p>
    <w:p w14:paraId="53238798" w14:textId="77777777" w:rsidR="008A07EC" w:rsidRDefault="008A07EC" w:rsidP="004935C3">
      <w:pPr>
        <w:ind w:firstLine="397"/>
        <w:rPr>
          <w:rFonts w:ascii="Arial" w:hAnsi="Arial" w:cs="Arial"/>
          <w:sz w:val="22"/>
          <w:szCs w:val="20"/>
        </w:rPr>
      </w:pPr>
    </w:p>
    <w:p w14:paraId="1515B640" w14:textId="77777777" w:rsidR="003E2DDB" w:rsidRDefault="003E2DDB" w:rsidP="004935C3">
      <w:pPr>
        <w:ind w:firstLine="397"/>
        <w:rPr>
          <w:rFonts w:ascii="Arial" w:hAnsi="Arial" w:cs="Arial"/>
          <w:sz w:val="22"/>
          <w:szCs w:val="20"/>
        </w:rPr>
      </w:pPr>
    </w:p>
    <w:p w14:paraId="7CFD7B88" w14:textId="77777777" w:rsidR="008A07EC" w:rsidRDefault="008A07EC" w:rsidP="004935C3">
      <w:pPr>
        <w:ind w:firstLine="397"/>
        <w:rPr>
          <w:rFonts w:ascii="Arial" w:hAnsi="Arial" w:cs="Arial"/>
          <w:sz w:val="22"/>
          <w:szCs w:val="20"/>
        </w:rPr>
      </w:pPr>
    </w:p>
    <w:p w14:paraId="2378F8C9" w14:textId="77777777" w:rsidR="008A07EC" w:rsidRDefault="008A07EC" w:rsidP="004935C3">
      <w:pPr>
        <w:ind w:firstLine="397"/>
        <w:rPr>
          <w:rFonts w:ascii="Arial" w:hAnsi="Arial" w:cs="Arial"/>
          <w:sz w:val="22"/>
          <w:szCs w:val="20"/>
        </w:rPr>
      </w:pPr>
    </w:p>
    <w:p w14:paraId="72ECEB8B" w14:textId="77777777" w:rsidR="00D04C83" w:rsidRPr="008B4A4C" w:rsidRDefault="00D04C83" w:rsidP="004935C3">
      <w:pPr>
        <w:ind w:firstLine="397"/>
        <w:rPr>
          <w:rFonts w:ascii="Arial" w:hAnsi="Arial" w:cs="Arial"/>
          <w:sz w:val="22"/>
          <w:szCs w:val="20"/>
        </w:rPr>
      </w:pPr>
    </w:p>
    <w:p w14:paraId="06151A00" w14:textId="77777777" w:rsidR="004935C3" w:rsidRDefault="003E2DDB" w:rsidP="003E2DDB">
      <w:pPr>
        <w:tabs>
          <w:tab w:val="left" w:pos="800"/>
        </w:tabs>
        <w:ind w:firstLine="397"/>
        <w:rPr>
          <w:rFonts w:ascii="Arial" w:hAnsi="Arial" w:cs="Arial"/>
          <w:sz w:val="18"/>
          <w:szCs w:val="18"/>
        </w:rPr>
      </w:pPr>
      <w:r>
        <w:rPr>
          <w:rFonts w:ascii="Arial" w:hAnsi="Arial" w:cs="Arial"/>
          <w:sz w:val="22"/>
          <w:szCs w:val="20"/>
        </w:rPr>
        <w:tab/>
      </w:r>
    </w:p>
    <w:p w14:paraId="7293380E" w14:textId="77777777" w:rsidR="003E2DDB" w:rsidRPr="003E2DDB" w:rsidRDefault="003E2DDB" w:rsidP="003E2DDB">
      <w:pPr>
        <w:tabs>
          <w:tab w:val="left" w:pos="800"/>
        </w:tabs>
        <w:ind w:firstLine="397"/>
        <w:rPr>
          <w:rFonts w:ascii="Arial" w:hAnsi="Arial" w:cs="Arial"/>
          <w:sz w:val="18"/>
          <w:szCs w:val="18"/>
        </w:rPr>
      </w:pPr>
    </w:p>
    <w:p w14:paraId="14DA6AEC" w14:textId="77777777" w:rsidR="00B91327" w:rsidRPr="008B4A4C" w:rsidRDefault="00B91327" w:rsidP="004935C3">
      <w:pPr>
        <w:ind w:firstLine="397"/>
        <w:rPr>
          <w:rFonts w:ascii="Arial" w:hAnsi="Arial" w:cs="Arial"/>
          <w:sz w:val="22"/>
          <w:szCs w:val="20"/>
        </w:rPr>
      </w:pPr>
    </w:p>
    <w:p w14:paraId="1A44A0B3" w14:textId="77777777" w:rsidR="00F07062" w:rsidRPr="004935C3" w:rsidRDefault="004935C3" w:rsidP="004935C3">
      <w:pPr>
        <w:ind w:firstLine="397"/>
        <w:jc w:val="both"/>
        <w:rPr>
          <w:rFonts w:ascii="Arial" w:hAnsi="Arial" w:cs="Arial"/>
          <w:sz w:val="20"/>
          <w:szCs w:val="20"/>
        </w:rPr>
      </w:pPr>
      <w:r w:rsidRPr="00341B29">
        <w:rPr>
          <w:rFonts w:ascii="Arial" w:hAnsi="Arial" w:cs="Arial"/>
          <w:sz w:val="20"/>
          <w:szCs w:val="20"/>
        </w:rPr>
        <w:t xml:space="preserve">Настоящий стандарт не может быть воспроизведен, тиражирован и распространен без разрешения </w:t>
      </w:r>
      <w:r w:rsidRPr="00EB1C1F">
        <w:rPr>
          <w:rFonts w:ascii="Arial" w:eastAsia="Calibri" w:hAnsi="Arial" w:cs="Arial"/>
          <w:sz w:val="20"/>
          <w:szCs w:val="20"/>
          <w:lang w:eastAsia="en-US"/>
        </w:rPr>
        <w:t>Государственного комитета по стандартизации</w:t>
      </w:r>
      <w:r w:rsidRPr="00341B29">
        <w:rPr>
          <w:rFonts w:ascii="Arial" w:hAnsi="Arial" w:cs="Arial"/>
          <w:sz w:val="20"/>
          <w:szCs w:val="20"/>
        </w:rPr>
        <w:t xml:space="preserve"> Республики Беларусь</w:t>
      </w:r>
    </w:p>
    <w:p w14:paraId="55D5B902" w14:textId="77777777" w:rsidR="0046485A" w:rsidRPr="008B4A4C" w:rsidRDefault="00B91327" w:rsidP="004935C3">
      <w:pPr>
        <w:ind w:firstLine="397"/>
        <w:rPr>
          <w:rFonts w:ascii="Arial" w:hAnsi="Arial" w:cs="Arial"/>
          <w:sz w:val="20"/>
          <w:szCs w:val="20"/>
        </w:rPr>
      </w:pPr>
      <w:r w:rsidRPr="008A07EC">
        <w:rPr>
          <w:noProof/>
          <w:sz w:val="20"/>
          <w:szCs w:val="20"/>
        </w:rPr>
        <mc:AlternateContent>
          <mc:Choice Requires="wps">
            <w:drawing>
              <wp:anchor distT="4294967295" distB="4294967295" distL="114300" distR="114300" simplePos="0" relativeHeight="251617280" behindDoc="0" locked="0" layoutInCell="1" allowOverlap="1" wp14:anchorId="7EACBE54" wp14:editId="440E874A">
                <wp:simplePos x="0" y="0"/>
                <wp:positionH relativeFrom="column">
                  <wp:posOffset>0</wp:posOffset>
                </wp:positionH>
                <wp:positionV relativeFrom="paragraph">
                  <wp:posOffset>100964</wp:posOffset>
                </wp:positionV>
                <wp:extent cx="6109335" cy="0"/>
                <wp:effectExtent l="0" t="0" r="24765" b="19050"/>
                <wp:wrapNone/>
                <wp:docPr id="9" name="Line 14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093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DE84EF" id="Line 1419" o:spid="_x0000_s1026" style="position:absolute;z-index:2516172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7.95pt" to="481.05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hjGsAEAAEgDAAAOAAAAZHJzL2Uyb0RvYy54bWysU8Fu2zAMvQ/YPwi6L3ZSpFiNOD2k6y7d&#10;FqDdBzCSbAuTRYFU4uTvJ6lJWmy3YT4Iokg+vfdEr+6PoxMHQ2zRt3I+q6UwXqG2vm/lz5fHT5+l&#10;4Aheg0NvWnkyLO/XHz+sptCYBQ7otCGRQDw3U2jlEGNoqorVYEbgGQbjU7JDGiGmkPpKE0wJfXTV&#10;oq5vqwlJB0JlmNPpw2tSrgt+1xkVf3QdmyhcKxO3WFYq6y6v1XoFTU8QBqvONOAfWIxgfbr0CvUA&#10;EcSe7F9Qo1WEjF2cKRwr7DqrTNGQ1MzrP9Q8DxBM0ZLM4XC1if8frPp+2PgtZerq6J/DE6pfLDxu&#10;BvC9KQReTiE93DxbVU2Bm2tLDjhsSeymb6hTDewjFheOHY0ZMukTx2L26Wq2OUah0uHtvL67uVlK&#10;oS65CppLYyCOXw2OIm9a6azPPkADhyeOmQg0l5J87PHROlfe0nkxtfJuuViWBkZndU7mMqZ+t3Ek&#10;DpCnoXxFVcq8LyPce13ABgP6y3kfwbrXfbrc+bMZWX8eNm52qE9bupiUnquwPI9Wnof3cel++wHW&#10;vwEAAP//AwBQSwMEFAAGAAgAAAAhACDXZk/bAAAABgEAAA8AAABkcnMvZG93bnJldi54bWxMj8FO&#10;wzAQRO9I/QdrkbhU1GkQFQ1xqgrIjQttEddtvCQR8TqN3Tbw9SziAMeZWc28zVej69SJhtB6NjCf&#10;JaCIK29brg3stuX1HagQkS12nsnAJwVYFZOLHDPrz/xCp02slZRwyNBAE2OfaR2qhhyGme+JJXv3&#10;g8Mocqi1HfAs5a7TaZIstMOWZaHBnh4aqj42R2cglK90KL+m1TR5u6k9pYfH5yc05upyXN+DijTG&#10;v2P4wRd0KIRp749sg+oMyCNR3NslKEmXi3QOav9r6CLX//GLbwAAAP//AwBQSwECLQAUAAYACAAA&#10;ACEAtoM4kv4AAADhAQAAEwAAAAAAAAAAAAAAAAAAAAAAW0NvbnRlbnRfVHlwZXNdLnhtbFBLAQIt&#10;ABQABgAIAAAAIQA4/SH/1gAAAJQBAAALAAAAAAAAAAAAAAAAAC8BAABfcmVscy8ucmVsc1BLAQIt&#10;ABQABgAIAAAAIQAB1hjGsAEAAEgDAAAOAAAAAAAAAAAAAAAAAC4CAABkcnMvZTJvRG9jLnhtbFBL&#10;AQItABQABgAIAAAAIQAg12ZP2wAAAAYBAAAPAAAAAAAAAAAAAAAAAAoEAABkcnMvZG93bnJldi54&#10;bWxQSwUGAAAAAAQABADzAAAAEgUAAAAA&#10;"/>
            </w:pict>
          </mc:Fallback>
        </mc:AlternateContent>
      </w:r>
    </w:p>
    <w:p w14:paraId="03277498" w14:textId="77777777" w:rsidR="0046485A" w:rsidRPr="004935C3" w:rsidRDefault="00130C64" w:rsidP="004935C3">
      <w:pPr>
        <w:ind w:firstLine="397"/>
        <w:rPr>
          <w:rFonts w:ascii="Arial" w:hAnsi="Arial" w:cs="Arial"/>
          <w:sz w:val="18"/>
          <w:szCs w:val="18"/>
        </w:rPr>
      </w:pPr>
      <w:r w:rsidRPr="004935C3">
        <w:rPr>
          <w:rFonts w:ascii="Arial" w:hAnsi="Arial" w:cs="Arial"/>
          <w:sz w:val="18"/>
          <w:szCs w:val="18"/>
        </w:rPr>
        <w:t>Издан на русском языке</w:t>
      </w:r>
    </w:p>
    <w:p w14:paraId="723DA757" w14:textId="77777777" w:rsidR="00BA04D8" w:rsidRPr="00BA04D8" w:rsidRDefault="00BA04D8" w:rsidP="00BA04D8">
      <w:pPr>
        <w:keepNext/>
        <w:keepLines/>
        <w:pageBreakBefore/>
        <w:spacing w:after="100"/>
        <w:ind w:firstLine="397"/>
        <w:jc w:val="center"/>
        <w:rPr>
          <w:rFonts w:ascii="Arial" w:hAnsi="Arial" w:cs="Arial"/>
          <w:b/>
          <w:bCs/>
          <w:sz w:val="22"/>
          <w:szCs w:val="22"/>
          <w:lang w:eastAsia="en-US"/>
        </w:rPr>
      </w:pPr>
      <w:r w:rsidRPr="00BA04D8">
        <w:rPr>
          <w:rFonts w:ascii="Arial" w:hAnsi="Arial" w:cs="Arial"/>
          <w:b/>
          <w:bCs/>
          <w:sz w:val="22"/>
          <w:szCs w:val="22"/>
          <w:lang w:eastAsia="en-US"/>
        </w:rPr>
        <w:lastRenderedPageBreak/>
        <w:t>Содержание</w:t>
      </w:r>
    </w:p>
    <w:p w14:paraId="42499843" w14:textId="77777777" w:rsidR="00BA04D8" w:rsidRPr="00BA04D8" w:rsidRDefault="00BA04D8" w:rsidP="00BA04D8">
      <w:pPr>
        <w:tabs>
          <w:tab w:val="right" w:leader="dot" w:pos="9639"/>
        </w:tabs>
        <w:spacing w:after="100"/>
        <w:ind w:firstLine="397"/>
        <w:jc w:val="both"/>
        <w:rPr>
          <w:rFonts w:ascii="Arial" w:hAnsi="Arial" w:cs="Arial"/>
          <w:sz w:val="22"/>
          <w:szCs w:val="22"/>
        </w:rPr>
      </w:pPr>
    </w:p>
    <w:p w14:paraId="1C630C4C" w14:textId="77777777" w:rsidR="00BA04D8" w:rsidRPr="00BA04D8" w:rsidRDefault="00BA04D8" w:rsidP="00BA04D8">
      <w:pPr>
        <w:tabs>
          <w:tab w:val="right" w:leader="dot" w:pos="9639"/>
        </w:tabs>
        <w:spacing w:after="100"/>
        <w:ind w:firstLine="397"/>
        <w:jc w:val="both"/>
        <w:rPr>
          <w:rFonts w:ascii="Arial" w:hAnsi="Arial" w:cs="Arial"/>
          <w:sz w:val="22"/>
          <w:szCs w:val="22"/>
        </w:rPr>
      </w:pPr>
      <w:r w:rsidRPr="00BA04D8">
        <w:rPr>
          <w:rFonts w:ascii="Arial" w:hAnsi="Arial" w:cs="Arial"/>
          <w:sz w:val="22"/>
          <w:szCs w:val="22"/>
        </w:rPr>
        <w:t>1 Область применения</w:t>
      </w:r>
      <w:r w:rsidRPr="00BA04D8">
        <w:rPr>
          <w:rFonts w:ascii="Arial" w:hAnsi="Arial" w:cs="Arial"/>
          <w:webHidden/>
          <w:sz w:val="22"/>
          <w:szCs w:val="22"/>
        </w:rPr>
        <w:tab/>
        <w:t>1</w:t>
      </w:r>
    </w:p>
    <w:p w14:paraId="1EDB7DCD" w14:textId="77777777" w:rsidR="00BA04D8" w:rsidRPr="00BA04D8" w:rsidRDefault="00BA04D8" w:rsidP="00BA04D8">
      <w:pPr>
        <w:tabs>
          <w:tab w:val="right" w:leader="dot" w:pos="9639"/>
        </w:tabs>
        <w:spacing w:after="100"/>
        <w:ind w:firstLine="397"/>
        <w:jc w:val="both"/>
        <w:rPr>
          <w:rFonts w:ascii="Arial" w:hAnsi="Arial" w:cs="Arial"/>
          <w:sz w:val="22"/>
          <w:szCs w:val="22"/>
        </w:rPr>
      </w:pPr>
      <w:r w:rsidRPr="00BA04D8">
        <w:rPr>
          <w:rFonts w:ascii="Arial" w:hAnsi="Arial" w:cs="Arial"/>
          <w:sz w:val="22"/>
          <w:szCs w:val="22"/>
        </w:rPr>
        <w:t>2 Нормативные ссылки</w:t>
      </w:r>
      <w:r w:rsidRPr="00BA04D8">
        <w:rPr>
          <w:rFonts w:ascii="Arial" w:hAnsi="Arial" w:cs="Arial"/>
          <w:webHidden/>
          <w:sz w:val="22"/>
          <w:szCs w:val="22"/>
        </w:rPr>
        <w:tab/>
        <w:t>1</w:t>
      </w:r>
    </w:p>
    <w:p w14:paraId="6575F22B" w14:textId="77777777" w:rsidR="00BA04D8" w:rsidRPr="00BA04D8" w:rsidRDefault="00BA04D8" w:rsidP="00BA04D8">
      <w:pPr>
        <w:tabs>
          <w:tab w:val="right" w:leader="dot" w:pos="9639"/>
        </w:tabs>
        <w:spacing w:after="100"/>
        <w:ind w:firstLine="397"/>
        <w:jc w:val="both"/>
        <w:rPr>
          <w:rFonts w:ascii="Arial" w:hAnsi="Arial" w:cs="Arial"/>
          <w:sz w:val="22"/>
          <w:szCs w:val="22"/>
        </w:rPr>
      </w:pPr>
      <w:r w:rsidRPr="00BA04D8">
        <w:rPr>
          <w:rFonts w:ascii="Arial" w:hAnsi="Arial" w:cs="Arial"/>
          <w:sz w:val="22"/>
          <w:szCs w:val="22"/>
        </w:rPr>
        <w:t>3 Термины и определения</w:t>
      </w:r>
      <w:r w:rsidRPr="00BA04D8">
        <w:rPr>
          <w:rFonts w:ascii="Arial" w:hAnsi="Arial" w:cs="Arial"/>
          <w:webHidden/>
          <w:sz w:val="22"/>
          <w:szCs w:val="22"/>
        </w:rPr>
        <w:tab/>
        <w:t>1</w:t>
      </w:r>
    </w:p>
    <w:p w14:paraId="78D84D82" w14:textId="77777777" w:rsidR="00BA04D8" w:rsidRPr="00BA04D8" w:rsidRDefault="00BA04D8" w:rsidP="00BA04D8">
      <w:pPr>
        <w:tabs>
          <w:tab w:val="right" w:leader="dot" w:pos="9639"/>
        </w:tabs>
        <w:spacing w:after="100"/>
        <w:ind w:firstLine="397"/>
        <w:jc w:val="both"/>
        <w:rPr>
          <w:rFonts w:ascii="Arial" w:hAnsi="Arial" w:cs="Arial"/>
          <w:sz w:val="22"/>
          <w:szCs w:val="22"/>
        </w:rPr>
      </w:pPr>
      <w:r w:rsidRPr="00BA04D8">
        <w:rPr>
          <w:rFonts w:ascii="Arial" w:hAnsi="Arial" w:cs="Arial"/>
          <w:sz w:val="22"/>
          <w:szCs w:val="22"/>
        </w:rPr>
        <w:t>4 Обозначения и сокращения</w:t>
      </w:r>
      <w:r w:rsidRPr="00BA04D8">
        <w:rPr>
          <w:rFonts w:ascii="Arial" w:hAnsi="Arial" w:cs="Arial"/>
          <w:webHidden/>
          <w:sz w:val="22"/>
          <w:szCs w:val="22"/>
        </w:rPr>
        <w:tab/>
        <w:t>7</w:t>
      </w:r>
    </w:p>
    <w:p w14:paraId="1D227807" w14:textId="77777777" w:rsidR="00BA04D8" w:rsidRPr="00BA04D8" w:rsidRDefault="00BA04D8" w:rsidP="00BA04D8">
      <w:pPr>
        <w:tabs>
          <w:tab w:val="right" w:leader="dot" w:pos="9639"/>
        </w:tabs>
        <w:spacing w:after="100"/>
        <w:ind w:firstLine="397"/>
        <w:jc w:val="both"/>
        <w:rPr>
          <w:rFonts w:ascii="Arial" w:hAnsi="Arial" w:cs="Arial"/>
          <w:webHidden/>
          <w:sz w:val="22"/>
          <w:szCs w:val="22"/>
        </w:rPr>
      </w:pPr>
      <w:r w:rsidRPr="00BA04D8">
        <w:rPr>
          <w:rFonts w:ascii="Arial" w:hAnsi="Arial" w:cs="Arial"/>
          <w:sz w:val="22"/>
          <w:szCs w:val="22"/>
        </w:rPr>
        <w:t>5 Шаблон описания вариантов использования данных</w:t>
      </w:r>
      <w:r w:rsidRPr="00BA04D8">
        <w:rPr>
          <w:rFonts w:ascii="Arial" w:hAnsi="Arial" w:cs="Arial"/>
          <w:webHidden/>
          <w:sz w:val="22"/>
          <w:szCs w:val="22"/>
        </w:rPr>
        <w:tab/>
        <w:t>7</w:t>
      </w:r>
    </w:p>
    <w:p w14:paraId="4E636B80" w14:textId="77777777" w:rsidR="00BA04D8" w:rsidRPr="00BA04D8" w:rsidRDefault="00BA04D8" w:rsidP="00BA04D8">
      <w:pPr>
        <w:tabs>
          <w:tab w:val="right" w:leader="dot" w:pos="9639"/>
        </w:tabs>
        <w:spacing w:after="100"/>
        <w:ind w:firstLine="397"/>
        <w:jc w:val="both"/>
        <w:rPr>
          <w:rFonts w:ascii="Arial" w:hAnsi="Arial" w:cs="Arial"/>
          <w:webHidden/>
          <w:sz w:val="22"/>
          <w:szCs w:val="22"/>
        </w:rPr>
      </w:pPr>
      <w:r w:rsidRPr="00BA04D8">
        <w:rPr>
          <w:rFonts w:ascii="Arial" w:hAnsi="Arial" w:cs="Arial"/>
          <w:sz w:val="22"/>
          <w:szCs w:val="22"/>
        </w:rPr>
        <w:t>6 Вариант использования данных 1: Аналитика онлайн-образования</w:t>
      </w:r>
      <w:r w:rsidRPr="00BA04D8">
        <w:rPr>
          <w:rFonts w:ascii="Arial" w:hAnsi="Arial" w:cs="Arial"/>
          <w:webHidden/>
          <w:sz w:val="22"/>
          <w:szCs w:val="22"/>
        </w:rPr>
        <w:tab/>
        <w:t>11</w:t>
      </w:r>
    </w:p>
    <w:p w14:paraId="571FE7DD" w14:textId="77777777" w:rsidR="00BA04D8" w:rsidRPr="00BA04D8" w:rsidRDefault="00BA04D8" w:rsidP="00BA04D8">
      <w:pPr>
        <w:tabs>
          <w:tab w:val="right" w:leader="dot" w:pos="9639"/>
        </w:tabs>
        <w:spacing w:after="100"/>
        <w:ind w:firstLine="397"/>
        <w:jc w:val="both"/>
        <w:rPr>
          <w:rFonts w:ascii="Arial" w:hAnsi="Arial" w:cs="Arial"/>
          <w:webHidden/>
          <w:sz w:val="22"/>
          <w:szCs w:val="22"/>
        </w:rPr>
      </w:pPr>
      <w:r w:rsidRPr="00BA04D8">
        <w:rPr>
          <w:rFonts w:ascii="Arial" w:hAnsi="Arial" w:cs="Arial"/>
          <w:sz w:val="22"/>
          <w:szCs w:val="22"/>
        </w:rPr>
        <w:t>7 Вариант использования данных 2. Публикация данных мониторинга случаев эпидемиологических заболеваний</w:t>
      </w:r>
      <w:r w:rsidRPr="00BA04D8">
        <w:rPr>
          <w:rFonts w:ascii="Arial" w:hAnsi="Arial" w:cs="Arial"/>
          <w:webHidden/>
          <w:sz w:val="22"/>
          <w:szCs w:val="22"/>
        </w:rPr>
        <w:tab/>
        <w:t>19</w:t>
      </w:r>
    </w:p>
    <w:p w14:paraId="7E0EE55E" w14:textId="77777777" w:rsidR="00BA04D8" w:rsidRPr="00BA04D8" w:rsidRDefault="00BA04D8" w:rsidP="00BA04D8">
      <w:pPr>
        <w:tabs>
          <w:tab w:val="right" w:leader="dot" w:pos="9639"/>
        </w:tabs>
        <w:spacing w:after="100"/>
        <w:ind w:firstLine="397"/>
        <w:jc w:val="both"/>
        <w:rPr>
          <w:rFonts w:ascii="Arial" w:hAnsi="Arial" w:cs="Arial"/>
          <w:webHidden/>
          <w:sz w:val="22"/>
          <w:szCs w:val="22"/>
        </w:rPr>
      </w:pPr>
      <w:r w:rsidRPr="00BA04D8">
        <w:rPr>
          <w:rFonts w:ascii="Arial" w:hAnsi="Arial" w:cs="Arial"/>
          <w:sz w:val="22"/>
          <w:szCs w:val="22"/>
        </w:rPr>
        <w:t>8 Вариант использования данных 3. Персонализированная информация в мобильных приложениях, которая отражает конкретные потребности пользователя</w:t>
      </w:r>
      <w:r w:rsidRPr="00BA04D8">
        <w:rPr>
          <w:rFonts w:ascii="Arial" w:hAnsi="Arial" w:cs="Arial"/>
          <w:webHidden/>
          <w:sz w:val="22"/>
          <w:szCs w:val="22"/>
        </w:rPr>
        <w:tab/>
        <w:t>23</w:t>
      </w:r>
    </w:p>
    <w:p w14:paraId="1C82506B" w14:textId="77777777" w:rsidR="00BA04D8" w:rsidRPr="00BA04D8" w:rsidRDefault="00BA04D8" w:rsidP="00BA04D8">
      <w:pPr>
        <w:tabs>
          <w:tab w:val="right" w:leader="dot" w:pos="9639"/>
        </w:tabs>
        <w:spacing w:after="100"/>
        <w:ind w:firstLine="397"/>
        <w:jc w:val="both"/>
        <w:rPr>
          <w:rFonts w:ascii="Arial" w:hAnsi="Arial" w:cs="Arial"/>
          <w:webHidden/>
          <w:sz w:val="22"/>
          <w:szCs w:val="22"/>
        </w:rPr>
      </w:pPr>
      <w:r w:rsidRPr="00BA04D8">
        <w:rPr>
          <w:rFonts w:ascii="Arial" w:hAnsi="Arial" w:cs="Arial"/>
          <w:sz w:val="22"/>
          <w:szCs w:val="22"/>
        </w:rPr>
        <w:t>9 Вариант использования данных 4. Использование данных земельного администрирования</w:t>
      </w:r>
      <w:r w:rsidRPr="00BA04D8">
        <w:rPr>
          <w:rFonts w:ascii="Arial" w:hAnsi="Arial" w:cs="Arial"/>
          <w:webHidden/>
          <w:sz w:val="22"/>
          <w:szCs w:val="22"/>
        </w:rPr>
        <w:tab/>
        <w:t>27</w:t>
      </w:r>
    </w:p>
    <w:p w14:paraId="4E53E9B8" w14:textId="77777777" w:rsidR="00BA04D8" w:rsidRPr="00BA04D8" w:rsidRDefault="00BA04D8" w:rsidP="00BA04D8">
      <w:pPr>
        <w:tabs>
          <w:tab w:val="right" w:leader="dot" w:pos="9639"/>
        </w:tabs>
        <w:spacing w:after="100"/>
        <w:ind w:firstLine="397"/>
        <w:jc w:val="both"/>
        <w:rPr>
          <w:rFonts w:ascii="Arial" w:hAnsi="Arial" w:cs="Arial"/>
          <w:webHidden/>
          <w:sz w:val="22"/>
          <w:szCs w:val="22"/>
        </w:rPr>
      </w:pPr>
      <w:r w:rsidRPr="00BA04D8">
        <w:rPr>
          <w:rFonts w:ascii="Arial" w:hAnsi="Arial" w:cs="Arial"/>
          <w:sz w:val="22"/>
          <w:szCs w:val="22"/>
        </w:rPr>
        <w:t>Приложение А (справочное) Доменная структура экосистемы цифровой экономики</w:t>
      </w:r>
      <w:r w:rsidRPr="00BA04D8">
        <w:rPr>
          <w:rFonts w:ascii="Arial" w:hAnsi="Arial" w:cs="Arial"/>
          <w:webHidden/>
          <w:sz w:val="22"/>
          <w:szCs w:val="22"/>
        </w:rPr>
        <w:tab/>
        <w:t>36</w:t>
      </w:r>
    </w:p>
    <w:p w14:paraId="043A1150" w14:textId="77777777" w:rsidR="00BA04D8" w:rsidRPr="00BA04D8" w:rsidRDefault="00BA04D8" w:rsidP="00BA04D8">
      <w:pPr>
        <w:tabs>
          <w:tab w:val="right" w:leader="dot" w:pos="9639"/>
        </w:tabs>
        <w:spacing w:after="100"/>
        <w:ind w:firstLine="397"/>
        <w:jc w:val="both"/>
        <w:rPr>
          <w:rFonts w:ascii="Arial" w:hAnsi="Arial" w:cs="Arial"/>
          <w:webHidden/>
          <w:sz w:val="22"/>
          <w:szCs w:val="22"/>
        </w:rPr>
      </w:pPr>
      <w:r w:rsidRPr="00BA04D8">
        <w:rPr>
          <w:rFonts w:ascii="Arial" w:hAnsi="Arial" w:cs="Arial"/>
          <w:sz w:val="22"/>
          <w:szCs w:val="22"/>
        </w:rPr>
        <w:t>Библиография</w:t>
      </w:r>
      <w:r w:rsidRPr="00BA04D8">
        <w:rPr>
          <w:rFonts w:ascii="Arial" w:hAnsi="Arial" w:cs="Arial"/>
          <w:webHidden/>
          <w:sz w:val="22"/>
          <w:szCs w:val="22"/>
        </w:rPr>
        <w:tab/>
        <w:t>39</w:t>
      </w:r>
    </w:p>
    <w:p w14:paraId="3EFC4A3C" w14:textId="77777777" w:rsidR="00383D16" w:rsidRDefault="00383D16" w:rsidP="00383D16"/>
    <w:p w14:paraId="1EFB19C4" w14:textId="77777777" w:rsidR="00383D16" w:rsidRDefault="00383D16" w:rsidP="00383D16"/>
    <w:p w14:paraId="159715AF" w14:textId="77777777" w:rsidR="00383D16" w:rsidRDefault="00383D16" w:rsidP="00383D16"/>
    <w:p w14:paraId="15607CBF" w14:textId="77777777" w:rsidR="00383D16" w:rsidRPr="00383D16" w:rsidRDefault="00383D16" w:rsidP="00383D16"/>
    <w:p w14:paraId="3AE32C77" w14:textId="77777777" w:rsidR="006B138C" w:rsidRPr="008C173A" w:rsidRDefault="006B138C" w:rsidP="008F6C80">
      <w:pPr>
        <w:rPr>
          <w:rFonts w:ascii="Arial" w:hAnsi="Arial" w:cs="Arial"/>
          <w:sz w:val="22"/>
          <w:szCs w:val="22"/>
        </w:rPr>
        <w:sectPr w:rsidR="006B138C" w:rsidRPr="008C173A" w:rsidSect="004935C3">
          <w:headerReference w:type="even" r:id="rId14"/>
          <w:headerReference w:type="default" r:id="rId15"/>
          <w:footerReference w:type="even" r:id="rId16"/>
          <w:footerReference w:type="default" r:id="rId17"/>
          <w:pgSz w:w="11906" w:h="16838" w:code="9"/>
          <w:pgMar w:top="1701" w:right="1247" w:bottom="1814" w:left="1021" w:header="1134" w:footer="1247" w:gutter="0"/>
          <w:pgNumType w:fmt="upperRoman" w:start="2"/>
          <w:cols w:space="708"/>
          <w:docGrid w:linePitch="360"/>
        </w:sectPr>
      </w:pPr>
    </w:p>
    <w:p w14:paraId="382D9C29" w14:textId="77777777" w:rsidR="00F07062" w:rsidRPr="004935C3" w:rsidRDefault="00025F77" w:rsidP="004935C3">
      <w:pPr>
        <w:pStyle w:val="ad"/>
        <w:spacing w:line="240" w:lineRule="auto"/>
        <w:rPr>
          <w:b/>
          <w:sz w:val="22"/>
          <w:szCs w:val="22"/>
        </w:rPr>
      </w:pPr>
      <w:r w:rsidRPr="004935C3">
        <w:rPr>
          <w:b/>
          <w:sz w:val="22"/>
          <w:szCs w:val="22"/>
        </w:rPr>
        <w:lastRenderedPageBreak/>
        <w:t>ГОСУДАРСТВЕННЫЙ</w:t>
      </w:r>
      <w:r w:rsidR="00D66BE9" w:rsidRPr="004935C3">
        <w:rPr>
          <w:b/>
          <w:sz w:val="22"/>
          <w:szCs w:val="22"/>
        </w:rPr>
        <w:t xml:space="preserve"> </w:t>
      </w:r>
      <w:r w:rsidR="00F07062" w:rsidRPr="004935C3">
        <w:rPr>
          <w:b/>
          <w:sz w:val="22"/>
          <w:szCs w:val="22"/>
        </w:rPr>
        <w:t>СТАНДАРТ РЕСПУБЛИКИ БЕЛАРУСЬ</w:t>
      </w:r>
    </w:p>
    <w:p w14:paraId="48CC9CF2" w14:textId="0B58FAFF" w:rsidR="00C838F2" w:rsidRPr="00826AEA" w:rsidRDefault="00B91327" w:rsidP="004935C3">
      <w:pPr>
        <w:pStyle w:val="ad"/>
        <w:spacing w:before="120" w:line="240" w:lineRule="auto"/>
        <w:rPr>
          <w:b/>
          <w:sz w:val="22"/>
          <w:szCs w:val="22"/>
        </w:rPr>
      </w:pPr>
      <w:r w:rsidRPr="00826AEA">
        <w:rPr>
          <w:b/>
          <w:noProof/>
          <w:sz w:val="22"/>
          <w:szCs w:val="22"/>
        </w:rPr>
        <mc:AlternateContent>
          <mc:Choice Requires="wps">
            <w:drawing>
              <wp:anchor distT="4294967295" distB="4294967295" distL="114300" distR="114300" simplePos="0" relativeHeight="251619328" behindDoc="0" locked="0" layoutInCell="1" allowOverlap="1" wp14:anchorId="7C68F593" wp14:editId="61A2047B">
                <wp:simplePos x="0" y="0"/>
                <wp:positionH relativeFrom="column">
                  <wp:posOffset>0</wp:posOffset>
                </wp:positionH>
                <wp:positionV relativeFrom="paragraph">
                  <wp:posOffset>9524</wp:posOffset>
                </wp:positionV>
                <wp:extent cx="6109335" cy="0"/>
                <wp:effectExtent l="0" t="0" r="24765" b="19050"/>
                <wp:wrapNone/>
                <wp:docPr id="8" name="Line 14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0933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B404CA" id="Line 1420" o:spid="_x0000_s1026" style="position:absolute;z-index:2516193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75pt" to="481.0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3pTsAEAAEkDAAAOAAAAZHJzL2Uyb0RvYy54bWysU8Fu2zAMvQ/YPwi6L3ZSrNuMOD2k6y7d&#10;FqDdBzCSbAuTRYFUYufvJ6lJVmy3YT4IpEg+PT7S67t5dOJoiC36Vi4XtRTGK9TW96388fzw7qMU&#10;HMFrcOhNK0+G5d3m7Zv1FBqzwgGdNiQSiOdmCq0cYgxNVbEazAi8wGB8CnZII8TkUl9pgimhj65a&#10;1fVtNSHpQKgMc7q9fwnKTcHvOqPi965jE4VrZeIWy0nl3Oez2qyh6QnCYNWZBvwDixGsT49eoe4h&#10;gjiQ/QtqtIqQsYsLhWOFXWeVKT2kbpb1H908DRBM6SWJw+EqE/8/WPXtuPU7ytTV7J/CI6qfLDxu&#10;B/C9KQSeTyENbpmlqqbAzbUkOxx2JPbTV9QpBw4RiwpzR2OGTP2JuYh9uopt5ihUurxd1p9ubt5L&#10;oS6xCppLYSCOXwyOIhutdNZnHaCB4yPHTASaS0q+9vhgnSuzdF5Mie3qQ12XCkZndY7mPKZ+v3Uk&#10;jpDXoXylrRR5nUZ48LqgDQb057MdwboXO73u/FmNLEDeNm72qE87uqiU5lVonncrL8Rrv1T//gM2&#10;vwAAAP//AwBQSwMEFAAGAAgAAAAhAEQ93FTaAAAABAEAAA8AAABkcnMvZG93bnJldi54bWxMj8FO&#10;wzAQRO9I/IO1SNyo00iUNMSpEKiqQFzaIvW6TZY4EK/T2G3D37NwgePsrGbeFIvRdepEQ2g9G5hO&#10;ElDEla9bbgy8bZc3GagQkWvsPJOBLwqwKC8vCsxrf+Y1nTaxURLCIUcDNsY+1zpUlhyGie+JxXv3&#10;g8Mocmh0PeBZwl2n0ySZaYctS4PFnh4tVZ+bozOAT6t13GXpy137bF8/tsvDymYHY66vxod7UJHG&#10;+PcMP/iCDqUw7f2R66A6AzIkyvUWlJjzWToFtf/Vuiz0f/jyGwAA//8DAFBLAQItABQABgAIAAAA&#10;IQC2gziS/gAAAOEBAAATAAAAAAAAAAAAAAAAAAAAAABbQ29udGVudF9UeXBlc10ueG1sUEsBAi0A&#10;FAAGAAgAAAAhADj9If/WAAAAlAEAAAsAAAAAAAAAAAAAAAAALwEAAF9yZWxzLy5yZWxzUEsBAi0A&#10;FAAGAAgAAAAhAKnjelOwAQAASQMAAA4AAAAAAAAAAAAAAAAALgIAAGRycy9lMm9Eb2MueG1sUEsB&#10;Ai0AFAAGAAgAAAAhAEQ93FTaAAAABAEAAA8AAAAAAAAAAAAAAAAACgQAAGRycy9kb3ducmV2Lnht&#10;bFBLBQYAAAAABAAEAPMAAAARBQAAAAA=&#10;" strokeweight="1pt"/>
            </w:pict>
          </mc:Fallback>
        </mc:AlternateContent>
      </w:r>
      <w:r w:rsidR="00285671" w:rsidRPr="00285671">
        <w:rPr>
          <w:b/>
          <w:noProof/>
          <w:sz w:val="22"/>
          <w:szCs w:val="22"/>
        </w:rPr>
        <w:t>Информационные технологии</w:t>
      </w:r>
    </w:p>
    <w:p w14:paraId="0F10B6C7" w14:textId="77777777" w:rsidR="00285671" w:rsidRDefault="00285671" w:rsidP="00987B6A">
      <w:pPr>
        <w:pStyle w:val="ad"/>
        <w:spacing w:before="120" w:line="240" w:lineRule="auto"/>
        <w:rPr>
          <w:b/>
        </w:rPr>
      </w:pPr>
      <w:r w:rsidRPr="00285671">
        <w:rPr>
          <w:b/>
        </w:rPr>
        <w:t xml:space="preserve">ИСПОЛЬЗОВАНИЕ ДАННЫХ. ТЕРМИНОЛОГИЯ И СЦЕНАРИИ ИСПОЛЬЗОВАНИЯ </w:t>
      </w:r>
    </w:p>
    <w:p w14:paraId="643B4A99" w14:textId="306EA5A9" w:rsidR="00826AEA" w:rsidRPr="00826AEA" w:rsidRDefault="00285671" w:rsidP="00987B6A">
      <w:pPr>
        <w:pStyle w:val="ad"/>
        <w:spacing w:before="120" w:line="240" w:lineRule="auto"/>
        <w:rPr>
          <w:b/>
          <w:sz w:val="22"/>
          <w:szCs w:val="22"/>
        </w:rPr>
      </w:pPr>
      <w:proofErr w:type="spellStart"/>
      <w:r w:rsidRPr="00285671">
        <w:rPr>
          <w:b/>
          <w:sz w:val="22"/>
          <w:szCs w:val="22"/>
        </w:rPr>
        <w:t>Інфармацыйныя</w:t>
      </w:r>
      <w:proofErr w:type="spellEnd"/>
      <w:r w:rsidRPr="00285671">
        <w:rPr>
          <w:b/>
          <w:sz w:val="22"/>
          <w:szCs w:val="22"/>
        </w:rPr>
        <w:t xml:space="preserve"> </w:t>
      </w:r>
      <w:proofErr w:type="spellStart"/>
      <w:r w:rsidRPr="00285671">
        <w:rPr>
          <w:b/>
          <w:sz w:val="22"/>
          <w:szCs w:val="22"/>
        </w:rPr>
        <w:t>тэхналогіі</w:t>
      </w:r>
      <w:proofErr w:type="spellEnd"/>
    </w:p>
    <w:p w14:paraId="51A9CC0A" w14:textId="302F4269" w:rsidR="00826AEA" w:rsidRPr="00285671" w:rsidRDefault="00285671" w:rsidP="00987B6A">
      <w:pPr>
        <w:pStyle w:val="ad"/>
        <w:spacing w:line="240" w:lineRule="auto"/>
        <w:rPr>
          <w:b/>
        </w:rPr>
      </w:pPr>
      <w:r w:rsidRPr="00285671">
        <w:rPr>
          <w:b/>
        </w:rPr>
        <w:t>ВЫКАРЫСТАННЕ ДАНЫХ. ТЭРМІНАЛОГІЯ І СЦЭНАРЫІ ВЫКАРЫСТАННЯ</w:t>
      </w:r>
    </w:p>
    <w:p w14:paraId="7A056A28" w14:textId="0EA7308E" w:rsidR="00987B6A" w:rsidRDefault="00285671" w:rsidP="00987B6A">
      <w:pPr>
        <w:pStyle w:val="ad"/>
        <w:spacing w:before="120" w:line="240" w:lineRule="auto"/>
        <w:rPr>
          <w:sz w:val="22"/>
          <w:szCs w:val="22"/>
          <w:highlight w:val="yellow"/>
          <w:lang w:val="en-US"/>
        </w:rPr>
      </w:pPr>
      <w:r w:rsidRPr="00285671">
        <w:rPr>
          <w:color w:val="000000"/>
          <w:sz w:val="22"/>
          <w:szCs w:val="22"/>
          <w:lang w:val="en-US"/>
        </w:rPr>
        <w:t>Information Technology</w:t>
      </w:r>
      <w:r w:rsidR="00987B6A" w:rsidRPr="00826AEA">
        <w:rPr>
          <w:sz w:val="22"/>
          <w:szCs w:val="22"/>
          <w:highlight w:val="yellow"/>
          <w:lang w:val="en-US"/>
        </w:rPr>
        <w:t xml:space="preserve"> </w:t>
      </w:r>
    </w:p>
    <w:p w14:paraId="3CC66828" w14:textId="191B3554" w:rsidR="00C10B17" w:rsidRPr="00D75F68" w:rsidRDefault="00285671" w:rsidP="004935C3">
      <w:pPr>
        <w:pStyle w:val="ad"/>
        <w:spacing w:line="240" w:lineRule="auto"/>
        <w:rPr>
          <w:sz w:val="22"/>
          <w:szCs w:val="22"/>
          <w:lang w:val="en-US"/>
        </w:rPr>
      </w:pPr>
      <w:r w:rsidRPr="00285671">
        <w:rPr>
          <w:sz w:val="22"/>
          <w:szCs w:val="22"/>
          <w:lang w:val="en-US"/>
        </w:rPr>
        <w:t>DATA USE. TERMINOLOGY AND USE CASES</w:t>
      </w:r>
    </w:p>
    <w:p w14:paraId="2296A877" w14:textId="77777777" w:rsidR="00F07062" w:rsidRPr="0014022B" w:rsidRDefault="00B91327" w:rsidP="004935C3">
      <w:pPr>
        <w:spacing w:before="280"/>
        <w:jc w:val="right"/>
        <w:rPr>
          <w:rFonts w:ascii="Arial" w:hAnsi="Arial" w:cs="Arial"/>
          <w:b/>
          <w:sz w:val="20"/>
          <w:szCs w:val="20"/>
        </w:rPr>
      </w:pPr>
      <w:r>
        <w:rPr>
          <w:noProof/>
        </w:rPr>
        <mc:AlternateContent>
          <mc:Choice Requires="wps">
            <w:drawing>
              <wp:anchor distT="4294967295" distB="4294967295" distL="114300" distR="114300" simplePos="0" relativeHeight="251625472" behindDoc="0" locked="0" layoutInCell="1" allowOverlap="1" wp14:anchorId="1F92DB18" wp14:editId="5FEBFD96">
                <wp:simplePos x="0" y="0"/>
                <wp:positionH relativeFrom="column">
                  <wp:posOffset>0</wp:posOffset>
                </wp:positionH>
                <wp:positionV relativeFrom="paragraph">
                  <wp:posOffset>55244</wp:posOffset>
                </wp:positionV>
                <wp:extent cx="6109335" cy="0"/>
                <wp:effectExtent l="0" t="0" r="24765" b="19050"/>
                <wp:wrapNone/>
                <wp:docPr id="7" name="Line 14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0933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1B8255" id="Line 1420" o:spid="_x0000_s1026" style="position:absolute;z-index:2516254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4.35pt" to="481.05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3pTsAEAAEkDAAAOAAAAZHJzL2Uyb0RvYy54bWysU8Fu2zAMvQ/YPwi6L3ZSrNuMOD2k6y7d&#10;FqDdBzCSbAuTRYFUYufvJ6lJVmy3YT4IpEg+PT7S67t5dOJoiC36Vi4XtRTGK9TW96388fzw7qMU&#10;HMFrcOhNK0+G5d3m7Zv1FBqzwgGdNiQSiOdmCq0cYgxNVbEazAi8wGB8CnZII8TkUl9pgimhj65a&#10;1fVtNSHpQKgMc7q9fwnKTcHvOqPi965jE4VrZeIWy0nl3Oez2qyh6QnCYNWZBvwDixGsT49eoe4h&#10;gjiQ/QtqtIqQsYsLhWOFXWeVKT2kbpb1H908DRBM6SWJw+EqE/8/WPXtuPU7ytTV7J/CI6qfLDxu&#10;B/C9KQSeTyENbpmlqqbAzbUkOxx2JPbTV9QpBw4RiwpzR2OGTP2JuYh9uopt5ihUurxd1p9ubt5L&#10;oS6xCppLYSCOXwyOIhutdNZnHaCB4yPHTASaS0q+9vhgnSuzdF5Mie3qQ12XCkZndY7mPKZ+v3Uk&#10;jpDXoXylrRR5nUZ48LqgDQb057MdwboXO73u/FmNLEDeNm72qE87uqiU5lVonncrL8Rrv1T//gM2&#10;vwAAAP//AwBQSwMEFAAGAAgAAAAhACuaSXnaAAAABAEAAA8AAABkcnMvZG93bnJldi54bWxMj0FP&#10;wkAUhO8m/ofNM/EmW3qAWrslBEKIhgtg4vXRfXYr3belu0D99y5e9DiZycw3xWywrbhQ7xvHCsaj&#10;BARx5XTDtYL3/eopA+EDssbWMSn4Jg+z8v6uwFy7K2/psgu1iCXsc1RgQuhyKX1lyKIfuY44ep+u&#10;txii7Gupe7zGctvKNEkm0mLDccFgRwtD1XF3tgpwud6Gjyx9mzavZvO1X53WJjsp9fgwzF9ABBrC&#10;Xxhu+BEdysh0cGfWXrQK4pGgIJuCiObzJB2DOPxqWRbyP3z5AwAA//8DAFBLAQItABQABgAIAAAA&#10;IQC2gziS/gAAAOEBAAATAAAAAAAAAAAAAAAAAAAAAABbQ29udGVudF9UeXBlc10ueG1sUEsBAi0A&#10;FAAGAAgAAAAhADj9If/WAAAAlAEAAAsAAAAAAAAAAAAAAAAALwEAAF9yZWxzLy5yZWxzUEsBAi0A&#10;FAAGAAgAAAAhAKnjelOwAQAASQMAAA4AAAAAAAAAAAAAAAAALgIAAGRycy9lMm9Eb2MueG1sUEsB&#10;Ai0AFAAGAAgAAAAhACuaSXnaAAAABAEAAA8AAAAAAAAAAAAAAAAACgQAAGRycy9kb3ducmV2Lnht&#10;bFBLBQYAAAAABAAEAPMAAAARBQAAAAA=&#10;" strokeweight="1pt"/>
            </w:pict>
          </mc:Fallback>
        </mc:AlternateContent>
      </w:r>
      <w:r w:rsidR="00F07062" w:rsidRPr="004935C3">
        <w:rPr>
          <w:rFonts w:ascii="Arial" w:hAnsi="Arial" w:cs="Arial"/>
          <w:b/>
          <w:sz w:val="20"/>
          <w:szCs w:val="20"/>
        </w:rPr>
        <w:t>Дата</w:t>
      </w:r>
      <w:r w:rsidR="00F07062" w:rsidRPr="0014022B">
        <w:rPr>
          <w:rFonts w:ascii="Arial" w:hAnsi="Arial" w:cs="Arial"/>
          <w:b/>
          <w:sz w:val="20"/>
          <w:szCs w:val="20"/>
        </w:rPr>
        <w:t xml:space="preserve"> </w:t>
      </w:r>
      <w:r w:rsidR="00F07062" w:rsidRPr="004935C3">
        <w:rPr>
          <w:rFonts w:ascii="Arial" w:hAnsi="Arial" w:cs="Arial"/>
          <w:b/>
          <w:sz w:val="20"/>
          <w:szCs w:val="20"/>
        </w:rPr>
        <w:t>введения</w:t>
      </w:r>
      <w:r w:rsidR="005E1AE6" w:rsidRPr="0014022B">
        <w:rPr>
          <w:rFonts w:ascii="Arial" w:hAnsi="Arial" w:cs="Arial"/>
          <w:b/>
          <w:sz w:val="20"/>
          <w:szCs w:val="20"/>
        </w:rPr>
        <w:t xml:space="preserve"> </w:t>
      </w:r>
      <w:r w:rsidR="004935C3" w:rsidRPr="0014022B">
        <w:rPr>
          <w:rFonts w:ascii="Arial" w:hAnsi="Arial" w:cs="Arial"/>
          <w:b/>
          <w:sz w:val="20"/>
          <w:szCs w:val="20"/>
        </w:rPr>
        <w:t>____________</w:t>
      </w:r>
    </w:p>
    <w:p w14:paraId="08C9A038" w14:textId="77777777" w:rsidR="00F07062" w:rsidRPr="004935C3" w:rsidRDefault="00F07062" w:rsidP="004935C3">
      <w:pPr>
        <w:pStyle w:val="10"/>
        <w:spacing w:before="220" w:after="160"/>
        <w:ind w:firstLine="397"/>
        <w:jc w:val="both"/>
        <w:rPr>
          <w:kern w:val="0"/>
          <w:sz w:val="22"/>
          <w:szCs w:val="22"/>
        </w:rPr>
      </w:pPr>
      <w:bookmarkStart w:id="1" w:name="_Toc131388715"/>
      <w:bookmarkStart w:id="2" w:name="_Toc247592979"/>
      <w:bookmarkStart w:id="3" w:name="_Toc85441022"/>
      <w:r w:rsidRPr="004935C3">
        <w:rPr>
          <w:kern w:val="0"/>
          <w:sz w:val="22"/>
          <w:szCs w:val="22"/>
        </w:rPr>
        <w:t>1 Область применения</w:t>
      </w:r>
      <w:bookmarkEnd w:id="1"/>
      <w:bookmarkEnd w:id="2"/>
      <w:bookmarkEnd w:id="3"/>
    </w:p>
    <w:p w14:paraId="7F757021" w14:textId="3B79DD67" w:rsidR="00A84DD0" w:rsidRPr="00DC7B8B" w:rsidRDefault="00D01F0C" w:rsidP="00DC7B8B">
      <w:pPr>
        <w:ind w:firstLine="426"/>
        <w:jc w:val="both"/>
        <w:rPr>
          <w:rFonts w:ascii="Arial" w:hAnsi="Arial" w:cs="Arial"/>
          <w:color w:val="000000" w:themeColor="text1"/>
          <w:sz w:val="20"/>
          <w:szCs w:val="20"/>
        </w:rPr>
      </w:pPr>
      <w:bookmarkStart w:id="4" w:name="_Toc131388716"/>
      <w:bookmarkStart w:id="5" w:name="_Toc247592980"/>
      <w:bookmarkStart w:id="6" w:name="_Toc85276996"/>
      <w:bookmarkStart w:id="7" w:name="_Toc85441023"/>
      <w:r w:rsidRPr="00DC7B8B">
        <w:rPr>
          <w:rFonts w:ascii="Arial" w:hAnsi="Arial" w:cs="Arial"/>
          <w:color w:val="000000" w:themeColor="text1"/>
          <w:sz w:val="20"/>
          <w:szCs w:val="20"/>
        </w:rPr>
        <w:t>Настоящий стандарт</w:t>
      </w:r>
      <w:r w:rsidR="00E81737" w:rsidRPr="00DC7B8B">
        <w:rPr>
          <w:rFonts w:ascii="Arial" w:hAnsi="Arial" w:cs="Arial"/>
          <w:color w:val="000000" w:themeColor="text1"/>
          <w:sz w:val="20"/>
          <w:szCs w:val="20"/>
        </w:rPr>
        <w:t xml:space="preserve"> </w:t>
      </w:r>
      <w:r w:rsidRPr="00DC7B8B">
        <w:rPr>
          <w:rFonts w:ascii="Arial" w:hAnsi="Arial" w:cs="Arial"/>
          <w:color w:val="000000" w:themeColor="text1"/>
          <w:sz w:val="20"/>
          <w:szCs w:val="20"/>
        </w:rPr>
        <w:t>устанавливает термины и</w:t>
      </w:r>
      <w:r w:rsidR="00E81737" w:rsidRPr="00DC7B8B">
        <w:rPr>
          <w:rFonts w:ascii="Arial" w:hAnsi="Arial" w:cs="Arial"/>
          <w:color w:val="000000" w:themeColor="text1"/>
          <w:sz w:val="20"/>
          <w:szCs w:val="20"/>
        </w:rPr>
        <w:t xml:space="preserve"> определения основных понятий в области сценариев процессов принятия решений, связанных с использованием, обменом и распространением данных</w:t>
      </w:r>
      <w:r w:rsidR="00A84DD0" w:rsidRPr="00DC7B8B">
        <w:rPr>
          <w:rFonts w:ascii="Arial" w:hAnsi="Arial" w:cs="Arial"/>
          <w:color w:val="000000" w:themeColor="text1"/>
          <w:sz w:val="20"/>
          <w:szCs w:val="20"/>
        </w:rPr>
        <w:t>, форму</w:t>
      </w:r>
      <w:r w:rsidR="009C69F2" w:rsidRPr="00DC7B8B">
        <w:rPr>
          <w:rFonts w:ascii="Arial" w:hAnsi="Arial" w:cs="Arial"/>
          <w:color w:val="000000" w:themeColor="text1"/>
          <w:sz w:val="20"/>
          <w:szCs w:val="20"/>
        </w:rPr>
        <w:t xml:space="preserve"> шаблона описательной структуры сценария использования данных и </w:t>
      </w:r>
      <w:r w:rsidR="00A84DD0" w:rsidRPr="00DC7B8B">
        <w:rPr>
          <w:rFonts w:ascii="Arial" w:hAnsi="Arial" w:cs="Arial"/>
          <w:color w:val="000000" w:themeColor="text1"/>
          <w:sz w:val="20"/>
          <w:szCs w:val="20"/>
        </w:rPr>
        <w:t xml:space="preserve">содержит </w:t>
      </w:r>
      <w:r w:rsidR="009C69F2" w:rsidRPr="00DC7B8B">
        <w:rPr>
          <w:rFonts w:ascii="Arial" w:hAnsi="Arial" w:cs="Arial"/>
          <w:color w:val="000000" w:themeColor="text1"/>
          <w:sz w:val="20"/>
          <w:szCs w:val="20"/>
        </w:rPr>
        <w:t>примеры сценариев использования данных</w:t>
      </w:r>
      <w:r w:rsidR="00F273D3" w:rsidRPr="00DC7B8B">
        <w:rPr>
          <w:rFonts w:ascii="Arial" w:hAnsi="Arial" w:cs="Arial"/>
          <w:color w:val="000000" w:themeColor="text1"/>
          <w:sz w:val="20"/>
          <w:szCs w:val="20"/>
        </w:rPr>
        <w:t>,</w:t>
      </w:r>
      <w:r w:rsidR="009C69F2" w:rsidRPr="00DC7B8B">
        <w:rPr>
          <w:rFonts w:ascii="Arial" w:hAnsi="Arial" w:cs="Arial"/>
          <w:color w:val="000000" w:themeColor="text1"/>
          <w:sz w:val="20"/>
          <w:szCs w:val="20"/>
        </w:rPr>
        <w:t xml:space="preserve"> составленны</w:t>
      </w:r>
      <w:r w:rsidR="00F273D3" w:rsidRPr="00DC7B8B">
        <w:rPr>
          <w:rFonts w:ascii="Arial" w:hAnsi="Arial" w:cs="Arial"/>
          <w:color w:val="000000" w:themeColor="text1"/>
          <w:sz w:val="20"/>
          <w:szCs w:val="20"/>
        </w:rPr>
        <w:t>х</w:t>
      </w:r>
      <w:r w:rsidR="009C69F2" w:rsidRPr="00DC7B8B">
        <w:rPr>
          <w:rFonts w:ascii="Arial" w:hAnsi="Arial" w:cs="Arial"/>
          <w:color w:val="000000" w:themeColor="text1"/>
          <w:sz w:val="20"/>
          <w:szCs w:val="20"/>
        </w:rPr>
        <w:t xml:space="preserve"> в соответствии с шаблоном.</w:t>
      </w:r>
    </w:p>
    <w:p w14:paraId="42598BC2" w14:textId="7D77C4F1" w:rsidR="006701A2" w:rsidRDefault="006701A2" w:rsidP="00E62F35">
      <w:pPr>
        <w:ind w:firstLine="426"/>
        <w:jc w:val="both"/>
        <w:rPr>
          <w:rFonts w:ascii="Arial" w:hAnsi="Arial" w:cs="Arial"/>
          <w:color w:val="000000" w:themeColor="text1"/>
          <w:sz w:val="20"/>
          <w:szCs w:val="20"/>
        </w:rPr>
      </w:pPr>
      <w:r>
        <w:rPr>
          <w:rFonts w:ascii="Arial" w:hAnsi="Arial" w:cs="Arial"/>
          <w:color w:val="000000" w:themeColor="text1"/>
          <w:sz w:val="20"/>
          <w:szCs w:val="20"/>
        </w:rPr>
        <w:t xml:space="preserve">Настоящий стандарт устанавливает требования к определению </w:t>
      </w:r>
      <w:r w:rsidR="00F273D3" w:rsidRPr="00E62F35">
        <w:rPr>
          <w:rFonts w:ascii="Arial" w:hAnsi="Arial" w:cs="Arial"/>
          <w:color w:val="000000" w:themeColor="text1"/>
          <w:sz w:val="20"/>
          <w:szCs w:val="20"/>
        </w:rPr>
        <w:t>процесс</w:t>
      </w:r>
      <w:r w:rsidR="00F273D3">
        <w:rPr>
          <w:rFonts w:ascii="Arial" w:hAnsi="Arial" w:cs="Arial"/>
          <w:color w:val="000000" w:themeColor="text1"/>
          <w:sz w:val="20"/>
          <w:szCs w:val="20"/>
        </w:rPr>
        <w:t>ов</w:t>
      </w:r>
      <w:r w:rsidR="00F273D3" w:rsidRPr="00E62F35">
        <w:rPr>
          <w:rFonts w:ascii="Arial" w:hAnsi="Arial" w:cs="Arial"/>
          <w:color w:val="000000" w:themeColor="text1"/>
          <w:sz w:val="20"/>
          <w:szCs w:val="20"/>
        </w:rPr>
        <w:t xml:space="preserve"> пр</w:t>
      </w:r>
      <w:r w:rsidR="00F273D3">
        <w:rPr>
          <w:rFonts w:ascii="Arial" w:hAnsi="Arial" w:cs="Arial"/>
          <w:color w:val="000000" w:themeColor="text1"/>
          <w:sz w:val="20"/>
          <w:szCs w:val="20"/>
        </w:rPr>
        <w:t>инятия решений в рамках</w:t>
      </w:r>
      <w:r w:rsidR="00F273D3" w:rsidRPr="00E62F35">
        <w:rPr>
          <w:rFonts w:ascii="Arial" w:hAnsi="Arial" w:cs="Arial"/>
          <w:color w:val="000000" w:themeColor="text1"/>
          <w:sz w:val="20"/>
          <w:szCs w:val="20"/>
        </w:rPr>
        <w:t xml:space="preserve"> их </w:t>
      </w:r>
      <w:r w:rsidR="00F273D3">
        <w:rPr>
          <w:rFonts w:ascii="Arial" w:hAnsi="Arial" w:cs="Arial"/>
          <w:color w:val="000000" w:themeColor="text1"/>
          <w:sz w:val="20"/>
          <w:szCs w:val="20"/>
        </w:rPr>
        <w:t xml:space="preserve">деятельности, связанной с данными, независимо от </w:t>
      </w:r>
      <w:r w:rsidR="00F273D3" w:rsidRPr="00E62F35">
        <w:rPr>
          <w:rFonts w:ascii="Arial" w:hAnsi="Arial" w:cs="Arial"/>
          <w:color w:val="000000" w:themeColor="text1"/>
          <w:sz w:val="20"/>
          <w:szCs w:val="20"/>
        </w:rPr>
        <w:t>контекста бизнеса или отрас</w:t>
      </w:r>
      <w:r w:rsidR="00F273D3">
        <w:rPr>
          <w:rFonts w:ascii="Arial" w:hAnsi="Arial" w:cs="Arial"/>
          <w:color w:val="000000" w:themeColor="text1"/>
          <w:sz w:val="20"/>
          <w:szCs w:val="20"/>
        </w:rPr>
        <w:t>ли.</w:t>
      </w:r>
    </w:p>
    <w:p w14:paraId="36E76B5B" w14:textId="6C707BEC" w:rsidR="00633B79" w:rsidRPr="008C173A" w:rsidRDefault="001B3BFF" w:rsidP="004935C3">
      <w:pPr>
        <w:pStyle w:val="10"/>
        <w:spacing w:before="220" w:after="160"/>
        <w:ind w:firstLine="397"/>
        <w:jc w:val="both"/>
        <w:rPr>
          <w:sz w:val="22"/>
          <w:szCs w:val="22"/>
        </w:rPr>
      </w:pPr>
      <w:r>
        <w:rPr>
          <w:sz w:val="22"/>
          <w:szCs w:val="22"/>
        </w:rPr>
        <w:t xml:space="preserve"> </w:t>
      </w:r>
      <w:r w:rsidR="00633B79" w:rsidRPr="008C173A">
        <w:rPr>
          <w:sz w:val="22"/>
          <w:szCs w:val="22"/>
        </w:rPr>
        <w:t>2 Нормативные ссылки</w:t>
      </w:r>
      <w:bookmarkEnd w:id="4"/>
      <w:bookmarkEnd w:id="5"/>
      <w:bookmarkEnd w:id="6"/>
      <w:bookmarkEnd w:id="7"/>
    </w:p>
    <w:p w14:paraId="0CA6B244" w14:textId="49F6ABF1" w:rsidR="007762BA" w:rsidRPr="00A84DD0" w:rsidRDefault="007762BA" w:rsidP="00383D16">
      <w:pPr>
        <w:ind w:firstLine="397"/>
        <w:jc w:val="both"/>
        <w:rPr>
          <w:rFonts w:ascii="Arial" w:hAnsi="Arial" w:cs="Arial"/>
          <w:color w:val="000000" w:themeColor="text1"/>
          <w:sz w:val="20"/>
          <w:szCs w:val="20"/>
        </w:rPr>
      </w:pPr>
      <w:r w:rsidRPr="00A84DD0">
        <w:rPr>
          <w:rFonts w:ascii="Arial" w:hAnsi="Arial" w:cs="Arial"/>
          <w:color w:val="000000" w:themeColor="text1"/>
          <w:sz w:val="20"/>
          <w:szCs w:val="20"/>
        </w:rPr>
        <w:t>В настоящем стандарте использованы ссылки на следующие технические нормативные правовые акты в области технического нормирования</w:t>
      </w:r>
      <w:r w:rsidR="000175C7">
        <w:rPr>
          <w:rFonts w:ascii="Arial" w:hAnsi="Arial" w:cs="Arial"/>
          <w:color w:val="000000" w:themeColor="text1"/>
          <w:sz w:val="20"/>
          <w:szCs w:val="20"/>
        </w:rPr>
        <w:t xml:space="preserve"> и стандартизации</w:t>
      </w:r>
      <w:r w:rsidRPr="00A84DD0">
        <w:rPr>
          <w:rFonts w:ascii="Arial" w:hAnsi="Arial" w:cs="Arial"/>
          <w:color w:val="000000" w:themeColor="text1"/>
          <w:sz w:val="20"/>
          <w:szCs w:val="20"/>
        </w:rPr>
        <w:t>:</w:t>
      </w:r>
    </w:p>
    <w:p w14:paraId="15A5E1F4" w14:textId="19D1A6D6" w:rsidR="007762BA" w:rsidRPr="00A84DD0" w:rsidRDefault="00FD022A" w:rsidP="00383D16">
      <w:pPr>
        <w:ind w:left="397"/>
        <w:jc w:val="both"/>
        <w:rPr>
          <w:rFonts w:ascii="Arial" w:hAnsi="Arial" w:cs="Arial"/>
          <w:color w:val="000000" w:themeColor="text1"/>
          <w:sz w:val="20"/>
          <w:szCs w:val="20"/>
        </w:rPr>
      </w:pPr>
      <w:r w:rsidRPr="00A84DD0">
        <w:rPr>
          <w:rFonts w:ascii="Arial" w:hAnsi="Arial" w:cs="Arial"/>
          <w:color w:val="000000" w:themeColor="text1"/>
          <w:sz w:val="20"/>
          <w:szCs w:val="20"/>
        </w:rPr>
        <w:t xml:space="preserve">СТБ </w:t>
      </w:r>
      <w:r w:rsidRPr="00A84DD0">
        <w:rPr>
          <w:rFonts w:ascii="Arial" w:hAnsi="Arial" w:cs="Arial"/>
          <w:color w:val="000000" w:themeColor="text1"/>
          <w:sz w:val="20"/>
          <w:szCs w:val="20"/>
          <w:lang w:val="en-US"/>
        </w:rPr>
        <w:t>ISO</w:t>
      </w:r>
      <w:r w:rsidRPr="00A84DD0">
        <w:rPr>
          <w:rFonts w:ascii="Arial" w:hAnsi="Arial" w:cs="Arial"/>
          <w:color w:val="000000" w:themeColor="text1"/>
          <w:sz w:val="20"/>
          <w:szCs w:val="20"/>
        </w:rPr>
        <w:t xml:space="preserve"> 8000-2 Качество данных. Словарь </w:t>
      </w:r>
    </w:p>
    <w:p w14:paraId="4184F8D7" w14:textId="1AFA2D5F" w:rsidR="007762BA" w:rsidRPr="00A84DD0" w:rsidRDefault="007762BA" w:rsidP="00383D16">
      <w:pPr>
        <w:ind w:firstLine="426"/>
        <w:jc w:val="both"/>
        <w:rPr>
          <w:rFonts w:ascii="Arial" w:hAnsi="Arial" w:cs="Arial"/>
          <w:color w:val="000000" w:themeColor="text1"/>
          <w:sz w:val="20"/>
          <w:szCs w:val="20"/>
        </w:rPr>
      </w:pPr>
      <w:r w:rsidRPr="00A84DD0">
        <w:rPr>
          <w:rFonts w:ascii="Arial" w:hAnsi="Arial" w:cs="Arial"/>
          <w:color w:val="000000" w:themeColor="text1"/>
          <w:sz w:val="20"/>
          <w:szCs w:val="20"/>
        </w:rPr>
        <w:t>СТБ 1693-2009 Информатизация. Термины и определения.</w:t>
      </w:r>
    </w:p>
    <w:p w14:paraId="254B3962" w14:textId="0AAB4FE2" w:rsidR="007762BA" w:rsidRPr="00A84DD0" w:rsidRDefault="007762BA" w:rsidP="00383D16">
      <w:pPr>
        <w:ind w:left="397"/>
        <w:jc w:val="both"/>
        <w:rPr>
          <w:rFonts w:ascii="Arial" w:hAnsi="Arial" w:cs="Arial"/>
          <w:color w:val="000000" w:themeColor="text1"/>
          <w:sz w:val="20"/>
          <w:szCs w:val="20"/>
        </w:rPr>
      </w:pPr>
      <w:r w:rsidRPr="00A84DD0">
        <w:rPr>
          <w:rFonts w:ascii="Arial" w:hAnsi="Arial" w:cs="Arial"/>
          <w:color w:val="000000" w:themeColor="text1"/>
          <w:sz w:val="20"/>
          <w:szCs w:val="20"/>
        </w:rPr>
        <w:t>СТБ 2583-2020 Цифровая трансформация. Термины и определения.</w:t>
      </w:r>
    </w:p>
    <w:p w14:paraId="51E51FF2" w14:textId="692457AF" w:rsidR="007762BA" w:rsidRPr="00A84DD0" w:rsidRDefault="007762BA" w:rsidP="00383D16">
      <w:pPr>
        <w:ind w:left="397"/>
        <w:jc w:val="both"/>
        <w:rPr>
          <w:rFonts w:ascii="Arial" w:hAnsi="Arial" w:cs="Arial"/>
          <w:color w:val="000000" w:themeColor="text1"/>
          <w:sz w:val="20"/>
          <w:szCs w:val="20"/>
        </w:rPr>
      </w:pPr>
      <w:r w:rsidRPr="00A84DD0">
        <w:rPr>
          <w:rFonts w:ascii="Arial" w:hAnsi="Arial" w:cs="Arial"/>
          <w:color w:val="000000" w:themeColor="text1"/>
          <w:sz w:val="20"/>
          <w:szCs w:val="20"/>
        </w:rPr>
        <w:t>СТБ 2623-2023 Интернет вещей. Термины и определения</w:t>
      </w:r>
    </w:p>
    <w:p w14:paraId="23BCB2CD" w14:textId="3244B276" w:rsidR="007762BA" w:rsidRDefault="007762BA" w:rsidP="00383D16">
      <w:pPr>
        <w:ind w:left="397"/>
        <w:jc w:val="both"/>
        <w:rPr>
          <w:rFonts w:ascii="Arial" w:hAnsi="Arial" w:cs="Arial"/>
          <w:bCs/>
          <w:color w:val="000000" w:themeColor="text1"/>
          <w:sz w:val="20"/>
          <w:szCs w:val="20"/>
        </w:rPr>
      </w:pPr>
      <w:r w:rsidRPr="00A84DD0">
        <w:rPr>
          <w:rFonts w:ascii="Arial" w:hAnsi="Arial" w:cs="Arial"/>
          <w:bCs/>
          <w:color w:val="000000" w:themeColor="text1"/>
          <w:sz w:val="20"/>
          <w:szCs w:val="20"/>
        </w:rPr>
        <w:t>ГОСТ ИСО/МЭК 2382-1-99 Информационная технология. Сло</w:t>
      </w:r>
      <w:r w:rsidR="00FD022A" w:rsidRPr="00A84DD0">
        <w:rPr>
          <w:rFonts w:ascii="Arial" w:hAnsi="Arial" w:cs="Arial"/>
          <w:bCs/>
          <w:color w:val="000000" w:themeColor="text1"/>
          <w:sz w:val="20"/>
          <w:szCs w:val="20"/>
        </w:rPr>
        <w:t>варь. Часть 1. Основные термины</w:t>
      </w:r>
    </w:p>
    <w:p w14:paraId="1DEFB1EE" w14:textId="57AFD78F" w:rsidR="00383D16" w:rsidRPr="00EB60D6" w:rsidRDefault="00383D16" w:rsidP="00383D16">
      <w:pPr>
        <w:ind w:left="397"/>
        <w:jc w:val="both"/>
        <w:rPr>
          <w:rFonts w:ascii="Arial" w:hAnsi="Arial" w:cs="Arial"/>
          <w:bCs/>
          <w:color w:val="000000" w:themeColor="text1"/>
          <w:sz w:val="20"/>
          <w:szCs w:val="20"/>
        </w:rPr>
      </w:pPr>
      <w:r w:rsidRPr="00383D16">
        <w:rPr>
          <w:rFonts w:ascii="Arial" w:hAnsi="Arial" w:cs="Arial"/>
          <w:bCs/>
          <w:color w:val="000000" w:themeColor="text1"/>
          <w:sz w:val="20"/>
          <w:szCs w:val="20"/>
        </w:rPr>
        <w:t>СТБ ISO/IEC/IEEE 12207</w:t>
      </w:r>
      <w:r>
        <w:rPr>
          <w:rFonts w:ascii="Arial" w:hAnsi="Arial" w:cs="Arial"/>
          <w:bCs/>
          <w:color w:val="000000" w:themeColor="text1"/>
          <w:sz w:val="20"/>
          <w:szCs w:val="20"/>
        </w:rPr>
        <w:t xml:space="preserve"> </w:t>
      </w:r>
      <w:r w:rsidRPr="00383D16">
        <w:rPr>
          <w:rFonts w:ascii="Arial" w:hAnsi="Arial" w:cs="Arial"/>
          <w:bCs/>
          <w:color w:val="000000" w:themeColor="text1"/>
          <w:sz w:val="20"/>
          <w:szCs w:val="20"/>
        </w:rPr>
        <w:t>Разработка систем и программного обеспечения. Процессы жизненного цикла программного обеспечения</w:t>
      </w:r>
    </w:p>
    <w:p w14:paraId="3CE599E5" w14:textId="5D422E45" w:rsidR="00633B79" w:rsidRPr="00925391" w:rsidRDefault="00633B79" w:rsidP="00285671">
      <w:pPr>
        <w:spacing w:before="40"/>
        <w:ind w:left="397"/>
        <w:jc w:val="both"/>
        <w:rPr>
          <w:rFonts w:ascii="Arial" w:hAnsi="Arial" w:cs="Arial"/>
          <w:sz w:val="18"/>
          <w:szCs w:val="18"/>
        </w:rPr>
      </w:pPr>
      <w:r w:rsidRPr="00925391">
        <w:rPr>
          <w:rFonts w:ascii="Arial" w:hAnsi="Arial" w:cs="Arial"/>
          <w:sz w:val="18"/>
          <w:szCs w:val="18"/>
        </w:rPr>
        <w:t>Примечание – При пользовании настоящим стандартом целесообразно проверить действие ссылочных</w:t>
      </w:r>
      <w:r w:rsidR="009153A2" w:rsidRPr="00925391">
        <w:rPr>
          <w:rFonts w:ascii="Arial" w:hAnsi="Arial" w:cs="Arial"/>
          <w:sz w:val="18"/>
          <w:szCs w:val="18"/>
        </w:rPr>
        <w:br/>
      </w:r>
      <w:r w:rsidRPr="00925391">
        <w:rPr>
          <w:rFonts w:ascii="Arial" w:hAnsi="Arial" w:cs="Arial"/>
          <w:sz w:val="18"/>
          <w:szCs w:val="18"/>
        </w:rPr>
        <w:t>документов на официальном сайте Национального фонда технических нормативных правовых актов в</w:t>
      </w:r>
      <w:r w:rsidR="009153A2" w:rsidRPr="00925391">
        <w:rPr>
          <w:rFonts w:ascii="Arial" w:hAnsi="Arial" w:cs="Arial"/>
          <w:sz w:val="18"/>
          <w:szCs w:val="18"/>
        </w:rPr>
        <w:t> </w:t>
      </w:r>
      <w:r w:rsidRPr="00925391">
        <w:rPr>
          <w:rFonts w:ascii="Arial" w:hAnsi="Arial" w:cs="Arial"/>
          <w:sz w:val="18"/>
          <w:szCs w:val="18"/>
        </w:rPr>
        <w:t>глобальной компьютерной сети Интернет.</w:t>
      </w:r>
    </w:p>
    <w:p w14:paraId="4F4DBA56" w14:textId="77777777" w:rsidR="00633B79" w:rsidRPr="00925391" w:rsidRDefault="00633B79" w:rsidP="004935C3">
      <w:pPr>
        <w:ind w:left="397"/>
        <w:jc w:val="both"/>
        <w:rPr>
          <w:rFonts w:ascii="Arial" w:hAnsi="Arial" w:cs="Arial"/>
          <w:sz w:val="18"/>
          <w:szCs w:val="18"/>
        </w:rPr>
      </w:pPr>
      <w:r w:rsidRPr="00925391">
        <w:rPr>
          <w:rFonts w:ascii="Arial" w:hAnsi="Arial" w:cs="Arial"/>
          <w:sz w:val="18"/>
          <w:szCs w:val="18"/>
        </w:rPr>
        <w:t xml:space="preserve">Если ссылочные документы заменены (изменены), то при пользовании настоящим стандартом следует руководствоваться действующими </w:t>
      </w:r>
      <w:r w:rsidR="00FE535A" w:rsidRPr="00925391">
        <w:rPr>
          <w:rFonts w:ascii="Arial" w:hAnsi="Arial" w:cs="Arial"/>
          <w:sz w:val="18"/>
          <w:szCs w:val="18"/>
        </w:rPr>
        <w:t>взамен документов</w:t>
      </w:r>
      <w:r w:rsidRPr="00925391">
        <w:rPr>
          <w:rFonts w:ascii="Arial" w:hAnsi="Arial" w:cs="Arial"/>
          <w:sz w:val="18"/>
          <w:szCs w:val="18"/>
        </w:rPr>
        <w:t>. Если ссылочные документы отменены без замены, то положение, в котором дана ссылка на них, применяется в части, не затрагивающей эту ссылку.</w:t>
      </w:r>
    </w:p>
    <w:p w14:paraId="73F24E67" w14:textId="77777777" w:rsidR="00706168" w:rsidRPr="00925391" w:rsidRDefault="00A41E67" w:rsidP="004935C3">
      <w:pPr>
        <w:pStyle w:val="10"/>
        <w:spacing w:before="220" w:after="160"/>
        <w:ind w:firstLine="397"/>
        <w:jc w:val="both"/>
        <w:rPr>
          <w:sz w:val="22"/>
          <w:szCs w:val="22"/>
        </w:rPr>
      </w:pPr>
      <w:bookmarkStart w:id="8" w:name="_Toc131388717"/>
      <w:bookmarkStart w:id="9" w:name="_Toc247592981"/>
      <w:bookmarkStart w:id="10" w:name="_Toc85441024"/>
      <w:bookmarkStart w:id="11" w:name="_Hlk230623338"/>
      <w:bookmarkStart w:id="12" w:name="_Toc119730762"/>
      <w:r w:rsidRPr="00925391">
        <w:rPr>
          <w:sz w:val="22"/>
          <w:szCs w:val="22"/>
        </w:rPr>
        <w:t>3</w:t>
      </w:r>
      <w:r w:rsidR="00CF28DD" w:rsidRPr="00925391">
        <w:rPr>
          <w:sz w:val="22"/>
          <w:szCs w:val="22"/>
        </w:rPr>
        <w:t> </w:t>
      </w:r>
      <w:r w:rsidR="00706168" w:rsidRPr="00925391">
        <w:rPr>
          <w:sz w:val="22"/>
          <w:szCs w:val="22"/>
        </w:rPr>
        <w:t>Термины и определения</w:t>
      </w:r>
      <w:bookmarkEnd w:id="8"/>
      <w:bookmarkEnd w:id="9"/>
      <w:bookmarkEnd w:id="10"/>
    </w:p>
    <w:p w14:paraId="6D22F694" w14:textId="2D179458" w:rsidR="008C556C" w:rsidRPr="00C26833" w:rsidRDefault="00A84DD0" w:rsidP="008C556C">
      <w:pPr>
        <w:ind w:firstLine="426"/>
        <w:jc w:val="both"/>
        <w:rPr>
          <w:rFonts w:ascii="Arial" w:hAnsi="Arial" w:cs="Arial"/>
          <w:sz w:val="20"/>
          <w:szCs w:val="20"/>
        </w:rPr>
      </w:pPr>
      <w:bookmarkStart w:id="13" w:name="_Hlk229664284"/>
      <w:r>
        <w:rPr>
          <w:rFonts w:ascii="Arial" w:hAnsi="Arial" w:cs="Arial"/>
          <w:b/>
          <w:bCs/>
          <w:sz w:val="20"/>
          <w:szCs w:val="20"/>
        </w:rPr>
        <w:t>3.1</w:t>
      </w:r>
      <w:r w:rsidRPr="00A84DD0">
        <w:rPr>
          <w:rFonts w:ascii="Arial" w:hAnsi="Arial" w:cs="Arial"/>
          <w:b/>
          <w:bCs/>
          <w:sz w:val="20"/>
          <w:szCs w:val="20"/>
        </w:rPr>
        <w:t> </w:t>
      </w:r>
      <w:r w:rsidR="008C556C" w:rsidRPr="008C556C">
        <w:rPr>
          <w:rFonts w:ascii="Arial" w:hAnsi="Arial" w:cs="Arial"/>
          <w:b/>
          <w:bCs/>
          <w:sz w:val="20"/>
          <w:szCs w:val="20"/>
        </w:rPr>
        <w:t>аналитика больших данных</w:t>
      </w:r>
      <w:r w:rsidR="008C556C" w:rsidRPr="008C556C">
        <w:rPr>
          <w:rFonts w:ascii="Arial" w:hAnsi="Arial" w:cs="Arial"/>
          <w:bCs/>
          <w:sz w:val="20"/>
          <w:szCs w:val="20"/>
        </w:rPr>
        <w:t>:</w:t>
      </w:r>
      <w:r w:rsidR="008C556C" w:rsidRPr="008C556C">
        <w:rPr>
          <w:rFonts w:ascii="Arial" w:hAnsi="Arial" w:cs="Arial"/>
          <w:b/>
          <w:bCs/>
          <w:sz w:val="20"/>
          <w:szCs w:val="20"/>
        </w:rPr>
        <w:t xml:space="preserve"> </w:t>
      </w:r>
      <w:r w:rsidR="00F273D3">
        <w:rPr>
          <w:rFonts w:ascii="Arial" w:hAnsi="Arial" w:cs="Arial"/>
          <w:sz w:val="20"/>
          <w:szCs w:val="20"/>
        </w:rPr>
        <w:t>Р</w:t>
      </w:r>
      <w:r w:rsidR="008C556C" w:rsidRPr="008C556C">
        <w:rPr>
          <w:rFonts w:ascii="Arial" w:hAnsi="Arial" w:cs="Arial"/>
          <w:sz w:val="20"/>
          <w:szCs w:val="20"/>
        </w:rPr>
        <w:t xml:space="preserve">езультаты обработки больших </w:t>
      </w:r>
      <w:r w:rsidR="008C556C" w:rsidRPr="008C556C">
        <w:rPr>
          <w:rFonts w:ascii="Arial" w:hAnsi="Arial" w:cs="Arial"/>
          <w:bCs/>
          <w:sz w:val="20"/>
          <w:szCs w:val="20"/>
        </w:rPr>
        <w:t>данных (</w:t>
      </w:r>
      <w:r w:rsidR="002E2744">
        <w:rPr>
          <w:rFonts w:ascii="Arial" w:hAnsi="Arial" w:cs="Arial"/>
          <w:bCs/>
          <w:sz w:val="20"/>
          <w:szCs w:val="20"/>
        </w:rPr>
        <w:t>3</w:t>
      </w:r>
      <w:r w:rsidR="008C556C" w:rsidRPr="008C556C">
        <w:rPr>
          <w:rFonts w:ascii="Arial" w:hAnsi="Arial" w:cs="Arial"/>
          <w:bCs/>
          <w:sz w:val="20"/>
          <w:szCs w:val="20"/>
        </w:rPr>
        <w:t xml:space="preserve">.4), </w:t>
      </w:r>
      <w:r w:rsidR="008C556C" w:rsidRPr="008C556C">
        <w:rPr>
          <w:rFonts w:ascii="Arial" w:hAnsi="Arial" w:cs="Arial"/>
          <w:sz w:val="20"/>
          <w:szCs w:val="20"/>
        </w:rPr>
        <w:t xml:space="preserve">накапливаемых с применением вычислительной техники, облачных вычислений и </w:t>
      </w:r>
      <w:r w:rsidR="008C556C" w:rsidRPr="00C26833">
        <w:rPr>
          <w:rFonts w:ascii="Arial" w:hAnsi="Arial" w:cs="Arial"/>
          <w:sz w:val="20"/>
          <w:szCs w:val="20"/>
        </w:rPr>
        <w:t>технологий искусственного интеллекта, используемые для дальней</w:t>
      </w:r>
      <w:r w:rsidRPr="00C26833">
        <w:rPr>
          <w:rFonts w:ascii="Arial" w:hAnsi="Arial" w:cs="Arial"/>
          <w:sz w:val="20"/>
          <w:szCs w:val="20"/>
        </w:rPr>
        <w:t>шего анализа и принятия решений</w:t>
      </w:r>
      <w:r w:rsidR="00F273D3" w:rsidRPr="00C26833">
        <w:rPr>
          <w:rFonts w:ascii="Arial" w:hAnsi="Arial" w:cs="Arial"/>
          <w:sz w:val="20"/>
          <w:szCs w:val="20"/>
        </w:rPr>
        <w:t xml:space="preserve"> (</w:t>
      </w:r>
      <w:r w:rsidR="008C556C" w:rsidRPr="00C26833">
        <w:rPr>
          <w:rFonts w:ascii="Arial" w:hAnsi="Arial" w:cs="Arial"/>
          <w:sz w:val="20"/>
          <w:szCs w:val="20"/>
        </w:rPr>
        <w:t>СТБ 2583</w:t>
      </w:r>
      <w:r w:rsidR="00F273D3" w:rsidRPr="00C26833">
        <w:rPr>
          <w:rFonts w:ascii="Arial" w:hAnsi="Arial" w:cs="Arial"/>
          <w:sz w:val="20"/>
          <w:szCs w:val="20"/>
        </w:rPr>
        <w:t>)</w:t>
      </w:r>
      <w:r w:rsidR="008C556C" w:rsidRPr="00C26833">
        <w:rPr>
          <w:rFonts w:ascii="Arial" w:hAnsi="Arial" w:cs="Arial"/>
          <w:sz w:val="20"/>
          <w:szCs w:val="20"/>
        </w:rPr>
        <w:t>.</w:t>
      </w:r>
    </w:p>
    <w:p w14:paraId="37CFD0D4" w14:textId="7CA2C856" w:rsidR="008C556C" w:rsidRPr="008C556C" w:rsidRDefault="00A84DD0" w:rsidP="008C556C">
      <w:pPr>
        <w:ind w:firstLine="426"/>
        <w:jc w:val="both"/>
        <w:rPr>
          <w:rFonts w:ascii="Arial" w:hAnsi="Arial" w:cs="Arial"/>
          <w:sz w:val="20"/>
          <w:szCs w:val="20"/>
        </w:rPr>
      </w:pPr>
      <w:r w:rsidRPr="00C26833">
        <w:rPr>
          <w:rFonts w:ascii="Arial" w:hAnsi="Arial" w:cs="Arial"/>
          <w:b/>
          <w:bCs/>
          <w:sz w:val="20"/>
          <w:szCs w:val="20"/>
        </w:rPr>
        <w:t>3.2 </w:t>
      </w:r>
      <w:r w:rsidR="008C556C" w:rsidRPr="00C26833">
        <w:rPr>
          <w:rFonts w:ascii="Arial" w:hAnsi="Arial" w:cs="Arial"/>
          <w:b/>
          <w:bCs/>
          <w:sz w:val="20"/>
          <w:szCs w:val="20"/>
        </w:rPr>
        <w:t>база данных</w:t>
      </w:r>
      <w:r w:rsidR="008C556C" w:rsidRPr="00C26833">
        <w:rPr>
          <w:rFonts w:ascii="Arial" w:hAnsi="Arial" w:cs="Arial"/>
          <w:bCs/>
          <w:sz w:val="20"/>
          <w:szCs w:val="20"/>
        </w:rPr>
        <w:t>:</w:t>
      </w:r>
      <w:r w:rsidR="008C556C" w:rsidRPr="00C26833">
        <w:rPr>
          <w:rFonts w:ascii="Arial" w:hAnsi="Arial" w:cs="Arial"/>
          <w:b/>
          <w:bCs/>
          <w:sz w:val="20"/>
          <w:szCs w:val="20"/>
        </w:rPr>
        <w:t xml:space="preserve"> </w:t>
      </w:r>
      <w:r w:rsidR="00F273D3" w:rsidRPr="00C26833">
        <w:rPr>
          <w:rFonts w:ascii="Arial" w:hAnsi="Arial" w:cs="Arial"/>
          <w:sz w:val="20"/>
          <w:szCs w:val="20"/>
        </w:rPr>
        <w:t>С</w:t>
      </w:r>
      <w:r w:rsidR="008C556C" w:rsidRPr="00C26833">
        <w:rPr>
          <w:rFonts w:ascii="Arial" w:hAnsi="Arial" w:cs="Arial"/>
          <w:bCs/>
          <w:sz w:val="20"/>
          <w:szCs w:val="20"/>
        </w:rPr>
        <w:t>овокупность данных (</w:t>
      </w:r>
      <w:r w:rsidR="002E2744" w:rsidRPr="00C26833">
        <w:rPr>
          <w:rFonts w:ascii="Arial" w:hAnsi="Arial" w:cs="Arial"/>
          <w:bCs/>
          <w:sz w:val="20"/>
          <w:szCs w:val="20"/>
        </w:rPr>
        <w:t>3</w:t>
      </w:r>
      <w:r w:rsidR="008C556C" w:rsidRPr="00C26833">
        <w:rPr>
          <w:rFonts w:ascii="Arial" w:hAnsi="Arial" w:cs="Arial"/>
          <w:bCs/>
          <w:sz w:val="20"/>
          <w:szCs w:val="20"/>
        </w:rPr>
        <w:t>.10), организованных в соответствии с концептуальной схемой, описывающей характеристики этих данных и связи между соответствующими им объектами, поддерживающая одну или</w:t>
      </w:r>
      <w:r w:rsidRPr="00C26833">
        <w:rPr>
          <w:rFonts w:ascii="Arial" w:hAnsi="Arial" w:cs="Arial"/>
          <w:bCs/>
          <w:sz w:val="20"/>
          <w:szCs w:val="20"/>
        </w:rPr>
        <w:t xml:space="preserve"> несколько предметных областей</w:t>
      </w:r>
      <w:r w:rsidR="00F273D3" w:rsidRPr="00C26833">
        <w:rPr>
          <w:rFonts w:ascii="Arial" w:hAnsi="Arial" w:cs="Arial"/>
          <w:bCs/>
          <w:sz w:val="20"/>
          <w:szCs w:val="20"/>
        </w:rPr>
        <w:t xml:space="preserve"> (</w:t>
      </w:r>
      <w:r w:rsidR="008C556C" w:rsidRPr="00C26833">
        <w:rPr>
          <w:rFonts w:ascii="Arial" w:hAnsi="Arial" w:cs="Arial"/>
          <w:sz w:val="20"/>
          <w:szCs w:val="20"/>
        </w:rPr>
        <w:t>СТБ 1693</w:t>
      </w:r>
      <w:r w:rsidR="00F273D3" w:rsidRPr="00C26833">
        <w:rPr>
          <w:rFonts w:ascii="Arial" w:hAnsi="Arial" w:cs="Arial"/>
          <w:sz w:val="20"/>
          <w:szCs w:val="20"/>
        </w:rPr>
        <w:t>).</w:t>
      </w:r>
    </w:p>
    <w:p w14:paraId="3A8B1920" w14:textId="3147185D" w:rsidR="008C556C" w:rsidRDefault="00A84DD0" w:rsidP="008C556C">
      <w:pPr>
        <w:ind w:firstLine="426"/>
        <w:jc w:val="both"/>
        <w:rPr>
          <w:rFonts w:ascii="Arial" w:hAnsi="Arial" w:cs="Arial"/>
          <w:bCs/>
          <w:sz w:val="20"/>
          <w:szCs w:val="20"/>
        </w:rPr>
      </w:pPr>
      <w:r>
        <w:rPr>
          <w:rFonts w:ascii="Arial" w:hAnsi="Arial" w:cs="Arial"/>
          <w:b/>
          <w:bCs/>
          <w:sz w:val="20"/>
          <w:szCs w:val="20"/>
        </w:rPr>
        <w:t>3.3</w:t>
      </w:r>
      <w:r w:rsidRPr="00A84DD0">
        <w:rPr>
          <w:rFonts w:ascii="Arial" w:hAnsi="Arial" w:cs="Arial"/>
          <w:b/>
          <w:bCs/>
          <w:sz w:val="20"/>
          <w:szCs w:val="20"/>
        </w:rPr>
        <w:t> </w:t>
      </w:r>
      <w:r w:rsidR="008C556C" w:rsidRPr="008C556C">
        <w:rPr>
          <w:rFonts w:ascii="Arial" w:hAnsi="Arial" w:cs="Arial"/>
          <w:b/>
          <w:bCs/>
          <w:sz w:val="20"/>
          <w:szCs w:val="20"/>
        </w:rPr>
        <w:t>базовые информационные ресурсы</w:t>
      </w:r>
      <w:r w:rsidR="00F273D3">
        <w:rPr>
          <w:rFonts w:ascii="Arial" w:hAnsi="Arial" w:cs="Arial"/>
          <w:b/>
          <w:bCs/>
          <w:sz w:val="20"/>
          <w:szCs w:val="20"/>
        </w:rPr>
        <w:t>:</w:t>
      </w:r>
      <w:r w:rsidR="008C556C" w:rsidRPr="008C556C">
        <w:rPr>
          <w:rFonts w:ascii="Arial" w:hAnsi="Arial" w:cs="Arial"/>
          <w:b/>
          <w:bCs/>
          <w:sz w:val="20"/>
          <w:szCs w:val="20"/>
        </w:rPr>
        <w:t xml:space="preserve"> </w:t>
      </w:r>
      <w:r w:rsidR="00F273D3" w:rsidRPr="00F273D3">
        <w:rPr>
          <w:rFonts w:ascii="Arial" w:hAnsi="Arial" w:cs="Arial"/>
          <w:sz w:val="20"/>
          <w:szCs w:val="20"/>
        </w:rPr>
        <w:t>И</w:t>
      </w:r>
      <w:r w:rsidR="008C556C" w:rsidRPr="008C556C">
        <w:rPr>
          <w:rFonts w:ascii="Arial" w:hAnsi="Arial" w:cs="Arial"/>
          <w:bCs/>
          <w:sz w:val="20"/>
          <w:szCs w:val="20"/>
        </w:rPr>
        <w:t>нформационные ресурсы, предназначенные для общего использования всеми субъектами информационных отношений в пределах предоставленных им полномочий и (или) прав.</w:t>
      </w:r>
    </w:p>
    <w:p w14:paraId="3FCA5B23" w14:textId="77777777" w:rsidR="00383D16" w:rsidRDefault="00383D16" w:rsidP="008C556C">
      <w:pPr>
        <w:ind w:firstLine="426"/>
        <w:jc w:val="both"/>
        <w:rPr>
          <w:rFonts w:ascii="Arial" w:hAnsi="Arial" w:cs="Arial"/>
          <w:bCs/>
          <w:sz w:val="20"/>
          <w:szCs w:val="20"/>
        </w:rPr>
      </w:pPr>
    </w:p>
    <w:p w14:paraId="7EF3B429" w14:textId="77777777" w:rsidR="00383D16" w:rsidRPr="008C556C" w:rsidRDefault="00383D16" w:rsidP="008C556C">
      <w:pPr>
        <w:ind w:firstLine="426"/>
        <w:jc w:val="both"/>
        <w:rPr>
          <w:rFonts w:ascii="Arial" w:hAnsi="Arial" w:cs="Arial"/>
          <w:bCs/>
          <w:sz w:val="20"/>
          <w:szCs w:val="20"/>
        </w:rPr>
      </w:pPr>
    </w:p>
    <w:p w14:paraId="28BC9CAA" w14:textId="77777777" w:rsidR="005721F1" w:rsidRPr="00783E9E" w:rsidRDefault="005721F1" w:rsidP="005721F1">
      <w:pPr>
        <w:widowControl w:val="0"/>
        <w:rPr>
          <w:rFonts w:ascii="Arial" w:hAnsi="Arial" w:cs="Arial"/>
          <w:snapToGrid w:val="0"/>
          <w:sz w:val="18"/>
          <w:szCs w:val="18"/>
        </w:rPr>
      </w:pPr>
      <w:r w:rsidRPr="00783E9E">
        <w:rPr>
          <w:rFonts w:ascii="Arial" w:hAnsi="Arial" w:cs="Arial"/>
          <w:b/>
          <w:noProof/>
        </w:rPr>
        <mc:AlternateContent>
          <mc:Choice Requires="wps">
            <w:drawing>
              <wp:anchor distT="0" distB="0" distL="114300" distR="114300" simplePos="0" relativeHeight="251725824" behindDoc="0" locked="0" layoutInCell="1" allowOverlap="1" wp14:anchorId="45E6D64D" wp14:editId="43B813F3">
                <wp:simplePos x="0" y="0"/>
                <wp:positionH relativeFrom="column">
                  <wp:posOffset>-6985</wp:posOffset>
                </wp:positionH>
                <wp:positionV relativeFrom="paragraph">
                  <wp:posOffset>87630</wp:posOffset>
                </wp:positionV>
                <wp:extent cx="6487795" cy="0"/>
                <wp:effectExtent l="0" t="0" r="27305" b="19050"/>
                <wp:wrapNone/>
                <wp:docPr id="16" name="Прямая соединительная линия 16"/>
                <wp:cNvGraphicFramePr/>
                <a:graphic xmlns:a="http://schemas.openxmlformats.org/drawingml/2006/main">
                  <a:graphicData uri="http://schemas.microsoft.com/office/word/2010/wordprocessingShape">
                    <wps:wsp>
                      <wps:cNvCnPr/>
                      <wps:spPr>
                        <a:xfrm>
                          <a:off x="0" y="0"/>
                          <a:ext cx="6487795"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791FC639" id="Прямая соединительная линия 16" o:spid="_x0000_s1026" style="position:absolute;z-index:251725824;visibility:visible;mso-wrap-style:square;mso-wrap-distance-left:9pt;mso-wrap-distance-top:0;mso-wrap-distance-right:9pt;mso-wrap-distance-bottom:0;mso-position-horizontal:absolute;mso-position-horizontal-relative:text;mso-position-vertical:absolute;mso-position-vertical-relative:text" from="-.55pt,6.9pt" to="510.3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TOZwAEAAHoDAAAOAAAAZHJzL2Uyb0RvYy54bWysU8tu2zAQvBfoPxC815KNOokFyznESC99&#10;BGj6ARs+JAJ8gcta9t93SdlO2t6K+kAvd7nDmeFqe390lh1UQhN8z5eLljPlRZDGDz3/8fz44Y4z&#10;zOAl2OBVz08K+f3u/bvtFDu1CmOwUiVGIB67KfZ8zDl2TYNiVA5wEaLyVNQhOci0TUMjE0yE7myz&#10;atubZgpJxhSEQqTsfi7yXcXXWon8TWtUmdmeE7dc11TXl7I2uy10Q4I4GnGmAf/AwoHxdOkVag8Z&#10;2M9k/oJyRqSAQeeFCK4JWhuhqgZSs2z/UPN9hKiqFjIH49Um/H+w4uvhwT8lsmGK2GF8SkXFUSdX&#10;/okfO1azTlez1DEzQcmbj3e3t5s1Z+JSa14bY8L8SQXHStBza3zRAR0cPmOmy+jo5UhJ+/BorK1v&#10;YT2ber5Zrwoy0ERoC5lCF2XP0Q+cgR1o1EROFRGDNbJ0Fxw84YNN7AD02jQkMkzPRJczC5ipQBrq&#10;b24cQar56GZN6XkUEPKXIOf0sr3kie4MXZn/dmWRsQcc55ZaKkjUYX2hpOoQnlW/elyilyBP1fqm&#10;7OiBa9t5GMsEvd1T/PaT2f0CAAD//wMAUEsDBBQABgAIAAAAIQAqndqN3AAAAAkBAAAPAAAAZHJz&#10;L2Rvd25yZXYueG1sTI/BTsMwEETvSPyDtUhcqtZOKlUoxKkQkBsXCojrNlmSiHidxm4b+Ppu1QMc&#10;d2Y0+yZfT65XBxpD59lCsjCgiCtfd9xYeH8r53egQkSusfdMFn4owLq4vsoxq/2RX+mwiY2SEg4Z&#10;WmhjHDKtQ9WSw7DwA7F4X350GOUcG12PeJRy1+vUmJV22LF8aHGgx5aq783eWQjlB+3K31k1M5/L&#10;xlO6e3p5Rmtvb6aHe1CRpvgXhjO+oEMhTFu/5zqo3sI8SSQp+lIWnH2TmhWo7UXRRa7/LyhOAAAA&#10;//8DAFBLAQItABQABgAIAAAAIQC2gziS/gAAAOEBAAATAAAAAAAAAAAAAAAAAAAAAABbQ29udGVu&#10;dF9UeXBlc10ueG1sUEsBAi0AFAAGAAgAAAAhADj9If/WAAAAlAEAAAsAAAAAAAAAAAAAAAAALwEA&#10;AF9yZWxzLy5yZWxzUEsBAi0AFAAGAAgAAAAhAK3xM5nAAQAAegMAAA4AAAAAAAAAAAAAAAAALgIA&#10;AGRycy9lMm9Eb2MueG1sUEsBAi0AFAAGAAgAAAAhACqd2o3cAAAACQEAAA8AAAAAAAAAAAAAAAAA&#10;GgQAAGRycy9kb3ducmV2LnhtbFBLBQYAAAAABAAEAPMAAAAjBQAAAAA=&#10;"/>
            </w:pict>
          </mc:Fallback>
        </mc:AlternateContent>
      </w:r>
    </w:p>
    <w:p w14:paraId="50ED5589" w14:textId="1885965F" w:rsidR="00383D16" w:rsidRDefault="005721F1" w:rsidP="00383D16">
      <w:pPr>
        <w:ind w:firstLine="340"/>
        <w:rPr>
          <w:rFonts w:ascii="Arial" w:hAnsi="Arial" w:cs="Arial"/>
          <w:sz w:val="18"/>
          <w:szCs w:val="18"/>
        </w:rPr>
      </w:pPr>
      <w:r w:rsidRPr="00783E9E">
        <w:rPr>
          <w:rFonts w:ascii="Arial" w:hAnsi="Arial" w:cs="Arial"/>
          <w:b/>
          <w:i/>
          <w:sz w:val="18"/>
          <w:szCs w:val="18"/>
        </w:rPr>
        <w:t>Проект, первая редакция</w:t>
      </w:r>
    </w:p>
    <w:p w14:paraId="4393F072" w14:textId="77777777" w:rsidR="00383D16" w:rsidRDefault="00383D16" w:rsidP="00383D16">
      <w:pPr>
        <w:ind w:firstLine="426"/>
        <w:jc w:val="both"/>
        <w:rPr>
          <w:rFonts w:ascii="Arial" w:hAnsi="Arial" w:cs="Arial"/>
          <w:sz w:val="20"/>
          <w:szCs w:val="20"/>
        </w:rPr>
      </w:pPr>
      <w:r>
        <w:rPr>
          <w:rFonts w:ascii="Arial" w:hAnsi="Arial" w:cs="Arial"/>
          <w:b/>
          <w:bCs/>
          <w:sz w:val="20"/>
          <w:szCs w:val="20"/>
        </w:rPr>
        <w:lastRenderedPageBreak/>
        <w:t>3.4</w:t>
      </w:r>
      <w:r w:rsidRPr="00A84DD0">
        <w:rPr>
          <w:rFonts w:ascii="Arial" w:hAnsi="Arial" w:cs="Arial"/>
          <w:b/>
          <w:bCs/>
          <w:sz w:val="20"/>
          <w:szCs w:val="20"/>
        </w:rPr>
        <w:t> </w:t>
      </w:r>
      <w:r w:rsidRPr="008C556C">
        <w:rPr>
          <w:rFonts w:ascii="Arial" w:hAnsi="Arial" w:cs="Arial"/>
          <w:b/>
          <w:bCs/>
          <w:sz w:val="20"/>
          <w:szCs w:val="20"/>
        </w:rPr>
        <w:t>большие данные</w:t>
      </w:r>
      <w:r w:rsidRPr="008C556C">
        <w:rPr>
          <w:rFonts w:ascii="Arial" w:hAnsi="Arial" w:cs="Arial"/>
          <w:bCs/>
          <w:sz w:val="20"/>
          <w:szCs w:val="20"/>
        </w:rPr>
        <w:t>:</w:t>
      </w:r>
      <w:r w:rsidRPr="008C556C">
        <w:rPr>
          <w:rFonts w:ascii="Arial" w:hAnsi="Arial" w:cs="Arial"/>
          <w:b/>
          <w:bCs/>
          <w:sz w:val="20"/>
          <w:szCs w:val="20"/>
        </w:rPr>
        <w:t xml:space="preserve"> </w:t>
      </w:r>
      <w:r w:rsidRPr="008C556C">
        <w:rPr>
          <w:rFonts w:ascii="Arial" w:hAnsi="Arial" w:cs="Arial"/>
          <w:sz w:val="20"/>
          <w:szCs w:val="20"/>
        </w:rPr>
        <w:t xml:space="preserve">Обширные наборы </w:t>
      </w:r>
      <w:r w:rsidRPr="008C556C">
        <w:rPr>
          <w:rFonts w:ascii="Arial" w:hAnsi="Arial" w:cs="Arial"/>
          <w:bCs/>
          <w:sz w:val="20"/>
          <w:szCs w:val="20"/>
        </w:rPr>
        <w:t>данных (</w:t>
      </w:r>
      <w:r>
        <w:rPr>
          <w:rFonts w:ascii="Arial" w:hAnsi="Arial" w:cs="Arial"/>
          <w:bCs/>
          <w:sz w:val="20"/>
          <w:szCs w:val="20"/>
        </w:rPr>
        <w:t>3</w:t>
      </w:r>
      <w:r w:rsidRPr="008C556C">
        <w:rPr>
          <w:rFonts w:ascii="Arial" w:hAnsi="Arial" w:cs="Arial"/>
          <w:bCs/>
          <w:sz w:val="20"/>
          <w:szCs w:val="20"/>
        </w:rPr>
        <w:t xml:space="preserve">.10), </w:t>
      </w:r>
      <w:r>
        <w:rPr>
          <w:rFonts w:ascii="Arial" w:hAnsi="Arial" w:cs="Arial"/>
          <w:sz w:val="20"/>
          <w:szCs w:val="20"/>
        </w:rPr>
        <w:t>характе</w:t>
      </w:r>
      <w:r w:rsidRPr="008C556C">
        <w:rPr>
          <w:rFonts w:ascii="Arial" w:hAnsi="Arial" w:cs="Arial"/>
          <w:sz w:val="20"/>
          <w:szCs w:val="20"/>
        </w:rPr>
        <w:t>ризующиеся значительными объемами</w:t>
      </w:r>
      <w:r>
        <w:rPr>
          <w:rFonts w:ascii="Arial" w:hAnsi="Arial" w:cs="Arial"/>
          <w:sz w:val="20"/>
          <w:szCs w:val="20"/>
        </w:rPr>
        <w:t>, разнообразием, скоростью обра</w:t>
      </w:r>
      <w:r w:rsidRPr="008C556C">
        <w:rPr>
          <w:rFonts w:ascii="Arial" w:hAnsi="Arial" w:cs="Arial"/>
          <w:sz w:val="20"/>
          <w:szCs w:val="20"/>
        </w:rPr>
        <w:t>ботки, требующие масштабируемой те</w:t>
      </w:r>
      <w:r>
        <w:rPr>
          <w:rFonts w:ascii="Arial" w:hAnsi="Arial" w:cs="Arial"/>
          <w:sz w:val="20"/>
          <w:szCs w:val="20"/>
        </w:rPr>
        <w:t>хнологии для эффективного хране</w:t>
      </w:r>
      <w:r w:rsidRPr="008C556C">
        <w:rPr>
          <w:rFonts w:ascii="Arial" w:hAnsi="Arial" w:cs="Arial"/>
          <w:sz w:val="20"/>
          <w:szCs w:val="20"/>
        </w:rPr>
        <w:t>ния, управления и анализа</w:t>
      </w:r>
      <w:r>
        <w:rPr>
          <w:rFonts w:ascii="Arial" w:hAnsi="Arial" w:cs="Arial"/>
          <w:sz w:val="20"/>
          <w:szCs w:val="20"/>
        </w:rPr>
        <w:t xml:space="preserve"> </w:t>
      </w:r>
      <w:r w:rsidRPr="00E84973">
        <w:rPr>
          <w:rFonts w:ascii="Arial" w:hAnsi="Arial" w:cs="Arial"/>
          <w:sz w:val="20"/>
          <w:szCs w:val="20"/>
        </w:rPr>
        <w:t>(СТБ 2583)</w:t>
      </w:r>
      <w:r>
        <w:rPr>
          <w:rFonts w:ascii="Arial" w:hAnsi="Arial" w:cs="Arial"/>
          <w:sz w:val="20"/>
          <w:szCs w:val="20"/>
        </w:rPr>
        <w:t>.</w:t>
      </w:r>
    </w:p>
    <w:p w14:paraId="5D8E6313" w14:textId="3BF73845" w:rsidR="008C556C" w:rsidRPr="00595BA9" w:rsidRDefault="008C556C" w:rsidP="001A0ADF">
      <w:pPr>
        <w:ind w:firstLine="397"/>
        <w:jc w:val="both"/>
        <w:rPr>
          <w:rFonts w:ascii="Arial" w:hAnsi="Arial" w:cs="Arial"/>
          <w:sz w:val="20"/>
          <w:szCs w:val="20"/>
        </w:rPr>
      </w:pPr>
      <w:r w:rsidRPr="00595BA9">
        <w:rPr>
          <w:rFonts w:ascii="Arial" w:hAnsi="Arial" w:cs="Arial"/>
          <w:sz w:val="18"/>
          <w:szCs w:val="18"/>
        </w:rPr>
        <w:t xml:space="preserve">Примечание </w:t>
      </w:r>
      <w:r w:rsidR="00CD0546" w:rsidRPr="00595BA9">
        <w:rPr>
          <w:rFonts w:ascii="Arial" w:hAnsi="Arial" w:cs="Arial"/>
          <w:sz w:val="18"/>
          <w:szCs w:val="18"/>
        </w:rPr>
        <w:t xml:space="preserve">‒ </w:t>
      </w:r>
      <w:r w:rsidR="002E2744" w:rsidRPr="00595BA9">
        <w:rPr>
          <w:rFonts w:ascii="Arial" w:hAnsi="Arial" w:cs="Arial"/>
          <w:sz w:val="18"/>
          <w:szCs w:val="18"/>
        </w:rPr>
        <w:t>Т</w:t>
      </w:r>
      <w:r w:rsidRPr="00595BA9">
        <w:rPr>
          <w:rFonts w:ascii="Arial" w:hAnsi="Arial" w:cs="Arial"/>
          <w:sz w:val="18"/>
          <w:szCs w:val="18"/>
        </w:rPr>
        <w:t>ермин «большие данные» часто используется по-разному, например, как название масштабируемой технологии, используемой для обработки больших данных и обширных наборов данных</w:t>
      </w:r>
      <w:r w:rsidRPr="00595BA9">
        <w:rPr>
          <w:rFonts w:ascii="Arial" w:hAnsi="Arial" w:cs="Arial"/>
          <w:sz w:val="20"/>
          <w:szCs w:val="20"/>
        </w:rPr>
        <w:t>.</w:t>
      </w:r>
    </w:p>
    <w:p w14:paraId="3A7BB37C" w14:textId="02001828" w:rsidR="008C556C" w:rsidRPr="00595BA9" w:rsidRDefault="008C556C" w:rsidP="008C556C">
      <w:pPr>
        <w:ind w:firstLine="426"/>
        <w:jc w:val="both"/>
        <w:rPr>
          <w:rFonts w:ascii="Arial" w:hAnsi="Arial" w:cs="Arial"/>
          <w:sz w:val="20"/>
          <w:szCs w:val="20"/>
        </w:rPr>
      </w:pPr>
      <w:r w:rsidRPr="00595BA9">
        <w:rPr>
          <w:rFonts w:ascii="Arial" w:hAnsi="Arial" w:cs="Arial"/>
          <w:b/>
          <w:sz w:val="20"/>
          <w:szCs w:val="20"/>
        </w:rPr>
        <w:t>3.5</w:t>
      </w:r>
      <w:r w:rsidR="00A84DD0" w:rsidRPr="00595BA9">
        <w:rPr>
          <w:rFonts w:ascii="Arial" w:hAnsi="Arial" w:cs="Arial"/>
          <w:sz w:val="20"/>
          <w:szCs w:val="20"/>
        </w:rPr>
        <w:t> </w:t>
      </w:r>
      <w:r w:rsidRPr="00595BA9">
        <w:rPr>
          <w:rFonts w:ascii="Arial" w:hAnsi="Arial" w:cs="Arial"/>
          <w:b/>
          <w:sz w:val="20"/>
          <w:szCs w:val="20"/>
        </w:rPr>
        <w:t>брокер данных</w:t>
      </w:r>
      <w:r w:rsidRPr="00595BA9">
        <w:rPr>
          <w:rFonts w:ascii="Arial" w:hAnsi="Arial" w:cs="Arial"/>
          <w:sz w:val="20"/>
          <w:szCs w:val="20"/>
        </w:rPr>
        <w:t>:</w:t>
      </w:r>
      <w:r w:rsidRPr="00595BA9">
        <w:rPr>
          <w:rFonts w:ascii="Arial" w:hAnsi="Arial" w:cs="Arial"/>
          <w:b/>
          <w:sz w:val="20"/>
          <w:szCs w:val="20"/>
        </w:rPr>
        <w:t xml:space="preserve"> </w:t>
      </w:r>
      <w:r w:rsidR="00DA78B7" w:rsidRPr="00595BA9">
        <w:rPr>
          <w:rFonts w:ascii="Arial" w:hAnsi="Arial" w:cs="Arial"/>
          <w:sz w:val="20"/>
          <w:szCs w:val="20"/>
        </w:rPr>
        <w:t>С</w:t>
      </w:r>
      <w:r w:rsidRPr="00595BA9">
        <w:rPr>
          <w:rFonts w:ascii="Arial" w:hAnsi="Arial" w:cs="Arial"/>
          <w:sz w:val="20"/>
          <w:szCs w:val="20"/>
        </w:rPr>
        <w:t>убъект гражданского права, который собирает данные (</w:t>
      </w:r>
      <w:r w:rsidR="00CA4343" w:rsidRPr="00595BA9">
        <w:rPr>
          <w:rFonts w:ascii="Arial" w:hAnsi="Arial" w:cs="Arial"/>
          <w:sz w:val="20"/>
          <w:szCs w:val="20"/>
        </w:rPr>
        <w:t>3</w:t>
      </w:r>
      <w:r w:rsidRPr="00595BA9">
        <w:rPr>
          <w:rFonts w:ascii="Arial" w:hAnsi="Arial" w:cs="Arial"/>
          <w:sz w:val="20"/>
          <w:szCs w:val="20"/>
        </w:rPr>
        <w:t>.10) из одного или нескольких источников и продает эти данные одному или нескольким пользователям данных (</w:t>
      </w:r>
      <w:r w:rsidR="002E2744" w:rsidRPr="00595BA9">
        <w:rPr>
          <w:rFonts w:ascii="Arial" w:hAnsi="Arial" w:cs="Arial"/>
          <w:sz w:val="20"/>
          <w:szCs w:val="20"/>
        </w:rPr>
        <w:t>3</w:t>
      </w:r>
      <w:r w:rsidRPr="00595BA9">
        <w:rPr>
          <w:rFonts w:ascii="Arial" w:hAnsi="Arial" w:cs="Arial"/>
          <w:sz w:val="20"/>
          <w:szCs w:val="20"/>
        </w:rPr>
        <w:t>.4</w:t>
      </w:r>
      <w:r w:rsidR="00CA4343" w:rsidRPr="00595BA9">
        <w:rPr>
          <w:rFonts w:ascii="Arial" w:hAnsi="Arial" w:cs="Arial"/>
          <w:sz w:val="20"/>
          <w:szCs w:val="20"/>
        </w:rPr>
        <w:t>6</w:t>
      </w:r>
      <w:r w:rsidRPr="00595BA9">
        <w:rPr>
          <w:rFonts w:ascii="Arial" w:hAnsi="Arial" w:cs="Arial"/>
          <w:sz w:val="20"/>
          <w:szCs w:val="20"/>
        </w:rPr>
        <w:t>)</w:t>
      </w:r>
      <w:r w:rsidR="00CB04CF" w:rsidRPr="00595BA9">
        <w:rPr>
          <w:rFonts w:ascii="Arial" w:hAnsi="Arial" w:cs="Arial"/>
          <w:sz w:val="20"/>
          <w:szCs w:val="20"/>
        </w:rPr>
        <w:t>.</w:t>
      </w:r>
    </w:p>
    <w:p w14:paraId="36A15EE2" w14:textId="29521F56" w:rsidR="008C556C" w:rsidRPr="00595BA9" w:rsidRDefault="008C556C" w:rsidP="00CB04CF">
      <w:pPr>
        <w:ind w:firstLine="397"/>
        <w:jc w:val="both"/>
        <w:rPr>
          <w:rFonts w:ascii="Arial" w:hAnsi="Arial" w:cs="Arial"/>
          <w:sz w:val="18"/>
          <w:szCs w:val="18"/>
        </w:rPr>
      </w:pPr>
      <w:r w:rsidRPr="00595BA9">
        <w:rPr>
          <w:rFonts w:ascii="Arial" w:hAnsi="Arial" w:cs="Arial"/>
          <w:sz w:val="18"/>
          <w:szCs w:val="18"/>
        </w:rPr>
        <w:t xml:space="preserve">Примечание </w:t>
      </w:r>
      <w:r w:rsidR="00CD0546" w:rsidRPr="00595BA9">
        <w:rPr>
          <w:rFonts w:ascii="Arial" w:hAnsi="Arial" w:cs="Arial"/>
          <w:sz w:val="18"/>
          <w:szCs w:val="18"/>
        </w:rPr>
        <w:t xml:space="preserve">‒ </w:t>
      </w:r>
      <w:r w:rsidR="002E2744" w:rsidRPr="00595BA9">
        <w:rPr>
          <w:rFonts w:ascii="Arial" w:hAnsi="Arial" w:cs="Arial"/>
          <w:sz w:val="18"/>
          <w:szCs w:val="18"/>
        </w:rPr>
        <w:t>В</w:t>
      </w:r>
      <w:r w:rsidRPr="00595BA9">
        <w:rPr>
          <w:rFonts w:ascii="Arial" w:hAnsi="Arial" w:cs="Arial"/>
          <w:sz w:val="18"/>
          <w:szCs w:val="18"/>
        </w:rPr>
        <w:t xml:space="preserve"> контексте определения брокера данных продажа означает предоставление данных в обмен на ден</w:t>
      </w:r>
      <w:r w:rsidR="002E2744" w:rsidRPr="00595BA9">
        <w:rPr>
          <w:rFonts w:ascii="Arial" w:hAnsi="Arial" w:cs="Arial"/>
          <w:sz w:val="18"/>
          <w:szCs w:val="18"/>
        </w:rPr>
        <w:t>ьги или другой предмет ценности</w:t>
      </w:r>
      <w:r w:rsidR="00CB04CF" w:rsidRPr="00595BA9">
        <w:rPr>
          <w:rFonts w:ascii="Arial" w:hAnsi="Arial" w:cs="Arial"/>
          <w:sz w:val="18"/>
          <w:szCs w:val="18"/>
        </w:rPr>
        <w:t>.</w:t>
      </w:r>
    </w:p>
    <w:p w14:paraId="6BCC5321" w14:textId="77777777" w:rsidR="00CA4343" w:rsidRPr="00595BA9" w:rsidRDefault="008C556C" w:rsidP="008C556C">
      <w:pPr>
        <w:ind w:firstLine="426"/>
        <w:jc w:val="both"/>
        <w:rPr>
          <w:rFonts w:ascii="Arial" w:hAnsi="Arial" w:cs="Arial"/>
          <w:sz w:val="20"/>
          <w:szCs w:val="20"/>
        </w:rPr>
      </w:pPr>
      <w:r w:rsidRPr="00595BA9">
        <w:rPr>
          <w:rFonts w:ascii="Arial" w:hAnsi="Arial" w:cs="Arial"/>
          <w:b/>
          <w:sz w:val="20"/>
          <w:szCs w:val="20"/>
        </w:rPr>
        <w:t>3.6</w:t>
      </w:r>
      <w:r w:rsidR="00FF1B19" w:rsidRPr="00595BA9">
        <w:rPr>
          <w:rFonts w:ascii="Arial" w:hAnsi="Arial" w:cs="Arial"/>
          <w:b/>
          <w:bCs/>
          <w:sz w:val="20"/>
          <w:szCs w:val="20"/>
        </w:rPr>
        <w:t> </w:t>
      </w:r>
      <w:r w:rsidRPr="00595BA9">
        <w:rPr>
          <w:rFonts w:ascii="Arial" w:hAnsi="Arial" w:cs="Arial"/>
          <w:b/>
          <w:sz w:val="20"/>
          <w:szCs w:val="20"/>
        </w:rPr>
        <w:t>валидация</w:t>
      </w:r>
      <w:r w:rsidRPr="00595BA9">
        <w:rPr>
          <w:rFonts w:ascii="Arial" w:hAnsi="Arial" w:cs="Arial"/>
          <w:sz w:val="20"/>
          <w:szCs w:val="20"/>
        </w:rPr>
        <w:t xml:space="preserve">: </w:t>
      </w:r>
      <w:r w:rsidR="00CA4343" w:rsidRPr="00595BA9">
        <w:rPr>
          <w:rFonts w:ascii="Arial" w:hAnsi="Arial" w:cs="Arial"/>
          <w:b/>
          <w:bCs/>
          <w:sz w:val="20"/>
          <w:szCs w:val="20"/>
        </w:rPr>
        <w:t>валидация:</w:t>
      </w:r>
      <w:r w:rsidR="00CA4343" w:rsidRPr="00595BA9">
        <w:rPr>
          <w:rFonts w:ascii="Arial" w:hAnsi="Arial" w:cs="Arial"/>
          <w:sz w:val="20"/>
          <w:szCs w:val="20"/>
        </w:rPr>
        <w:t xml:space="preserve"> Подтверждение посредством предоставления объективного свидетельства того, что требования к конкретному предполагаемому использованию или применению были выполнены (</w:t>
      </w:r>
      <w:bookmarkStart w:id="14" w:name="_Hlk230616519"/>
      <w:r w:rsidR="00CA4343" w:rsidRPr="00595BA9">
        <w:rPr>
          <w:rFonts w:ascii="Arial" w:hAnsi="Arial" w:cs="Arial"/>
          <w:sz w:val="20"/>
          <w:szCs w:val="20"/>
        </w:rPr>
        <w:t xml:space="preserve">СТБ </w:t>
      </w:r>
      <w:r w:rsidR="00CA4343" w:rsidRPr="00595BA9">
        <w:rPr>
          <w:rFonts w:ascii="Arial" w:hAnsi="Arial" w:cs="Arial"/>
          <w:sz w:val="20"/>
          <w:szCs w:val="20"/>
          <w:lang w:val="en-US"/>
        </w:rPr>
        <w:t>ISO</w:t>
      </w:r>
      <w:r w:rsidR="00CA4343" w:rsidRPr="00595BA9">
        <w:rPr>
          <w:rFonts w:ascii="Arial" w:hAnsi="Arial" w:cs="Arial"/>
          <w:sz w:val="20"/>
          <w:szCs w:val="20"/>
        </w:rPr>
        <w:t xml:space="preserve"> 9000</w:t>
      </w:r>
      <w:bookmarkEnd w:id="14"/>
      <w:r w:rsidR="00CA4343" w:rsidRPr="00595BA9">
        <w:rPr>
          <w:rFonts w:ascii="Arial" w:hAnsi="Arial" w:cs="Arial"/>
          <w:sz w:val="20"/>
          <w:szCs w:val="20"/>
        </w:rPr>
        <w:t>)</w:t>
      </w:r>
    </w:p>
    <w:p w14:paraId="74108FE0" w14:textId="454B10B2" w:rsidR="008C556C" w:rsidRPr="00595BA9" w:rsidRDefault="00FF1B19" w:rsidP="008C556C">
      <w:pPr>
        <w:ind w:firstLine="426"/>
        <w:jc w:val="both"/>
        <w:rPr>
          <w:rFonts w:ascii="Arial" w:hAnsi="Arial" w:cs="Arial"/>
          <w:b/>
          <w:sz w:val="20"/>
          <w:szCs w:val="20"/>
        </w:rPr>
      </w:pPr>
      <w:r w:rsidRPr="00595BA9">
        <w:rPr>
          <w:rFonts w:ascii="Arial" w:hAnsi="Arial" w:cs="Arial"/>
          <w:b/>
          <w:sz w:val="20"/>
          <w:szCs w:val="20"/>
        </w:rPr>
        <w:t>3.7</w:t>
      </w:r>
      <w:r w:rsidRPr="00595BA9">
        <w:rPr>
          <w:rFonts w:ascii="Arial" w:hAnsi="Arial" w:cs="Arial"/>
          <w:b/>
          <w:bCs/>
          <w:sz w:val="20"/>
          <w:szCs w:val="20"/>
        </w:rPr>
        <w:t> </w:t>
      </w:r>
      <w:r w:rsidR="008C556C" w:rsidRPr="00595BA9">
        <w:rPr>
          <w:rFonts w:ascii="Arial" w:hAnsi="Arial" w:cs="Arial"/>
          <w:b/>
          <w:sz w:val="20"/>
          <w:szCs w:val="20"/>
        </w:rPr>
        <w:t>верификация</w:t>
      </w:r>
      <w:r w:rsidR="008C556C" w:rsidRPr="00595BA9">
        <w:rPr>
          <w:rFonts w:ascii="Arial" w:hAnsi="Arial" w:cs="Arial"/>
          <w:sz w:val="20"/>
          <w:szCs w:val="20"/>
        </w:rPr>
        <w:t xml:space="preserve">: </w:t>
      </w:r>
      <w:r w:rsidR="00DA78B7" w:rsidRPr="00595BA9">
        <w:rPr>
          <w:rFonts w:ascii="Arial" w:hAnsi="Arial" w:cs="Arial"/>
          <w:sz w:val="20"/>
          <w:szCs w:val="20"/>
        </w:rPr>
        <w:t>П</w:t>
      </w:r>
      <w:r w:rsidR="008C556C" w:rsidRPr="00595BA9">
        <w:rPr>
          <w:rFonts w:ascii="Arial" w:hAnsi="Arial" w:cs="Arial"/>
          <w:sz w:val="20"/>
          <w:szCs w:val="20"/>
        </w:rPr>
        <w:t>одтверждение посредством предоставления объективн</w:t>
      </w:r>
      <w:r w:rsidR="00DA78B7" w:rsidRPr="00595BA9">
        <w:rPr>
          <w:rFonts w:ascii="Arial" w:hAnsi="Arial" w:cs="Arial"/>
          <w:sz w:val="20"/>
          <w:szCs w:val="20"/>
        </w:rPr>
        <w:t xml:space="preserve">ого </w:t>
      </w:r>
      <w:r w:rsidR="008C556C" w:rsidRPr="00595BA9">
        <w:rPr>
          <w:rFonts w:ascii="Arial" w:hAnsi="Arial" w:cs="Arial"/>
          <w:sz w:val="20"/>
          <w:szCs w:val="20"/>
        </w:rPr>
        <w:t>свиде</w:t>
      </w:r>
      <w:r w:rsidRPr="00595BA9">
        <w:rPr>
          <w:rFonts w:ascii="Arial" w:hAnsi="Arial" w:cs="Arial"/>
          <w:sz w:val="20"/>
          <w:szCs w:val="20"/>
        </w:rPr>
        <w:t>тельств</w:t>
      </w:r>
      <w:r w:rsidR="00DA78B7" w:rsidRPr="00595BA9">
        <w:rPr>
          <w:rFonts w:ascii="Arial" w:hAnsi="Arial" w:cs="Arial"/>
          <w:sz w:val="20"/>
          <w:szCs w:val="20"/>
        </w:rPr>
        <w:t>а</w:t>
      </w:r>
      <w:r w:rsidRPr="00595BA9">
        <w:rPr>
          <w:rFonts w:ascii="Arial" w:hAnsi="Arial" w:cs="Arial"/>
          <w:sz w:val="20"/>
          <w:szCs w:val="20"/>
        </w:rPr>
        <w:t xml:space="preserve"> </w:t>
      </w:r>
      <w:r w:rsidR="008C556C" w:rsidRPr="00595BA9">
        <w:rPr>
          <w:rFonts w:ascii="Arial" w:hAnsi="Arial" w:cs="Arial"/>
          <w:sz w:val="20"/>
          <w:szCs w:val="20"/>
        </w:rPr>
        <w:t>того, что установл</w:t>
      </w:r>
      <w:r w:rsidRPr="00595BA9">
        <w:rPr>
          <w:rFonts w:ascii="Arial" w:hAnsi="Arial" w:cs="Arial"/>
          <w:sz w:val="20"/>
          <w:szCs w:val="20"/>
        </w:rPr>
        <w:t xml:space="preserve">енные требования </w:t>
      </w:r>
      <w:r w:rsidR="002E2744" w:rsidRPr="00595BA9">
        <w:rPr>
          <w:rFonts w:ascii="Arial" w:hAnsi="Arial" w:cs="Arial"/>
          <w:sz w:val="20"/>
          <w:szCs w:val="20"/>
        </w:rPr>
        <w:t>были выполнены</w:t>
      </w:r>
      <w:r w:rsidR="00DA78B7" w:rsidRPr="00595BA9">
        <w:rPr>
          <w:rFonts w:ascii="Arial" w:hAnsi="Arial" w:cs="Arial"/>
          <w:sz w:val="20"/>
          <w:szCs w:val="20"/>
        </w:rPr>
        <w:t xml:space="preserve"> (</w:t>
      </w:r>
      <w:r w:rsidR="008C556C" w:rsidRPr="00595BA9">
        <w:rPr>
          <w:rFonts w:ascii="Arial" w:hAnsi="Arial" w:cs="Arial"/>
          <w:sz w:val="20"/>
          <w:szCs w:val="20"/>
        </w:rPr>
        <w:t xml:space="preserve">СТБ </w:t>
      </w:r>
      <w:r w:rsidR="008C556C" w:rsidRPr="00595BA9">
        <w:rPr>
          <w:rFonts w:ascii="Arial" w:hAnsi="Arial" w:cs="Arial"/>
          <w:sz w:val="20"/>
          <w:szCs w:val="20"/>
          <w:lang w:val="en-US"/>
        </w:rPr>
        <w:t>ISO</w:t>
      </w:r>
      <w:r w:rsidR="008C556C" w:rsidRPr="00595BA9">
        <w:rPr>
          <w:rFonts w:ascii="Arial" w:hAnsi="Arial" w:cs="Arial"/>
          <w:sz w:val="20"/>
          <w:szCs w:val="20"/>
        </w:rPr>
        <w:t xml:space="preserve"> 9000</w:t>
      </w:r>
      <w:r w:rsidR="00DA78B7" w:rsidRPr="00595BA9">
        <w:rPr>
          <w:rFonts w:ascii="Arial" w:hAnsi="Arial" w:cs="Arial"/>
          <w:sz w:val="20"/>
          <w:szCs w:val="20"/>
        </w:rPr>
        <w:t>).</w:t>
      </w:r>
    </w:p>
    <w:p w14:paraId="3A6C8BFF" w14:textId="69B6592C" w:rsidR="008C556C" w:rsidRPr="00595BA9" w:rsidRDefault="00FF1B19" w:rsidP="008C556C">
      <w:pPr>
        <w:ind w:firstLine="426"/>
        <w:jc w:val="both"/>
        <w:rPr>
          <w:rFonts w:ascii="Arial" w:hAnsi="Arial" w:cs="Arial"/>
          <w:b/>
          <w:sz w:val="20"/>
          <w:szCs w:val="20"/>
        </w:rPr>
      </w:pPr>
      <w:r w:rsidRPr="00595BA9">
        <w:rPr>
          <w:rFonts w:ascii="Arial" w:hAnsi="Arial" w:cs="Arial"/>
          <w:b/>
          <w:sz w:val="20"/>
          <w:szCs w:val="20"/>
        </w:rPr>
        <w:t>3.8</w:t>
      </w:r>
      <w:r w:rsidRPr="00595BA9">
        <w:rPr>
          <w:rFonts w:ascii="Arial" w:hAnsi="Arial" w:cs="Arial"/>
          <w:b/>
          <w:bCs/>
          <w:sz w:val="20"/>
          <w:szCs w:val="20"/>
        </w:rPr>
        <w:t> </w:t>
      </w:r>
      <w:r w:rsidR="008C556C" w:rsidRPr="00595BA9">
        <w:rPr>
          <w:rFonts w:ascii="Arial" w:hAnsi="Arial" w:cs="Arial"/>
          <w:b/>
          <w:sz w:val="20"/>
          <w:szCs w:val="20"/>
        </w:rPr>
        <w:t>вероятность</w:t>
      </w:r>
      <w:r w:rsidR="008C556C" w:rsidRPr="00595BA9">
        <w:rPr>
          <w:rFonts w:ascii="Arial" w:hAnsi="Arial" w:cs="Arial"/>
          <w:sz w:val="20"/>
          <w:szCs w:val="20"/>
        </w:rPr>
        <w:t>:</w:t>
      </w:r>
      <w:r w:rsidR="008C556C" w:rsidRPr="00595BA9">
        <w:rPr>
          <w:rFonts w:ascii="Arial" w:hAnsi="Arial" w:cs="Arial"/>
          <w:b/>
          <w:sz w:val="20"/>
          <w:szCs w:val="20"/>
        </w:rPr>
        <w:t xml:space="preserve"> </w:t>
      </w:r>
      <w:r w:rsidR="00DA78B7" w:rsidRPr="00595BA9">
        <w:rPr>
          <w:rFonts w:ascii="Arial" w:hAnsi="Arial" w:cs="Arial"/>
          <w:sz w:val="20"/>
          <w:szCs w:val="20"/>
        </w:rPr>
        <w:t>В</w:t>
      </w:r>
      <w:r w:rsidR="008C556C" w:rsidRPr="00595BA9">
        <w:rPr>
          <w:rFonts w:ascii="Arial" w:hAnsi="Arial" w:cs="Arial"/>
          <w:sz w:val="20"/>
          <w:szCs w:val="20"/>
        </w:rPr>
        <w:t>ероятность наступления события</w:t>
      </w:r>
      <w:r w:rsidR="00DA78B7" w:rsidRPr="00595BA9">
        <w:rPr>
          <w:rFonts w:ascii="Arial" w:hAnsi="Arial" w:cs="Arial"/>
          <w:sz w:val="20"/>
          <w:szCs w:val="20"/>
        </w:rPr>
        <w:t>.</w:t>
      </w:r>
    </w:p>
    <w:p w14:paraId="3E5E7691" w14:textId="0F0F6ADA" w:rsidR="008C556C" w:rsidRPr="00595BA9" w:rsidRDefault="008C556C" w:rsidP="008C556C">
      <w:pPr>
        <w:ind w:firstLine="426"/>
        <w:jc w:val="both"/>
        <w:rPr>
          <w:rFonts w:ascii="Arial" w:hAnsi="Arial" w:cs="Arial"/>
          <w:sz w:val="20"/>
          <w:szCs w:val="20"/>
        </w:rPr>
      </w:pPr>
      <w:r w:rsidRPr="00595BA9">
        <w:rPr>
          <w:rFonts w:ascii="Arial" w:hAnsi="Arial" w:cs="Arial"/>
          <w:b/>
          <w:sz w:val="20"/>
          <w:szCs w:val="20"/>
        </w:rPr>
        <w:t>3.9 владелец данных</w:t>
      </w:r>
      <w:r w:rsidRPr="00595BA9">
        <w:rPr>
          <w:rFonts w:ascii="Arial" w:hAnsi="Arial" w:cs="Arial"/>
          <w:sz w:val="20"/>
          <w:szCs w:val="20"/>
        </w:rPr>
        <w:t xml:space="preserve">: </w:t>
      </w:r>
      <w:r w:rsidR="00DA78B7" w:rsidRPr="00595BA9">
        <w:rPr>
          <w:rFonts w:ascii="Arial" w:hAnsi="Arial" w:cs="Arial"/>
          <w:sz w:val="20"/>
          <w:szCs w:val="20"/>
        </w:rPr>
        <w:t>С</w:t>
      </w:r>
      <w:r w:rsidRPr="00595BA9">
        <w:rPr>
          <w:rFonts w:ascii="Arial" w:hAnsi="Arial" w:cs="Arial"/>
          <w:sz w:val="20"/>
          <w:szCs w:val="20"/>
        </w:rPr>
        <w:t>убъект гражданского права (</w:t>
      </w:r>
      <w:r w:rsidR="002E2744" w:rsidRPr="00595BA9">
        <w:rPr>
          <w:rFonts w:ascii="Arial" w:hAnsi="Arial" w:cs="Arial"/>
          <w:sz w:val="20"/>
          <w:szCs w:val="20"/>
        </w:rPr>
        <w:t>3</w:t>
      </w:r>
      <w:r w:rsidRPr="00595BA9">
        <w:rPr>
          <w:rFonts w:ascii="Arial" w:hAnsi="Arial" w:cs="Arial"/>
          <w:sz w:val="20"/>
          <w:szCs w:val="20"/>
        </w:rPr>
        <w:t>.</w:t>
      </w:r>
      <w:r w:rsidR="00CA4343" w:rsidRPr="00595BA9">
        <w:rPr>
          <w:rFonts w:ascii="Arial" w:hAnsi="Arial" w:cs="Arial"/>
          <w:sz w:val="20"/>
          <w:szCs w:val="20"/>
        </w:rPr>
        <w:t>67</w:t>
      </w:r>
      <w:r w:rsidRPr="00595BA9">
        <w:rPr>
          <w:rFonts w:ascii="Arial" w:hAnsi="Arial" w:cs="Arial"/>
          <w:sz w:val="20"/>
          <w:szCs w:val="20"/>
        </w:rPr>
        <w:t>), имеющий юридический контроль над данными (</w:t>
      </w:r>
      <w:r w:rsidR="00DA78B7" w:rsidRPr="00595BA9">
        <w:rPr>
          <w:rFonts w:ascii="Arial" w:hAnsi="Arial" w:cs="Arial"/>
          <w:sz w:val="20"/>
          <w:szCs w:val="20"/>
        </w:rPr>
        <w:t>3</w:t>
      </w:r>
      <w:r w:rsidRPr="00595BA9">
        <w:rPr>
          <w:rFonts w:ascii="Arial" w:hAnsi="Arial" w:cs="Arial"/>
          <w:sz w:val="20"/>
          <w:szCs w:val="20"/>
        </w:rPr>
        <w:t>.10)</w:t>
      </w:r>
      <w:r w:rsidR="00DA78B7" w:rsidRPr="00595BA9">
        <w:rPr>
          <w:rFonts w:ascii="Arial" w:hAnsi="Arial" w:cs="Arial"/>
          <w:sz w:val="20"/>
          <w:szCs w:val="20"/>
        </w:rPr>
        <w:t>,</w:t>
      </w:r>
      <w:r w:rsidRPr="00595BA9">
        <w:rPr>
          <w:rFonts w:ascii="Arial" w:hAnsi="Arial" w:cs="Arial"/>
          <w:sz w:val="20"/>
          <w:szCs w:val="20"/>
        </w:rPr>
        <w:t xml:space="preserve"> разрешающий обработку данных другим субъектам гражданского права.</w:t>
      </w:r>
    </w:p>
    <w:p w14:paraId="48F7610E" w14:textId="56B6C733" w:rsidR="008C556C" w:rsidRPr="00595BA9" w:rsidRDefault="008C556C" w:rsidP="008C556C">
      <w:pPr>
        <w:ind w:firstLine="426"/>
        <w:jc w:val="both"/>
        <w:rPr>
          <w:rFonts w:ascii="Arial" w:hAnsi="Arial" w:cs="Arial"/>
          <w:sz w:val="20"/>
          <w:szCs w:val="20"/>
        </w:rPr>
      </w:pPr>
      <w:r w:rsidRPr="00595BA9">
        <w:rPr>
          <w:rFonts w:ascii="Arial" w:hAnsi="Arial" w:cs="Arial"/>
          <w:sz w:val="20"/>
          <w:szCs w:val="20"/>
        </w:rPr>
        <w:t xml:space="preserve">Примечание </w:t>
      </w:r>
      <w:r w:rsidR="00CD0546" w:rsidRPr="00595BA9">
        <w:rPr>
          <w:rFonts w:ascii="Arial" w:hAnsi="Arial" w:cs="Arial"/>
          <w:sz w:val="20"/>
          <w:szCs w:val="20"/>
        </w:rPr>
        <w:t xml:space="preserve">‒ </w:t>
      </w:r>
      <w:r w:rsidR="00FF1B19" w:rsidRPr="00595BA9">
        <w:rPr>
          <w:rFonts w:ascii="Arial" w:hAnsi="Arial" w:cs="Arial"/>
          <w:sz w:val="20"/>
          <w:szCs w:val="20"/>
        </w:rPr>
        <w:t>С</w:t>
      </w:r>
      <w:r w:rsidRPr="00595BA9">
        <w:rPr>
          <w:rFonts w:ascii="Arial" w:hAnsi="Arial" w:cs="Arial"/>
          <w:sz w:val="20"/>
          <w:szCs w:val="20"/>
        </w:rPr>
        <w:t>оздатель данных может быть владельцем данных (</w:t>
      </w:r>
      <w:r w:rsidR="002E2744" w:rsidRPr="00595BA9">
        <w:rPr>
          <w:rFonts w:ascii="Arial" w:hAnsi="Arial" w:cs="Arial"/>
          <w:sz w:val="20"/>
          <w:szCs w:val="20"/>
        </w:rPr>
        <w:t>3</w:t>
      </w:r>
      <w:r w:rsidRPr="00595BA9">
        <w:rPr>
          <w:rFonts w:ascii="Arial" w:hAnsi="Arial" w:cs="Arial"/>
          <w:sz w:val="20"/>
          <w:szCs w:val="20"/>
        </w:rPr>
        <w:t>.9).</w:t>
      </w:r>
    </w:p>
    <w:p w14:paraId="760E89FD" w14:textId="39DE5106" w:rsidR="008C556C" w:rsidRPr="00595BA9" w:rsidRDefault="00FF1B19" w:rsidP="008C556C">
      <w:pPr>
        <w:ind w:firstLine="426"/>
        <w:jc w:val="both"/>
        <w:rPr>
          <w:rFonts w:ascii="Arial" w:hAnsi="Arial" w:cs="Arial"/>
          <w:b/>
          <w:sz w:val="20"/>
          <w:szCs w:val="20"/>
        </w:rPr>
      </w:pPr>
      <w:r w:rsidRPr="00595BA9">
        <w:rPr>
          <w:rFonts w:ascii="Arial" w:hAnsi="Arial" w:cs="Arial"/>
          <w:b/>
          <w:sz w:val="20"/>
          <w:szCs w:val="20"/>
        </w:rPr>
        <w:t>3.10</w:t>
      </w:r>
      <w:r w:rsidRPr="00595BA9">
        <w:rPr>
          <w:rFonts w:ascii="Arial" w:hAnsi="Arial" w:cs="Arial"/>
          <w:b/>
          <w:bCs/>
          <w:sz w:val="20"/>
          <w:szCs w:val="20"/>
        </w:rPr>
        <w:t> </w:t>
      </w:r>
      <w:r w:rsidR="008C556C" w:rsidRPr="00595BA9">
        <w:rPr>
          <w:rFonts w:ascii="Arial" w:hAnsi="Arial" w:cs="Arial"/>
          <w:b/>
          <w:sz w:val="20"/>
          <w:szCs w:val="20"/>
        </w:rPr>
        <w:t>данные</w:t>
      </w:r>
      <w:r w:rsidR="008C556C" w:rsidRPr="00595BA9">
        <w:rPr>
          <w:rFonts w:ascii="Arial" w:hAnsi="Arial" w:cs="Arial"/>
          <w:sz w:val="20"/>
          <w:szCs w:val="20"/>
        </w:rPr>
        <w:t>:</w:t>
      </w:r>
      <w:r w:rsidR="008C556C" w:rsidRPr="00595BA9">
        <w:rPr>
          <w:rFonts w:ascii="Arial" w:hAnsi="Arial" w:cs="Arial"/>
          <w:b/>
          <w:sz w:val="20"/>
          <w:szCs w:val="20"/>
        </w:rPr>
        <w:t xml:space="preserve"> </w:t>
      </w:r>
      <w:r w:rsidR="00791AC1" w:rsidRPr="00595BA9">
        <w:rPr>
          <w:rFonts w:ascii="Arial" w:hAnsi="Arial" w:cs="Arial"/>
          <w:sz w:val="20"/>
          <w:szCs w:val="20"/>
        </w:rPr>
        <w:t>И</w:t>
      </w:r>
      <w:r w:rsidR="008C556C" w:rsidRPr="00595BA9">
        <w:rPr>
          <w:rFonts w:ascii="Arial" w:hAnsi="Arial" w:cs="Arial"/>
          <w:sz w:val="20"/>
          <w:szCs w:val="20"/>
        </w:rPr>
        <w:t xml:space="preserve">нтерпретируемое представление информации в формализованном виде, </w:t>
      </w:r>
      <w:r w:rsidR="00387B15">
        <w:rPr>
          <w:rFonts w:ascii="Arial" w:hAnsi="Arial" w:cs="Arial"/>
          <w:sz w:val="20"/>
          <w:szCs w:val="20"/>
        </w:rPr>
        <w:t>удобном</w:t>
      </w:r>
      <w:r w:rsidR="008C556C" w:rsidRPr="00595BA9">
        <w:rPr>
          <w:rFonts w:ascii="Arial" w:hAnsi="Arial" w:cs="Arial"/>
          <w:sz w:val="20"/>
          <w:szCs w:val="20"/>
        </w:rPr>
        <w:t xml:space="preserve"> для передачи, интерпретации или обработки</w:t>
      </w:r>
      <w:r w:rsidR="00791AC1" w:rsidRPr="00595BA9">
        <w:rPr>
          <w:rFonts w:ascii="Arial" w:hAnsi="Arial" w:cs="Arial"/>
          <w:sz w:val="20"/>
          <w:szCs w:val="20"/>
        </w:rPr>
        <w:t>.</w:t>
      </w:r>
    </w:p>
    <w:p w14:paraId="38B0E6B2" w14:textId="0196D6C8" w:rsidR="00CD0546" w:rsidRPr="00595BA9" w:rsidRDefault="00CD0546" w:rsidP="008C556C">
      <w:pPr>
        <w:ind w:firstLine="426"/>
        <w:jc w:val="both"/>
        <w:rPr>
          <w:rFonts w:ascii="Arial" w:hAnsi="Arial" w:cs="Arial"/>
          <w:sz w:val="18"/>
          <w:szCs w:val="18"/>
        </w:rPr>
      </w:pPr>
      <w:r w:rsidRPr="00595BA9">
        <w:rPr>
          <w:rFonts w:ascii="Arial" w:hAnsi="Arial" w:cs="Arial"/>
          <w:sz w:val="18"/>
          <w:szCs w:val="18"/>
        </w:rPr>
        <w:t>Примечания</w:t>
      </w:r>
    </w:p>
    <w:p w14:paraId="26D098F0" w14:textId="40885349" w:rsidR="008C556C" w:rsidRPr="00FF1B19" w:rsidRDefault="008C556C" w:rsidP="008C556C">
      <w:pPr>
        <w:ind w:firstLine="426"/>
        <w:jc w:val="both"/>
        <w:rPr>
          <w:rFonts w:ascii="Arial" w:hAnsi="Arial" w:cs="Arial"/>
          <w:sz w:val="18"/>
          <w:szCs w:val="18"/>
        </w:rPr>
      </w:pPr>
      <w:r w:rsidRPr="00595BA9">
        <w:rPr>
          <w:rFonts w:ascii="Arial" w:hAnsi="Arial" w:cs="Arial"/>
          <w:sz w:val="18"/>
          <w:szCs w:val="18"/>
        </w:rPr>
        <w:t xml:space="preserve">1 </w:t>
      </w:r>
      <w:r w:rsidR="00CD0546" w:rsidRPr="00595BA9">
        <w:rPr>
          <w:rFonts w:ascii="Arial" w:hAnsi="Arial" w:cs="Arial"/>
          <w:sz w:val="18"/>
          <w:szCs w:val="18"/>
        </w:rPr>
        <w:t>Д</w:t>
      </w:r>
      <w:r w:rsidRPr="00595BA9">
        <w:rPr>
          <w:rFonts w:ascii="Arial" w:hAnsi="Arial" w:cs="Arial"/>
          <w:sz w:val="18"/>
          <w:szCs w:val="18"/>
        </w:rPr>
        <w:t xml:space="preserve">анные могут использоваться для передачи, интерпретации или </w:t>
      </w:r>
      <w:r w:rsidRPr="00FF1B19">
        <w:rPr>
          <w:rFonts w:ascii="Arial" w:hAnsi="Arial" w:cs="Arial"/>
          <w:sz w:val="18"/>
          <w:szCs w:val="18"/>
        </w:rPr>
        <w:t>обработки людьми или автоматическими средствами.</w:t>
      </w:r>
    </w:p>
    <w:p w14:paraId="2B87E390" w14:textId="4256222C" w:rsidR="008C556C" w:rsidRPr="00FF1B19" w:rsidRDefault="00FF1B19" w:rsidP="008C556C">
      <w:pPr>
        <w:ind w:firstLine="426"/>
        <w:jc w:val="both"/>
        <w:rPr>
          <w:rFonts w:ascii="Arial" w:hAnsi="Arial" w:cs="Arial"/>
          <w:sz w:val="18"/>
          <w:szCs w:val="18"/>
        </w:rPr>
      </w:pPr>
      <w:r>
        <w:rPr>
          <w:rFonts w:ascii="Arial" w:hAnsi="Arial" w:cs="Arial"/>
          <w:sz w:val="18"/>
          <w:szCs w:val="18"/>
        </w:rPr>
        <w:t>2</w:t>
      </w:r>
      <w:r w:rsidRPr="00FF1B19">
        <w:rPr>
          <w:rFonts w:ascii="Arial" w:hAnsi="Arial" w:cs="Arial"/>
          <w:b/>
          <w:bCs/>
          <w:sz w:val="18"/>
          <w:szCs w:val="18"/>
        </w:rPr>
        <w:t> </w:t>
      </w:r>
      <w:r w:rsidR="008C556C" w:rsidRPr="00FF1B19">
        <w:rPr>
          <w:rFonts w:ascii="Arial" w:hAnsi="Arial" w:cs="Arial"/>
          <w:sz w:val="18"/>
          <w:szCs w:val="18"/>
        </w:rPr>
        <w:t>Передача, интерпретация или обработка могут включать обмен или совместное использование данных одним или несколькими субъектами.</w:t>
      </w:r>
    </w:p>
    <w:p w14:paraId="6FFFFD09" w14:textId="42226791" w:rsidR="008C556C" w:rsidRPr="008C556C" w:rsidRDefault="008C556C" w:rsidP="008C556C">
      <w:pPr>
        <w:ind w:firstLine="426"/>
        <w:jc w:val="both"/>
        <w:rPr>
          <w:rFonts w:ascii="Arial" w:hAnsi="Arial" w:cs="Arial"/>
          <w:sz w:val="20"/>
          <w:szCs w:val="20"/>
        </w:rPr>
      </w:pPr>
      <w:r w:rsidRPr="008C556C">
        <w:rPr>
          <w:rFonts w:ascii="Arial" w:hAnsi="Arial" w:cs="Arial"/>
          <w:b/>
          <w:sz w:val="20"/>
          <w:szCs w:val="20"/>
        </w:rPr>
        <w:t>3.11</w:t>
      </w:r>
      <w:r w:rsidR="00FF1B19" w:rsidRPr="00FF1B19">
        <w:rPr>
          <w:rFonts w:ascii="Arial" w:hAnsi="Arial" w:cs="Arial"/>
          <w:b/>
          <w:bCs/>
          <w:sz w:val="20"/>
          <w:szCs w:val="20"/>
        </w:rPr>
        <w:t> </w:t>
      </w:r>
      <w:r w:rsidRPr="008C556C">
        <w:rPr>
          <w:rFonts w:ascii="Arial" w:hAnsi="Arial" w:cs="Arial"/>
          <w:b/>
          <w:sz w:val="20"/>
          <w:szCs w:val="20"/>
        </w:rPr>
        <w:t>данные из открытых источников</w:t>
      </w:r>
      <w:r w:rsidRPr="008C556C">
        <w:rPr>
          <w:rFonts w:ascii="Arial" w:hAnsi="Arial" w:cs="Arial"/>
          <w:sz w:val="20"/>
          <w:szCs w:val="20"/>
        </w:rPr>
        <w:t xml:space="preserve">: </w:t>
      </w:r>
      <w:r w:rsidR="00791AC1">
        <w:rPr>
          <w:rFonts w:ascii="Arial" w:hAnsi="Arial" w:cs="Arial"/>
          <w:sz w:val="20"/>
          <w:szCs w:val="20"/>
        </w:rPr>
        <w:t>К</w:t>
      </w:r>
      <w:r w:rsidRPr="008C556C">
        <w:rPr>
          <w:rFonts w:ascii="Arial" w:hAnsi="Arial" w:cs="Arial"/>
          <w:sz w:val="20"/>
          <w:szCs w:val="20"/>
        </w:rPr>
        <w:t>ласс объектов данных (</w:t>
      </w:r>
      <w:r w:rsidR="002E2744">
        <w:rPr>
          <w:rFonts w:ascii="Arial" w:hAnsi="Arial" w:cs="Arial"/>
          <w:sz w:val="20"/>
          <w:szCs w:val="20"/>
        </w:rPr>
        <w:t>3</w:t>
      </w:r>
      <w:r w:rsidRPr="008C556C">
        <w:rPr>
          <w:rFonts w:ascii="Arial" w:hAnsi="Arial" w:cs="Arial"/>
          <w:sz w:val="20"/>
          <w:szCs w:val="20"/>
        </w:rPr>
        <w:t>.3</w:t>
      </w:r>
      <w:r w:rsidR="0039330B">
        <w:rPr>
          <w:rFonts w:ascii="Arial" w:hAnsi="Arial" w:cs="Arial"/>
          <w:color w:val="7030A0"/>
          <w:sz w:val="20"/>
          <w:szCs w:val="20"/>
        </w:rPr>
        <w:t>8</w:t>
      </w:r>
      <w:r w:rsidRPr="008C556C">
        <w:rPr>
          <w:rFonts w:ascii="Arial" w:hAnsi="Arial" w:cs="Arial"/>
          <w:sz w:val="20"/>
          <w:szCs w:val="20"/>
        </w:rPr>
        <w:t>), в отношении которых никто не обладает и не может обладать авторскими правами или иной интеллекту</w:t>
      </w:r>
      <w:r w:rsidR="002E2744">
        <w:rPr>
          <w:rFonts w:ascii="Arial" w:hAnsi="Arial" w:cs="Arial"/>
          <w:sz w:val="20"/>
          <w:szCs w:val="20"/>
        </w:rPr>
        <w:t>альной собственностью</w:t>
      </w:r>
    </w:p>
    <w:p w14:paraId="68C86BAA" w14:textId="77777777" w:rsidR="00CD0546" w:rsidRPr="00FF1B19" w:rsidRDefault="00CD0546" w:rsidP="00FF1B19">
      <w:pPr>
        <w:ind w:left="426"/>
        <w:jc w:val="both"/>
        <w:rPr>
          <w:rFonts w:ascii="Arial" w:hAnsi="Arial" w:cs="Arial"/>
          <w:sz w:val="18"/>
          <w:szCs w:val="18"/>
        </w:rPr>
      </w:pPr>
      <w:r w:rsidRPr="00FF1B19">
        <w:rPr>
          <w:rFonts w:ascii="Arial" w:hAnsi="Arial" w:cs="Arial"/>
          <w:sz w:val="18"/>
          <w:szCs w:val="18"/>
        </w:rPr>
        <w:t>Примечания</w:t>
      </w:r>
    </w:p>
    <w:p w14:paraId="4A9B3B5A" w14:textId="57E93DBB" w:rsidR="008C556C" w:rsidRPr="002456D5" w:rsidRDefault="008C556C" w:rsidP="00FF1B19">
      <w:pPr>
        <w:ind w:left="426"/>
        <w:jc w:val="both"/>
        <w:rPr>
          <w:rFonts w:ascii="Arial" w:hAnsi="Arial" w:cs="Arial"/>
          <w:sz w:val="18"/>
          <w:szCs w:val="18"/>
        </w:rPr>
      </w:pPr>
      <w:r w:rsidRPr="002456D5">
        <w:rPr>
          <w:rFonts w:ascii="Arial" w:hAnsi="Arial" w:cs="Arial"/>
          <w:sz w:val="18"/>
          <w:szCs w:val="18"/>
        </w:rPr>
        <w:t>1</w:t>
      </w:r>
      <w:r w:rsidR="000175C7" w:rsidRPr="002456D5">
        <w:rPr>
          <w:rFonts w:ascii="Arial" w:hAnsi="Arial" w:cs="Arial"/>
          <w:sz w:val="18"/>
          <w:szCs w:val="18"/>
        </w:rPr>
        <w:t xml:space="preserve"> </w:t>
      </w:r>
      <w:r w:rsidR="00CD0546" w:rsidRPr="002456D5">
        <w:rPr>
          <w:rFonts w:ascii="Arial" w:hAnsi="Arial" w:cs="Arial"/>
          <w:iCs/>
          <w:sz w:val="18"/>
          <w:szCs w:val="18"/>
        </w:rPr>
        <w:t>Д</w:t>
      </w:r>
      <w:r w:rsidRPr="002456D5">
        <w:rPr>
          <w:rFonts w:ascii="Arial" w:hAnsi="Arial" w:cs="Arial"/>
          <w:iCs/>
          <w:sz w:val="18"/>
          <w:szCs w:val="18"/>
        </w:rPr>
        <w:t xml:space="preserve">анные могут находиться в общественном достоянии в одних </w:t>
      </w:r>
      <w:r w:rsidR="00791AC1" w:rsidRPr="002456D5">
        <w:rPr>
          <w:rFonts w:ascii="Arial" w:hAnsi="Arial" w:cs="Arial"/>
          <w:bCs/>
          <w:iCs/>
          <w:sz w:val="18"/>
          <w:szCs w:val="18"/>
        </w:rPr>
        <w:t>правовых сферах</w:t>
      </w:r>
      <w:r w:rsidRPr="002456D5">
        <w:rPr>
          <w:rFonts w:ascii="Arial" w:hAnsi="Arial" w:cs="Arial"/>
          <w:iCs/>
          <w:sz w:val="18"/>
          <w:szCs w:val="18"/>
        </w:rPr>
        <w:t>, но не в других</w:t>
      </w:r>
      <w:r w:rsidRPr="002456D5">
        <w:rPr>
          <w:rFonts w:ascii="Arial" w:hAnsi="Arial" w:cs="Arial"/>
          <w:sz w:val="18"/>
          <w:szCs w:val="18"/>
        </w:rPr>
        <w:t>.</w:t>
      </w:r>
    </w:p>
    <w:p w14:paraId="12F4C745" w14:textId="310D776F" w:rsidR="008C556C" w:rsidRPr="00F06201" w:rsidRDefault="008C556C" w:rsidP="0016348B">
      <w:pPr>
        <w:ind w:firstLine="397"/>
        <w:jc w:val="both"/>
        <w:rPr>
          <w:rFonts w:ascii="Arial" w:hAnsi="Arial" w:cs="Arial"/>
          <w:sz w:val="20"/>
          <w:szCs w:val="20"/>
        </w:rPr>
      </w:pPr>
      <w:r w:rsidRPr="002456D5">
        <w:rPr>
          <w:rFonts w:ascii="Arial" w:hAnsi="Arial" w:cs="Arial"/>
          <w:sz w:val="18"/>
          <w:szCs w:val="18"/>
        </w:rPr>
        <w:t xml:space="preserve">2 </w:t>
      </w:r>
      <w:r w:rsidR="00CD0546" w:rsidRPr="002456D5">
        <w:rPr>
          <w:rFonts w:ascii="Arial" w:hAnsi="Arial" w:cs="Arial"/>
          <w:sz w:val="18"/>
          <w:szCs w:val="18"/>
        </w:rPr>
        <w:t>П</w:t>
      </w:r>
      <w:r w:rsidRPr="002456D5">
        <w:rPr>
          <w:rFonts w:ascii="Arial" w:hAnsi="Arial" w:cs="Arial"/>
          <w:sz w:val="18"/>
          <w:szCs w:val="18"/>
        </w:rPr>
        <w:t xml:space="preserve">онятия общественного достояния и «общедоступного» достояния данных являются тонкими и различаются в зависимости от </w:t>
      </w:r>
      <w:r w:rsidR="0016348B" w:rsidRPr="002456D5">
        <w:rPr>
          <w:rFonts w:ascii="Arial" w:hAnsi="Arial" w:cs="Arial"/>
          <w:bCs/>
          <w:iCs/>
          <w:sz w:val="18"/>
          <w:szCs w:val="18"/>
        </w:rPr>
        <w:t>правовой сферы</w:t>
      </w:r>
      <w:r w:rsidRPr="002456D5">
        <w:rPr>
          <w:rFonts w:ascii="Arial" w:hAnsi="Arial" w:cs="Arial"/>
          <w:sz w:val="18"/>
          <w:szCs w:val="18"/>
        </w:rPr>
        <w:t xml:space="preserve">. При использовании термина следует ознакомиться с конкретными юридическими требованиями, которые могут к ним </w:t>
      </w:r>
      <w:r w:rsidRPr="00595BA9">
        <w:rPr>
          <w:rFonts w:ascii="Arial" w:hAnsi="Arial" w:cs="Arial"/>
          <w:sz w:val="18"/>
          <w:szCs w:val="18"/>
        </w:rPr>
        <w:t>применяться</w:t>
      </w:r>
      <w:r w:rsidR="0016348B" w:rsidRPr="00595BA9">
        <w:rPr>
          <w:rFonts w:ascii="Arial" w:hAnsi="Arial" w:cs="Arial"/>
          <w:sz w:val="18"/>
          <w:szCs w:val="18"/>
        </w:rPr>
        <w:t xml:space="preserve"> </w:t>
      </w:r>
      <w:r w:rsidR="00EE737A" w:rsidRPr="00595BA9">
        <w:rPr>
          <w:rFonts w:ascii="Arial" w:hAnsi="Arial" w:cs="Arial"/>
          <w:bCs/>
          <w:sz w:val="18"/>
          <w:szCs w:val="18"/>
        </w:rPr>
        <w:t>[</w:t>
      </w:r>
      <w:r w:rsidR="009340F9" w:rsidRPr="00595BA9">
        <w:rPr>
          <w:rFonts w:ascii="Arial" w:hAnsi="Arial" w:cs="Arial"/>
          <w:bCs/>
          <w:sz w:val="18"/>
          <w:szCs w:val="18"/>
        </w:rPr>
        <w:t>1</w:t>
      </w:r>
      <w:r w:rsidR="00EE737A" w:rsidRPr="00595BA9">
        <w:rPr>
          <w:rFonts w:ascii="Arial" w:hAnsi="Arial" w:cs="Arial"/>
          <w:bCs/>
          <w:sz w:val="18"/>
          <w:szCs w:val="18"/>
        </w:rPr>
        <w:t>]</w:t>
      </w:r>
    </w:p>
    <w:p w14:paraId="6EC4566D" w14:textId="63C599D0" w:rsidR="008C556C" w:rsidRPr="0039330B" w:rsidRDefault="00FF1B19" w:rsidP="008C556C">
      <w:pPr>
        <w:ind w:firstLine="426"/>
        <w:jc w:val="both"/>
        <w:rPr>
          <w:rFonts w:ascii="Arial" w:hAnsi="Arial" w:cs="Arial"/>
          <w:sz w:val="20"/>
          <w:szCs w:val="20"/>
        </w:rPr>
      </w:pPr>
      <w:r w:rsidRPr="00595BA9">
        <w:rPr>
          <w:rFonts w:ascii="Arial" w:hAnsi="Arial" w:cs="Arial"/>
          <w:b/>
          <w:sz w:val="20"/>
          <w:szCs w:val="20"/>
        </w:rPr>
        <w:t>3.12</w:t>
      </w:r>
      <w:r w:rsidRPr="00595BA9">
        <w:rPr>
          <w:rFonts w:ascii="Arial" w:hAnsi="Arial" w:cs="Arial"/>
          <w:b/>
          <w:bCs/>
          <w:sz w:val="20"/>
          <w:szCs w:val="20"/>
        </w:rPr>
        <w:t> </w:t>
      </w:r>
      <w:proofErr w:type="spellStart"/>
      <w:r w:rsidR="008C556C" w:rsidRPr="00595BA9">
        <w:rPr>
          <w:rFonts w:ascii="Arial" w:hAnsi="Arial" w:cs="Arial"/>
          <w:b/>
          <w:sz w:val="20"/>
          <w:szCs w:val="20"/>
        </w:rPr>
        <w:t>деидентификация</w:t>
      </w:r>
      <w:proofErr w:type="spellEnd"/>
      <w:r w:rsidR="008C556C" w:rsidRPr="00595BA9">
        <w:rPr>
          <w:rFonts w:ascii="Arial" w:hAnsi="Arial" w:cs="Arial"/>
          <w:sz w:val="20"/>
          <w:szCs w:val="20"/>
        </w:rPr>
        <w:t>:</w:t>
      </w:r>
      <w:r w:rsidR="008C556C" w:rsidRPr="00595BA9">
        <w:rPr>
          <w:rFonts w:ascii="Arial" w:hAnsi="Arial" w:cs="Arial"/>
          <w:b/>
          <w:sz w:val="20"/>
          <w:szCs w:val="20"/>
        </w:rPr>
        <w:t xml:space="preserve"> </w:t>
      </w:r>
      <w:r w:rsidR="0016348B" w:rsidRPr="00595BA9">
        <w:rPr>
          <w:rFonts w:ascii="Arial" w:hAnsi="Arial" w:cs="Arial"/>
          <w:sz w:val="20"/>
          <w:szCs w:val="20"/>
        </w:rPr>
        <w:t>О</w:t>
      </w:r>
      <w:r w:rsidR="008C556C" w:rsidRPr="00595BA9">
        <w:rPr>
          <w:rFonts w:ascii="Arial" w:hAnsi="Arial" w:cs="Arial"/>
          <w:sz w:val="20"/>
          <w:szCs w:val="20"/>
        </w:rPr>
        <w:t>бщий термин для любого процесса уменьшения связи между набором идентифи</w:t>
      </w:r>
      <w:r w:rsidR="002E2744" w:rsidRPr="00595BA9">
        <w:rPr>
          <w:rFonts w:ascii="Arial" w:hAnsi="Arial" w:cs="Arial"/>
          <w:sz w:val="20"/>
          <w:szCs w:val="20"/>
        </w:rPr>
        <w:t xml:space="preserve">цированных </w:t>
      </w:r>
      <w:r w:rsidR="008C556C" w:rsidRPr="00595BA9">
        <w:rPr>
          <w:rFonts w:ascii="Arial" w:hAnsi="Arial" w:cs="Arial"/>
          <w:sz w:val="20"/>
          <w:szCs w:val="20"/>
        </w:rPr>
        <w:t xml:space="preserve">данных </w:t>
      </w:r>
      <w:r w:rsidR="002E2744" w:rsidRPr="00595BA9">
        <w:rPr>
          <w:rFonts w:ascii="Arial" w:hAnsi="Arial" w:cs="Arial"/>
          <w:sz w:val="20"/>
          <w:szCs w:val="20"/>
        </w:rPr>
        <w:t xml:space="preserve">и другими данными о субъекте </w:t>
      </w:r>
      <w:r w:rsidR="008C556C" w:rsidRPr="00595BA9">
        <w:rPr>
          <w:rFonts w:ascii="Arial" w:hAnsi="Arial" w:cs="Arial"/>
          <w:sz w:val="20"/>
          <w:szCs w:val="20"/>
        </w:rPr>
        <w:t>данных</w:t>
      </w:r>
      <w:r w:rsidR="0016348B" w:rsidRPr="00595BA9">
        <w:rPr>
          <w:rFonts w:ascii="Arial" w:hAnsi="Arial" w:cs="Arial"/>
          <w:sz w:val="20"/>
          <w:szCs w:val="20"/>
        </w:rPr>
        <w:t xml:space="preserve"> </w:t>
      </w:r>
      <w:r w:rsidR="00EE737A" w:rsidRPr="00595BA9">
        <w:rPr>
          <w:rFonts w:ascii="Arial" w:hAnsi="Arial" w:cs="Arial"/>
          <w:bCs/>
          <w:sz w:val="20"/>
          <w:szCs w:val="20"/>
        </w:rPr>
        <w:t>[</w:t>
      </w:r>
      <w:r w:rsidR="009340F9" w:rsidRPr="00595BA9">
        <w:rPr>
          <w:rFonts w:ascii="Arial" w:hAnsi="Arial" w:cs="Arial"/>
          <w:bCs/>
          <w:sz w:val="20"/>
          <w:szCs w:val="20"/>
        </w:rPr>
        <w:t>1</w:t>
      </w:r>
      <w:r w:rsidR="00EE737A" w:rsidRPr="00595BA9">
        <w:rPr>
          <w:rFonts w:ascii="Arial" w:hAnsi="Arial" w:cs="Arial"/>
          <w:bCs/>
          <w:sz w:val="20"/>
          <w:szCs w:val="20"/>
        </w:rPr>
        <w:t>]</w:t>
      </w:r>
    </w:p>
    <w:p w14:paraId="7D3486E9" w14:textId="6B0021F1" w:rsidR="008C556C" w:rsidRPr="00AB4EAD" w:rsidRDefault="00FF1B19" w:rsidP="008C556C">
      <w:pPr>
        <w:ind w:firstLine="426"/>
        <w:jc w:val="both"/>
        <w:rPr>
          <w:rFonts w:ascii="Arial" w:hAnsi="Arial" w:cs="Arial"/>
          <w:sz w:val="20"/>
          <w:szCs w:val="20"/>
        </w:rPr>
      </w:pPr>
      <w:r w:rsidRPr="00AB4EAD">
        <w:rPr>
          <w:rFonts w:ascii="Arial" w:hAnsi="Arial" w:cs="Arial"/>
          <w:b/>
          <w:sz w:val="20"/>
          <w:szCs w:val="20"/>
        </w:rPr>
        <w:t>3.13</w:t>
      </w:r>
      <w:r w:rsidRPr="00AB4EAD">
        <w:rPr>
          <w:rFonts w:ascii="Arial" w:hAnsi="Arial" w:cs="Arial"/>
          <w:b/>
          <w:bCs/>
          <w:sz w:val="20"/>
          <w:szCs w:val="20"/>
        </w:rPr>
        <w:t> </w:t>
      </w:r>
      <w:r w:rsidR="00100152" w:rsidRPr="00AB4EAD">
        <w:rPr>
          <w:rFonts w:ascii="Arial" w:hAnsi="Arial" w:cs="Arial"/>
          <w:b/>
          <w:bCs/>
          <w:sz w:val="20"/>
          <w:szCs w:val="20"/>
        </w:rPr>
        <w:t xml:space="preserve">ответственный </w:t>
      </w:r>
      <w:r w:rsidR="008C556C" w:rsidRPr="00AB4EAD">
        <w:rPr>
          <w:rFonts w:ascii="Arial" w:hAnsi="Arial" w:cs="Arial"/>
          <w:b/>
          <w:sz w:val="20"/>
          <w:szCs w:val="20"/>
        </w:rPr>
        <w:t>по данным</w:t>
      </w:r>
      <w:proofErr w:type="gramStart"/>
      <w:r w:rsidR="008C556C" w:rsidRPr="00AB4EAD">
        <w:rPr>
          <w:rFonts w:ascii="Arial" w:hAnsi="Arial" w:cs="Arial"/>
          <w:b/>
          <w:bCs/>
          <w:sz w:val="20"/>
          <w:szCs w:val="20"/>
        </w:rPr>
        <w:t>:</w:t>
      </w:r>
      <w:r w:rsidR="008C556C" w:rsidRPr="00AB4EAD">
        <w:rPr>
          <w:rFonts w:ascii="Arial" w:hAnsi="Arial" w:cs="Arial"/>
          <w:b/>
          <w:sz w:val="20"/>
          <w:szCs w:val="20"/>
        </w:rPr>
        <w:t xml:space="preserve"> </w:t>
      </w:r>
      <w:r w:rsidR="002456D5" w:rsidRPr="00AB4EAD">
        <w:rPr>
          <w:rFonts w:ascii="Arial" w:hAnsi="Arial" w:cs="Arial"/>
          <w:sz w:val="20"/>
          <w:szCs w:val="20"/>
        </w:rPr>
        <w:t>О</w:t>
      </w:r>
      <w:r w:rsidR="008C556C" w:rsidRPr="00AB4EAD">
        <w:rPr>
          <w:rFonts w:ascii="Arial" w:hAnsi="Arial" w:cs="Arial"/>
          <w:sz w:val="20"/>
          <w:szCs w:val="20"/>
        </w:rPr>
        <w:t>фициально</w:t>
      </w:r>
      <w:proofErr w:type="gramEnd"/>
      <w:r w:rsidR="008C556C" w:rsidRPr="00AB4EAD">
        <w:rPr>
          <w:rFonts w:ascii="Arial" w:hAnsi="Arial" w:cs="Arial"/>
          <w:sz w:val="20"/>
          <w:szCs w:val="20"/>
        </w:rPr>
        <w:t xml:space="preserve"> назначенное лицо, ответственн</w:t>
      </w:r>
      <w:r w:rsidR="00C5117D" w:rsidRPr="00AB4EAD">
        <w:rPr>
          <w:rFonts w:ascii="Arial" w:hAnsi="Arial" w:cs="Arial"/>
          <w:sz w:val="20"/>
          <w:szCs w:val="20"/>
        </w:rPr>
        <w:t>ое за данные</w:t>
      </w:r>
      <w:r w:rsidR="00100152" w:rsidRPr="00AB4EAD">
        <w:rPr>
          <w:rFonts w:ascii="Arial" w:hAnsi="Arial" w:cs="Arial"/>
          <w:sz w:val="20"/>
          <w:szCs w:val="20"/>
        </w:rPr>
        <w:t xml:space="preserve"> </w:t>
      </w:r>
      <w:r w:rsidR="00AB4EAD" w:rsidRPr="00AB4EAD">
        <w:rPr>
          <w:rFonts w:ascii="Arial" w:hAnsi="Arial" w:cs="Arial"/>
          <w:sz w:val="20"/>
          <w:szCs w:val="20"/>
        </w:rPr>
        <w:t>(3.10)</w:t>
      </w:r>
    </w:p>
    <w:p w14:paraId="40724B44" w14:textId="77777777" w:rsidR="00CD0546" w:rsidRPr="00912ACA" w:rsidRDefault="008C556C" w:rsidP="008C556C">
      <w:pPr>
        <w:ind w:firstLine="426"/>
        <w:jc w:val="both"/>
        <w:rPr>
          <w:rFonts w:ascii="Arial" w:hAnsi="Arial" w:cs="Arial"/>
          <w:sz w:val="18"/>
          <w:szCs w:val="18"/>
        </w:rPr>
      </w:pPr>
      <w:r w:rsidRPr="00912ACA">
        <w:rPr>
          <w:rFonts w:ascii="Arial" w:hAnsi="Arial" w:cs="Arial"/>
          <w:sz w:val="18"/>
          <w:szCs w:val="18"/>
        </w:rPr>
        <w:t>Примечани</w:t>
      </w:r>
      <w:r w:rsidR="00CD0546" w:rsidRPr="00912ACA">
        <w:rPr>
          <w:rFonts w:ascii="Arial" w:hAnsi="Arial" w:cs="Arial"/>
          <w:sz w:val="18"/>
          <w:szCs w:val="18"/>
        </w:rPr>
        <w:t>я</w:t>
      </w:r>
    </w:p>
    <w:p w14:paraId="63288776" w14:textId="0EE7F76B" w:rsidR="008C556C" w:rsidRPr="00912ACA" w:rsidRDefault="008C556C" w:rsidP="00061CF0">
      <w:pPr>
        <w:ind w:firstLine="397"/>
        <w:jc w:val="both"/>
        <w:rPr>
          <w:rFonts w:ascii="Arial" w:hAnsi="Arial" w:cs="Arial"/>
          <w:sz w:val="18"/>
          <w:szCs w:val="18"/>
        </w:rPr>
      </w:pPr>
      <w:r w:rsidRPr="00912ACA">
        <w:rPr>
          <w:rFonts w:ascii="Arial" w:hAnsi="Arial" w:cs="Arial"/>
          <w:sz w:val="18"/>
          <w:szCs w:val="18"/>
        </w:rPr>
        <w:t>1 Ответственность должна включать в себя обще</w:t>
      </w:r>
      <w:r w:rsidR="00AB4EAD" w:rsidRPr="00912ACA">
        <w:rPr>
          <w:rFonts w:ascii="Arial" w:hAnsi="Arial" w:cs="Arial"/>
          <w:sz w:val="18"/>
          <w:szCs w:val="18"/>
        </w:rPr>
        <w:t xml:space="preserve">организационное </w:t>
      </w:r>
      <w:r w:rsidRPr="00912ACA">
        <w:rPr>
          <w:rFonts w:ascii="Arial" w:hAnsi="Arial" w:cs="Arial"/>
          <w:sz w:val="18"/>
          <w:szCs w:val="18"/>
        </w:rPr>
        <w:t>управление и использование информации в качестве ак</w:t>
      </w:r>
      <w:r w:rsidR="00C5117D" w:rsidRPr="00912ACA">
        <w:rPr>
          <w:rFonts w:ascii="Arial" w:hAnsi="Arial" w:cs="Arial"/>
          <w:sz w:val="18"/>
          <w:szCs w:val="18"/>
        </w:rPr>
        <w:t>тива посредством анализа данных</w:t>
      </w:r>
      <w:r w:rsidRPr="00912ACA">
        <w:rPr>
          <w:rFonts w:ascii="Arial" w:hAnsi="Arial" w:cs="Arial"/>
          <w:sz w:val="18"/>
          <w:szCs w:val="18"/>
        </w:rPr>
        <w:t>, анали</w:t>
      </w:r>
      <w:r w:rsidR="003F425B" w:rsidRPr="00912ACA">
        <w:rPr>
          <w:rFonts w:ascii="Arial" w:hAnsi="Arial" w:cs="Arial"/>
          <w:sz w:val="18"/>
          <w:szCs w:val="18"/>
        </w:rPr>
        <w:t>тики больших</w:t>
      </w:r>
      <w:r w:rsidRPr="00912ACA">
        <w:rPr>
          <w:rFonts w:ascii="Arial" w:hAnsi="Arial" w:cs="Arial"/>
          <w:sz w:val="18"/>
          <w:szCs w:val="18"/>
        </w:rPr>
        <w:t xml:space="preserve"> дан</w:t>
      </w:r>
      <w:r w:rsidR="00C5117D" w:rsidRPr="00912ACA">
        <w:rPr>
          <w:rFonts w:ascii="Arial" w:hAnsi="Arial" w:cs="Arial"/>
          <w:sz w:val="18"/>
          <w:szCs w:val="18"/>
        </w:rPr>
        <w:t>ных</w:t>
      </w:r>
      <w:r w:rsidR="003F425B" w:rsidRPr="00912ACA">
        <w:rPr>
          <w:rFonts w:ascii="Arial" w:hAnsi="Arial" w:cs="Arial"/>
          <w:sz w:val="18"/>
          <w:szCs w:val="18"/>
        </w:rPr>
        <w:t xml:space="preserve"> (3.1)</w:t>
      </w:r>
      <w:r w:rsidRPr="00912ACA">
        <w:rPr>
          <w:rFonts w:ascii="Arial" w:hAnsi="Arial" w:cs="Arial"/>
          <w:sz w:val="18"/>
          <w:szCs w:val="18"/>
        </w:rPr>
        <w:t>, обмена информацией и другими способами.</w:t>
      </w:r>
    </w:p>
    <w:p w14:paraId="00A6AD7E" w14:textId="069A672A" w:rsidR="008C556C" w:rsidRPr="00912ACA" w:rsidRDefault="008C556C" w:rsidP="00912ACA">
      <w:pPr>
        <w:ind w:firstLine="397"/>
        <w:jc w:val="both"/>
        <w:rPr>
          <w:rFonts w:ascii="Arial" w:hAnsi="Arial" w:cs="Arial"/>
          <w:sz w:val="18"/>
          <w:szCs w:val="18"/>
        </w:rPr>
      </w:pPr>
      <w:r w:rsidRPr="00912ACA">
        <w:rPr>
          <w:rFonts w:ascii="Arial" w:hAnsi="Arial" w:cs="Arial"/>
          <w:sz w:val="18"/>
          <w:szCs w:val="18"/>
        </w:rPr>
        <w:t xml:space="preserve">2 Ответственным сотрудником по данным может быть лицо, </w:t>
      </w:r>
      <w:r w:rsidR="003F425B" w:rsidRPr="00912ACA">
        <w:rPr>
          <w:rFonts w:ascii="Arial" w:hAnsi="Arial" w:cs="Arial"/>
          <w:sz w:val="18"/>
          <w:szCs w:val="18"/>
        </w:rPr>
        <w:t>назначенное</w:t>
      </w:r>
      <w:r w:rsidR="00724365" w:rsidRPr="00912ACA">
        <w:rPr>
          <w:rFonts w:ascii="Arial" w:hAnsi="Arial" w:cs="Arial"/>
          <w:sz w:val="18"/>
          <w:szCs w:val="18"/>
        </w:rPr>
        <w:t xml:space="preserve"> </w:t>
      </w:r>
      <w:r w:rsidRPr="00912ACA">
        <w:rPr>
          <w:rFonts w:ascii="Arial" w:hAnsi="Arial" w:cs="Arial"/>
          <w:sz w:val="18"/>
          <w:szCs w:val="18"/>
        </w:rPr>
        <w:t>руководящ</w:t>
      </w:r>
      <w:r w:rsidR="003F425B" w:rsidRPr="00912ACA">
        <w:rPr>
          <w:rFonts w:ascii="Arial" w:hAnsi="Arial" w:cs="Arial"/>
          <w:sz w:val="18"/>
          <w:szCs w:val="18"/>
        </w:rPr>
        <w:t>им</w:t>
      </w:r>
      <w:r w:rsidRPr="00912ACA">
        <w:rPr>
          <w:rFonts w:ascii="Arial" w:hAnsi="Arial" w:cs="Arial"/>
          <w:sz w:val="18"/>
          <w:szCs w:val="18"/>
        </w:rPr>
        <w:t xml:space="preserve"> орган</w:t>
      </w:r>
      <w:r w:rsidR="003F425B" w:rsidRPr="00912ACA">
        <w:rPr>
          <w:rFonts w:ascii="Arial" w:hAnsi="Arial" w:cs="Arial"/>
          <w:sz w:val="18"/>
          <w:szCs w:val="18"/>
        </w:rPr>
        <w:t>ом</w:t>
      </w:r>
      <w:r w:rsidRPr="00912ACA">
        <w:rPr>
          <w:rFonts w:ascii="Arial" w:hAnsi="Arial" w:cs="Arial"/>
          <w:sz w:val="18"/>
          <w:szCs w:val="18"/>
        </w:rPr>
        <w:t xml:space="preserve">, </w:t>
      </w:r>
      <w:r w:rsidR="003F425B" w:rsidRPr="00912ACA">
        <w:rPr>
          <w:rFonts w:ascii="Arial" w:hAnsi="Arial" w:cs="Arial"/>
          <w:sz w:val="18"/>
          <w:szCs w:val="18"/>
        </w:rPr>
        <w:t>контролирующему</w:t>
      </w:r>
      <w:r w:rsidRPr="00912ACA">
        <w:rPr>
          <w:rFonts w:ascii="Arial" w:hAnsi="Arial" w:cs="Arial"/>
          <w:sz w:val="18"/>
          <w:szCs w:val="18"/>
        </w:rPr>
        <w:t xml:space="preserve"> деятельность, связанную с данными, или может быть</w:t>
      </w:r>
      <w:r w:rsidR="003F425B" w:rsidRPr="00912ACA">
        <w:rPr>
          <w:rFonts w:ascii="Arial" w:hAnsi="Arial" w:cs="Arial"/>
          <w:sz w:val="18"/>
          <w:szCs w:val="18"/>
        </w:rPr>
        <w:t xml:space="preserve"> вмененная</w:t>
      </w:r>
      <w:r w:rsidRPr="00912ACA">
        <w:rPr>
          <w:rFonts w:ascii="Arial" w:hAnsi="Arial" w:cs="Arial"/>
          <w:sz w:val="18"/>
          <w:szCs w:val="18"/>
        </w:rPr>
        <w:t xml:space="preserve"> обязанность в рамках посто</w:t>
      </w:r>
      <w:r w:rsidR="00CD0546" w:rsidRPr="00912ACA">
        <w:rPr>
          <w:rFonts w:ascii="Arial" w:hAnsi="Arial" w:cs="Arial"/>
          <w:sz w:val="18"/>
          <w:szCs w:val="18"/>
        </w:rPr>
        <w:t>янной должности в организации (3.</w:t>
      </w:r>
      <w:r w:rsidR="0039330B" w:rsidRPr="00912ACA">
        <w:rPr>
          <w:rFonts w:ascii="Arial" w:hAnsi="Arial" w:cs="Arial"/>
          <w:sz w:val="18"/>
          <w:szCs w:val="18"/>
        </w:rPr>
        <w:t>39</w:t>
      </w:r>
      <w:r w:rsidR="00CD0546" w:rsidRPr="00912ACA">
        <w:rPr>
          <w:rFonts w:ascii="Arial" w:hAnsi="Arial" w:cs="Arial"/>
          <w:sz w:val="18"/>
          <w:szCs w:val="18"/>
        </w:rPr>
        <w:t>)</w:t>
      </w:r>
      <w:r w:rsidR="00912ACA" w:rsidRPr="00912ACA">
        <w:rPr>
          <w:rFonts w:ascii="Arial" w:hAnsi="Arial" w:cs="Arial"/>
          <w:sz w:val="18"/>
          <w:szCs w:val="18"/>
        </w:rPr>
        <w:t xml:space="preserve"> – обычно руководящей должности такой как – </w:t>
      </w:r>
      <w:r w:rsidRPr="00912ACA">
        <w:rPr>
          <w:rFonts w:ascii="Arial" w:hAnsi="Arial" w:cs="Arial"/>
          <w:sz w:val="18"/>
          <w:szCs w:val="18"/>
        </w:rPr>
        <w:t>руководитель ор</w:t>
      </w:r>
      <w:r w:rsidR="00CD0546" w:rsidRPr="00912ACA">
        <w:rPr>
          <w:rFonts w:ascii="Arial" w:hAnsi="Arial" w:cs="Arial"/>
          <w:sz w:val="18"/>
          <w:szCs w:val="18"/>
        </w:rPr>
        <w:t>ганизаци</w:t>
      </w:r>
      <w:r w:rsidR="00912ACA" w:rsidRPr="00912ACA">
        <w:rPr>
          <w:rFonts w:ascii="Arial" w:hAnsi="Arial" w:cs="Arial"/>
          <w:sz w:val="18"/>
          <w:szCs w:val="18"/>
        </w:rPr>
        <w:t>и либо заместитель руководителя организации (его разновидности)</w:t>
      </w:r>
      <w:r w:rsidR="00CD0546" w:rsidRPr="00912ACA">
        <w:rPr>
          <w:rFonts w:ascii="Arial" w:hAnsi="Arial" w:cs="Arial"/>
          <w:sz w:val="18"/>
          <w:szCs w:val="18"/>
        </w:rPr>
        <w:t xml:space="preserve">, </w:t>
      </w:r>
      <w:r w:rsidR="00912ACA" w:rsidRPr="00912ACA">
        <w:rPr>
          <w:rFonts w:ascii="Arial" w:hAnsi="Arial" w:cs="Arial"/>
          <w:sz w:val="18"/>
          <w:szCs w:val="18"/>
        </w:rPr>
        <w:t>ответственный</w:t>
      </w:r>
      <w:r w:rsidR="00CD0546" w:rsidRPr="00912ACA">
        <w:rPr>
          <w:rFonts w:ascii="Arial" w:hAnsi="Arial" w:cs="Arial"/>
          <w:sz w:val="18"/>
          <w:szCs w:val="18"/>
        </w:rPr>
        <w:t xml:space="preserve"> по информационным технологиям</w:t>
      </w:r>
      <w:r w:rsidR="00C5117D" w:rsidRPr="00912ACA">
        <w:rPr>
          <w:rFonts w:ascii="Arial" w:hAnsi="Arial" w:cs="Arial"/>
          <w:sz w:val="18"/>
          <w:szCs w:val="18"/>
        </w:rPr>
        <w:t xml:space="preserve">, </w:t>
      </w:r>
      <w:r w:rsidRPr="00912ACA">
        <w:rPr>
          <w:rFonts w:ascii="Arial" w:hAnsi="Arial" w:cs="Arial"/>
          <w:sz w:val="18"/>
          <w:szCs w:val="18"/>
        </w:rPr>
        <w:t>дирек</w:t>
      </w:r>
      <w:r w:rsidR="00CD0546" w:rsidRPr="00912ACA">
        <w:rPr>
          <w:rFonts w:ascii="Arial" w:hAnsi="Arial" w:cs="Arial"/>
          <w:sz w:val="18"/>
          <w:szCs w:val="18"/>
        </w:rPr>
        <w:t xml:space="preserve">тор по </w:t>
      </w:r>
      <w:r w:rsidR="00912ACA" w:rsidRPr="00912ACA">
        <w:rPr>
          <w:rFonts w:ascii="Arial" w:hAnsi="Arial" w:cs="Arial"/>
          <w:sz w:val="18"/>
          <w:szCs w:val="18"/>
        </w:rPr>
        <w:t>цифровым технологиям</w:t>
      </w:r>
      <w:r w:rsidRPr="00912ACA">
        <w:rPr>
          <w:rFonts w:ascii="Arial" w:hAnsi="Arial" w:cs="Arial"/>
          <w:sz w:val="18"/>
          <w:szCs w:val="18"/>
        </w:rPr>
        <w:t xml:space="preserve"> и аналогичные должно</w:t>
      </w:r>
      <w:r w:rsidR="00C5117D" w:rsidRPr="00912ACA">
        <w:rPr>
          <w:rFonts w:ascii="Arial" w:hAnsi="Arial" w:cs="Arial"/>
          <w:sz w:val="18"/>
          <w:szCs w:val="18"/>
        </w:rPr>
        <w:t>сти</w:t>
      </w:r>
      <w:r w:rsidR="00912ACA" w:rsidRPr="00912ACA">
        <w:rPr>
          <w:rFonts w:ascii="Arial" w:hAnsi="Arial" w:cs="Arial"/>
          <w:sz w:val="18"/>
          <w:szCs w:val="18"/>
        </w:rPr>
        <w:t>.</w:t>
      </w:r>
    </w:p>
    <w:p w14:paraId="4509A65A" w14:textId="1100B91B" w:rsidR="008C556C" w:rsidRPr="00595BA9" w:rsidRDefault="00724365" w:rsidP="008C556C">
      <w:pPr>
        <w:ind w:firstLine="426"/>
        <w:jc w:val="both"/>
        <w:rPr>
          <w:rFonts w:ascii="Arial" w:hAnsi="Arial" w:cs="Arial"/>
          <w:sz w:val="20"/>
          <w:szCs w:val="20"/>
        </w:rPr>
      </w:pPr>
      <w:r w:rsidRPr="00595BA9">
        <w:rPr>
          <w:rFonts w:ascii="Arial" w:hAnsi="Arial" w:cs="Arial"/>
          <w:b/>
          <w:sz w:val="20"/>
          <w:szCs w:val="20"/>
        </w:rPr>
        <w:t>3.14</w:t>
      </w:r>
      <w:r w:rsidR="00FF1B19" w:rsidRPr="00595BA9">
        <w:rPr>
          <w:rFonts w:ascii="Arial" w:hAnsi="Arial" w:cs="Arial"/>
          <w:b/>
          <w:bCs/>
          <w:sz w:val="20"/>
          <w:szCs w:val="20"/>
        </w:rPr>
        <w:t> </w:t>
      </w:r>
      <w:r w:rsidR="008C556C" w:rsidRPr="00595BA9">
        <w:rPr>
          <w:rFonts w:ascii="Arial" w:hAnsi="Arial" w:cs="Arial"/>
          <w:b/>
          <w:sz w:val="20"/>
          <w:szCs w:val="20"/>
        </w:rPr>
        <w:t>доступность</w:t>
      </w:r>
      <w:r w:rsidR="008C556C" w:rsidRPr="00595BA9">
        <w:rPr>
          <w:rFonts w:ascii="Arial" w:hAnsi="Arial" w:cs="Arial"/>
          <w:sz w:val="20"/>
          <w:szCs w:val="20"/>
        </w:rPr>
        <w:t xml:space="preserve">: </w:t>
      </w:r>
      <w:r w:rsidR="00DA7A6F" w:rsidRPr="00595BA9">
        <w:rPr>
          <w:rFonts w:ascii="Arial" w:hAnsi="Arial" w:cs="Arial"/>
          <w:sz w:val="20"/>
          <w:szCs w:val="20"/>
        </w:rPr>
        <w:t>С</w:t>
      </w:r>
      <w:r w:rsidR="008C556C" w:rsidRPr="00595BA9">
        <w:rPr>
          <w:rFonts w:ascii="Arial" w:hAnsi="Arial" w:cs="Arial"/>
          <w:sz w:val="20"/>
          <w:szCs w:val="20"/>
        </w:rPr>
        <w:t>войство, характеризующее возможности системы предоставлять необходимые информационные ресурсы (</w:t>
      </w:r>
      <w:r w:rsidR="00CB59B8" w:rsidRPr="00595BA9">
        <w:rPr>
          <w:rFonts w:ascii="Arial" w:hAnsi="Arial" w:cs="Arial"/>
          <w:sz w:val="20"/>
          <w:szCs w:val="20"/>
        </w:rPr>
        <w:t>3.2</w:t>
      </w:r>
      <w:r w:rsidR="00896A5E" w:rsidRPr="00595BA9">
        <w:rPr>
          <w:rFonts w:ascii="Arial" w:hAnsi="Arial" w:cs="Arial"/>
          <w:sz w:val="20"/>
          <w:szCs w:val="20"/>
        </w:rPr>
        <w:t>2</w:t>
      </w:r>
      <w:r w:rsidR="00CB59B8" w:rsidRPr="00595BA9">
        <w:rPr>
          <w:rFonts w:ascii="Arial" w:hAnsi="Arial" w:cs="Arial"/>
          <w:sz w:val="20"/>
          <w:szCs w:val="20"/>
        </w:rPr>
        <w:t>)</w:t>
      </w:r>
      <w:r w:rsidR="008C556C" w:rsidRPr="00595BA9">
        <w:rPr>
          <w:rFonts w:ascii="Arial" w:hAnsi="Arial" w:cs="Arial"/>
          <w:sz w:val="20"/>
          <w:szCs w:val="20"/>
        </w:rPr>
        <w:t xml:space="preserve"> авторизованным</w:t>
      </w:r>
      <w:r w:rsidR="00FF1B19" w:rsidRPr="00595BA9">
        <w:rPr>
          <w:rFonts w:ascii="Arial" w:hAnsi="Arial" w:cs="Arial"/>
          <w:sz w:val="20"/>
          <w:szCs w:val="20"/>
        </w:rPr>
        <w:t xml:space="preserve"> субъектам в требуемое им время</w:t>
      </w:r>
      <w:r w:rsidR="008F5021" w:rsidRPr="00595BA9">
        <w:rPr>
          <w:rFonts w:ascii="Arial" w:hAnsi="Arial" w:cs="Arial"/>
          <w:sz w:val="20"/>
          <w:szCs w:val="20"/>
        </w:rPr>
        <w:t xml:space="preserve"> (</w:t>
      </w:r>
      <w:r w:rsidR="00DA7A6F" w:rsidRPr="00595BA9">
        <w:rPr>
          <w:rFonts w:ascii="Arial" w:hAnsi="Arial" w:cs="Arial"/>
          <w:sz w:val="20"/>
          <w:szCs w:val="20"/>
        </w:rPr>
        <w:t>СТБ</w:t>
      </w:r>
      <w:r w:rsidR="008C556C" w:rsidRPr="00595BA9">
        <w:rPr>
          <w:rFonts w:ascii="Arial" w:hAnsi="Arial" w:cs="Arial"/>
          <w:sz w:val="20"/>
          <w:szCs w:val="20"/>
        </w:rPr>
        <w:t xml:space="preserve"> 2623</w:t>
      </w:r>
      <w:r w:rsidR="008F5021" w:rsidRPr="00595BA9">
        <w:rPr>
          <w:rFonts w:ascii="Arial" w:hAnsi="Arial" w:cs="Arial"/>
          <w:sz w:val="20"/>
          <w:szCs w:val="20"/>
        </w:rPr>
        <w:t>)</w:t>
      </w:r>
      <w:r w:rsidR="00DA7A6F" w:rsidRPr="00595BA9">
        <w:rPr>
          <w:rFonts w:ascii="Arial" w:hAnsi="Arial" w:cs="Arial"/>
          <w:sz w:val="20"/>
          <w:szCs w:val="20"/>
        </w:rPr>
        <w:t>.</w:t>
      </w:r>
    </w:p>
    <w:p w14:paraId="1E3FB4DF" w14:textId="2513F235" w:rsidR="008C556C" w:rsidRPr="00595BA9" w:rsidRDefault="00724365" w:rsidP="008C556C">
      <w:pPr>
        <w:ind w:firstLine="426"/>
        <w:jc w:val="both"/>
        <w:rPr>
          <w:rFonts w:ascii="Arial" w:hAnsi="Arial" w:cs="Arial"/>
          <w:sz w:val="20"/>
          <w:szCs w:val="20"/>
        </w:rPr>
      </w:pPr>
      <w:r w:rsidRPr="00595BA9">
        <w:rPr>
          <w:rFonts w:ascii="Arial" w:hAnsi="Arial" w:cs="Arial"/>
          <w:b/>
          <w:sz w:val="20"/>
          <w:szCs w:val="20"/>
        </w:rPr>
        <w:t xml:space="preserve">3.15 </w:t>
      </w:r>
      <w:r w:rsidR="008C556C" w:rsidRPr="00595BA9">
        <w:rPr>
          <w:rFonts w:ascii="Arial" w:hAnsi="Arial" w:cs="Arial"/>
          <w:b/>
          <w:sz w:val="20"/>
          <w:szCs w:val="20"/>
        </w:rPr>
        <w:t>жизненный цикл</w:t>
      </w:r>
      <w:r w:rsidR="008C556C" w:rsidRPr="00595BA9">
        <w:rPr>
          <w:rFonts w:ascii="Arial" w:hAnsi="Arial" w:cs="Arial"/>
          <w:sz w:val="20"/>
          <w:szCs w:val="20"/>
        </w:rPr>
        <w:t xml:space="preserve">: </w:t>
      </w:r>
      <w:r w:rsidR="00DA7A6F" w:rsidRPr="00595BA9">
        <w:rPr>
          <w:rFonts w:ascii="Arial" w:hAnsi="Arial" w:cs="Arial"/>
          <w:sz w:val="20"/>
          <w:szCs w:val="20"/>
        </w:rPr>
        <w:t>Э</w:t>
      </w:r>
      <w:r w:rsidR="008C556C" w:rsidRPr="00595BA9">
        <w:rPr>
          <w:rFonts w:ascii="Arial" w:hAnsi="Arial" w:cs="Arial"/>
          <w:sz w:val="20"/>
          <w:szCs w:val="20"/>
        </w:rPr>
        <w:t>тапы управления активом</w:t>
      </w:r>
      <w:r w:rsidR="00DA7A6F" w:rsidRPr="00595BA9">
        <w:rPr>
          <w:rFonts w:ascii="Arial" w:hAnsi="Arial" w:cs="Arial"/>
          <w:sz w:val="20"/>
          <w:szCs w:val="20"/>
        </w:rPr>
        <w:t>.</w:t>
      </w:r>
    </w:p>
    <w:p w14:paraId="69730D9A" w14:textId="7220CA82" w:rsidR="008C556C" w:rsidRPr="00595BA9" w:rsidRDefault="008C556C" w:rsidP="008C556C">
      <w:pPr>
        <w:ind w:firstLine="426"/>
        <w:jc w:val="both"/>
        <w:rPr>
          <w:rFonts w:ascii="Arial" w:hAnsi="Arial" w:cs="Arial"/>
          <w:sz w:val="20"/>
          <w:szCs w:val="20"/>
        </w:rPr>
      </w:pPr>
      <w:r w:rsidRPr="00595BA9">
        <w:rPr>
          <w:rFonts w:ascii="Arial" w:hAnsi="Arial" w:cs="Arial"/>
          <w:sz w:val="18"/>
          <w:szCs w:val="18"/>
        </w:rPr>
        <w:t xml:space="preserve">Примечание </w:t>
      </w:r>
      <w:r w:rsidR="004077CD" w:rsidRPr="00595BA9">
        <w:rPr>
          <w:rFonts w:ascii="Arial" w:hAnsi="Arial" w:cs="Arial"/>
          <w:sz w:val="18"/>
          <w:szCs w:val="18"/>
        </w:rPr>
        <w:t xml:space="preserve">‒ </w:t>
      </w:r>
      <w:r w:rsidR="00DA7A6F" w:rsidRPr="00595BA9">
        <w:rPr>
          <w:rFonts w:ascii="Arial" w:hAnsi="Arial" w:cs="Arial"/>
          <w:sz w:val="18"/>
          <w:szCs w:val="18"/>
        </w:rPr>
        <w:t>Ц</w:t>
      </w:r>
      <w:r w:rsidRPr="00595BA9">
        <w:rPr>
          <w:rFonts w:ascii="Arial" w:hAnsi="Arial" w:cs="Arial"/>
          <w:sz w:val="18"/>
          <w:szCs w:val="18"/>
        </w:rPr>
        <w:t>елью жизненного цикла в стандарте являются данные</w:t>
      </w:r>
      <w:r w:rsidR="00DA7A6F" w:rsidRPr="00595BA9">
        <w:rPr>
          <w:rFonts w:ascii="Arial" w:hAnsi="Arial" w:cs="Arial"/>
          <w:sz w:val="18"/>
          <w:szCs w:val="18"/>
        </w:rPr>
        <w:t>.</w:t>
      </w:r>
    </w:p>
    <w:p w14:paraId="7DDDC67A" w14:textId="435E4F70" w:rsidR="008C556C" w:rsidRPr="00595BA9" w:rsidRDefault="00724365" w:rsidP="008C556C">
      <w:pPr>
        <w:ind w:firstLine="426"/>
        <w:jc w:val="both"/>
        <w:rPr>
          <w:rFonts w:ascii="Arial" w:hAnsi="Arial" w:cs="Arial"/>
          <w:sz w:val="20"/>
          <w:szCs w:val="20"/>
        </w:rPr>
      </w:pPr>
      <w:r w:rsidRPr="00595BA9">
        <w:rPr>
          <w:rFonts w:ascii="Arial" w:hAnsi="Arial" w:cs="Arial"/>
          <w:b/>
          <w:sz w:val="20"/>
          <w:szCs w:val="20"/>
        </w:rPr>
        <w:t>3.16</w:t>
      </w:r>
      <w:r w:rsidR="00FF1B19" w:rsidRPr="00595BA9">
        <w:rPr>
          <w:rFonts w:ascii="Arial" w:hAnsi="Arial" w:cs="Arial"/>
          <w:b/>
          <w:bCs/>
          <w:sz w:val="20"/>
          <w:szCs w:val="20"/>
        </w:rPr>
        <w:t> </w:t>
      </w:r>
      <w:r w:rsidR="008C556C" w:rsidRPr="00595BA9">
        <w:rPr>
          <w:rFonts w:ascii="Arial" w:hAnsi="Arial" w:cs="Arial"/>
          <w:b/>
          <w:sz w:val="20"/>
          <w:szCs w:val="20"/>
        </w:rPr>
        <w:t>жизненный цикл данных</w:t>
      </w:r>
      <w:r w:rsidR="008C556C" w:rsidRPr="00595BA9">
        <w:rPr>
          <w:rFonts w:ascii="Arial" w:hAnsi="Arial" w:cs="Arial"/>
          <w:sz w:val="20"/>
          <w:szCs w:val="20"/>
        </w:rPr>
        <w:t>:</w:t>
      </w:r>
      <w:r w:rsidR="008C556C" w:rsidRPr="00595BA9">
        <w:rPr>
          <w:rFonts w:ascii="Arial" w:hAnsi="Arial" w:cs="Arial"/>
          <w:b/>
          <w:sz w:val="20"/>
          <w:szCs w:val="20"/>
        </w:rPr>
        <w:t xml:space="preserve"> </w:t>
      </w:r>
      <w:r w:rsidR="00DA7A6F" w:rsidRPr="00595BA9">
        <w:rPr>
          <w:rFonts w:ascii="Arial" w:hAnsi="Arial" w:cs="Arial"/>
          <w:bCs/>
          <w:sz w:val="20"/>
          <w:szCs w:val="20"/>
        </w:rPr>
        <w:t>Э</w:t>
      </w:r>
      <w:r w:rsidR="008C556C" w:rsidRPr="00595BA9">
        <w:rPr>
          <w:rFonts w:ascii="Arial" w:hAnsi="Arial" w:cs="Arial"/>
          <w:sz w:val="20"/>
          <w:szCs w:val="20"/>
        </w:rPr>
        <w:t>тапы управления данными (</w:t>
      </w:r>
      <w:r w:rsidR="00DA7A6F" w:rsidRPr="00595BA9">
        <w:rPr>
          <w:rFonts w:ascii="Arial" w:hAnsi="Arial" w:cs="Arial"/>
          <w:sz w:val="20"/>
          <w:szCs w:val="20"/>
        </w:rPr>
        <w:t>3</w:t>
      </w:r>
      <w:r w:rsidR="008C556C" w:rsidRPr="00595BA9">
        <w:rPr>
          <w:rFonts w:ascii="Arial" w:hAnsi="Arial" w:cs="Arial"/>
          <w:sz w:val="20"/>
          <w:szCs w:val="20"/>
        </w:rPr>
        <w:t>.10)</w:t>
      </w:r>
      <w:r w:rsidR="00DA7A6F" w:rsidRPr="00595BA9">
        <w:rPr>
          <w:rFonts w:ascii="Arial" w:hAnsi="Arial" w:cs="Arial"/>
          <w:sz w:val="20"/>
          <w:szCs w:val="20"/>
        </w:rPr>
        <w:t>.</w:t>
      </w:r>
    </w:p>
    <w:p w14:paraId="604EDD84" w14:textId="615449D6" w:rsidR="008C556C" w:rsidRPr="00595BA9" w:rsidRDefault="00724365" w:rsidP="008C556C">
      <w:pPr>
        <w:ind w:firstLine="426"/>
        <w:jc w:val="both"/>
        <w:rPr>
          <w:rFonts w:ascii="Arial" w:hAnsi="Arial" w:cs="Arial"/>
          <w:sz w:val="20"/>
          <w:szCs w:val="20"/>
        </w:rPr>
      </w:pPr>
      <w:r w:rsidRPr="00595BA9">
        <w:rPr>
          <w:rFonts w:ascii="Arial" w:hAnsi="Arial" w:cs="Arial"/>
          <w:b/>
          <w:sz w:val="20"/>
          <w:szCs w:val="20"/>
        </w:rPr>
        <w:t>3.17</w:t>
      </w:r>
      <w:r w:rsidR="00FF1B19" w:rsidRPr="00595BA9">
        <w:rPr>
          <w:rFonts w:ascii="Arial" w:hAnsi="Arial" w:cs="Arial"/>
          <w:b/>
          <w:bCs/>
          <w:sz w:val="20"/>
          <w:szCs w:val="20"/>
        </w:rPr>
        <w:t> </w:t>
      </w:r>
      <w:r w:rsidR="008C556C" w:rsidRPr="00595BA9">
        <w:rPr>
          <w:rFonts w:ascii="Arial" w:hAnsi="Arial" w:cs="Arial"/>
          <w:b/>
          <w:sz w:val="20"/>
          <w:szCs w:val="20"/>
        </w:rPr>
        <w:t>заинтересованная сторона</w:t>
      </w:r>
      <w:r w:rsidR="008C556C" w:rsidRPr="00595BA9">
        <w:rPr>
          <w:rFonts w:ascii="Arial" w:hAnsi="Arial" w:cs="Arial"/>
          <w:sz w:val="20"/>
          <w:szCs w:val="20"/>
        </w:rPr>
        <w:t xml:space="preserve">: </w:t>
      </w:r>
      <w:r w:rsidR="00DA7A6F" w:rsidRPr="00595BA9">
        <w:rPr>
          <w:rFonts w:ascii="Arial" w:hAnsi="Arial" w:cs="Arial"/>
          <w:sz w:val="20"/>
          <w:szCs w:val="20"/>
        </w:rPr>
        <w:t>Л</w:t>
      </w:r>
      <w:r w:rsidR="008C556C" w:rsidRPr="00595BA9">
        <w:rPr>
          <w:rFonts w:ascii="Arial" w:hAnsi="Arial" w:cs="Arial"/>
          <w:sz w:val="20"/>
          <w:szCs w:val="20"/>
        </w:rPr>
        <w:t>юбое лицо, группа или организация (</w:t>
      </w:r>
      <w:r w:rsidR="00CB59B8" w:rsidRPr="00595BA9">
        <w:rPr>
          <w:rFonts w:ascii="Arial" w:hAnsi="Arial" w:cs="Arial"/>
          <w:sz w:val="20"/>
          <w:szCs w:val="20"/>
        </w:rPr>
        <w:t>3.</w:t>
      </w:r>
      <w:r w:rsidR="00896A5E" w:rsidRPr="00595BA9">
        <w:rPr>
          <w:rFonts w:ascii="Arial" w:hAnsi="Arial" w:cs="Arial"/>
          <w:sz w:val="20"/>
          <w:szCs w:val="20"/>
        </w:rPr>
        <w:t>39</w:t>
      </w:r>
      <w:r w:rsidR="008C556C" w:rsidRPr="00595BA9">
        <w:rPr>
          <w:rFonts w:ascii="Arial" w:hAnsi="Arial" w:cs="Arial"/>
          <w:sz w:val="20"/>
          <w:szCs w:val="20"/>
        </w:rPr>
        <w:t>), которые используют данные и могут влиять на решения или деятельность в их использовании</w:t>
      </w:r>
      <w:r w:rsidR="00A70CA9" w:rsidRPr="00595BA9">
        <w:rPr>
          <w:rFonts w:ascii="Arial" w:hAnsi="Arial" w:cs="Arial"/>
          <w:sz w:val="20"/>
          <w:szCs w:val="20"/>
        </w:rPr>
        <w:t>.</w:t>
      </w:r>
    </w:p>
    <w:p w14:paraId="080E9EC6" w14:textId="653352D6" w:rsidR="008C556C" w:rsidRPr="00595BA9" w:rsidRDefault="002F7CCF" w:rsidP="008C556C">
      <w:pPr>
        <w:ind w:firstLine="426"/>
        <w:jc w:val="both"/>
        <w:rPr>
          <w:rFonts w:ascii="Arial" w:hAnsi="Arial" w:cs="Arial"/>
          <w:sz w:val="20"/>
          <w:szCs w:val="20"/>
        </w:rPr>
      </w:pPr>
      <w:r w:rsidRPr="00595BA9">
        <w:rPr>
          <w:rFonts w:ascii="Arial" w:hAnsi="Arial" w:cs="Arial"/>
          <w:b/>
          <w:sz w:val="20"/>
          <w:szCs w:val="20"/>
        </w:rPr>
        <w:t>3.18</w:t>
      </w:r>
      <w:r w:rsidR="008C556C" w:rsidRPr="00595BA9">
        <w:rPr>
          <w:rFonts w:ascii="Arial" w:hAnsi="Arial" w:cs="Arial"/>
          <w:b/>
          <w:sz w:val="20"/>
          <w:szCs w:val="20"/>
        </w:rPr>
        <w:t xml:space="preserve"> заинтересованная сторона в вопросах конфиденциальности</w:t>
      </w:r>
      <w:r w:rsidR="008C556C" w:rsidRPr="00595BA9">
        <w:rPr>
          <w:rFonts w:ascii="Arial" w:hAnsi="Arial" w:cs="Arial"/>
          <w:sz w:val="20"/>
          <w:szCs w:val="20"/>
        </w:rPr>
        <w:t>:</w:t>
      </w:r>
      <w:r w:rsidR="008C556C" w:rsidRPr="00595BA9">
        <w:rPr>
          <w:rFonts w:ascii="Arial" w:hAnsi="Arial" w:cs="Arial"/>
          <w:b/>
          <w:sz w:val="20"/>
          <w:szCs w:val="20"/>
        </w:rPr>
        <w:t xml:space="preserve"> </w:t>
      </w:r>
      <w:r w:rsidR="00A70CA9" w:rsidRPr="00595BA9">
        <w:rPr>
          <w:rFonts w:ascii="Arial" w:hAnsi="Arial" w:cs="Arial"/>
          <w:bCs/>
          <w:sz w:val="20"/>
          <w:szCs w:val="20"/>
        </w:rPr>
        <w:t>Ф</w:t>
      </w:r>
      <w:r w:rsidR="008C556C" w:rsidRPr="00595BA9">
        <w:rPr>
          <w:rFonts w:ascii="Arial" w:hAnsi="Arial" w:cs="Arial"/>
          <w:sz w:val="20"/>
          <w:szCs w:val="20"/>
        </w:rPr>
        <w:t>изическое или юридическое лицо, государственный орган, организация (</w:t>
      </w:r>
      <w:r w:rsidR="004F0E1C" w:rsidRPr="00595BA9">
        <w:rPr>
          <w:rFonts w:ascii="Arial" w:hAnsi="Arial" w:cs="Arial"/>
          <w:sz w:val="20"/>
          <w:szCs w:val="20"/>
        </w:rPr>
        <w:t>3</w:t>
      </w:r>
      <w:r w:rsidR="008C556C" w:rsidRPr="00595BA9">
        <w:rPr>
          <w:rFonts w:ascii="Arial" w:hAnsi="Arial" w:cs="Arial"/>
          <w:sz w:val="20"/>
          <w:szCs w:val="20"/>
        </w:rPr>
        <w:t>.40) или любой другой орган, который может влиять, подвергаться влиянию или считать себя таковым в решениях или деятельности, свя</w:t>
      </w:r>
      <w:r w:rsidR="00CB59B8" w:rsidRPr="00595BA9">
        <w:rPr>
          <w:rFonts w:ascii="Arial" w:hAnsi="Arial" w:cs="Arial"/>
          <w:sz w:val="20"/>
          <w:szCs w:val="20"/>
        </w:rPr>
        <w:t>занной с персональными данными</w:t>
      </w:r>
      <w:r w:rsidR="00B06B3C" w:rsidRPr="00595BA9">
        <w:rPr>
          <w:rFonts w:ascii="Arial" w:hAnsi="Arial" w:cs="Arial"/>
          <w:sz w:val="20"/>
          <w:szCs w:val="20"/>
        </w:rPr>
        <w:t xml:space="preserve"> (</w:t>
      </w:r>
      <w:r w:rsidR="00896A5E" w:rsidRPr="00595BA9">
        <w:rPr>
          <w:rFonts w:ascii="Arial" w:hAnsi="Arial" w:cs="Arial"/>
          <w:sz w:val="20"/>
          <w:szCs w:val="20"/>
        </w:rPr>
        <w:t>3.43</w:t>
      </w:r>
      <w:r w:rsidR="00B06B3C" w:rsidRPr="00595BA9">
        <w:rPr>
          <w:rFonts w:ascii="Arial" w:hAnsi="Arial" w:cs="Arial"/>
          <w:sz w:val="20"/>
          <w:szCs w:val="20"/>
        </w:rPr>
        <w:t>)</w:t>
      </w:r>
      <w:r w:rsidR="004F0E1C" w:rsidRPr="00595BA9">
        <w:rPr>
          <w:rFonts w:ascii="Arial" w:hAnsi="Arial" w:cs="Arial"/>
          <w:sz w:val="20"/>
          <w:szCs w:val="20"/>
        </w:rPr>
        <w:t>.</w:t>
      </w:r>
    </w:p>
    <w:p w14:paraId="4652FA94" w14:textId="09C8E4A0" w:rsidR="008C556C" w:rsidRPr="00595BA9" w:rsidRDefault="002F7CCF" w:rsidP="008C556C">
      <w:pPr>
        <w:ind w:firstLine="426"/>
        <w:jc w:val="both"/>
        <w:rPr>
          <w:rFonts w:ascii="Arial" w:hAnsi="Arial" w:cs="Arial"/>
          <w:sz w:val="20"/>
          <w:szCs w:val="20"/>
        </w:rPr>
      </w:pPr>
      <w:r w:rsidRPr="00595BA9">
        <w:rPr>
          <w:rFonts w:ascii="Arial" w:hAnsi="Arial" w:cs="Arial"/>
          <w:b/>
          <w:sz w:val="20"/>
          <w:szCs w:val="20"/>
        </w:rPr>
        <w:t>3.19</w:t>
      </w:r>
      <w:r w:rsidR="00FF1B19" w:rsidRPr="00595BA9">
        <w:rPr>
          <w:rFonts w:ascii="Arial" w:hAnsi="Arial" w:cs="Arial"/>
          <w:b/>
          <w:bCs/>
          <w:sz w:val="20"/>
          <w:szCs w:val="20"/>
        </w:rPr>
        <w:t> </w:t>
      </w:r>
      <w:r w:rsidR="008C556C" w:rsidRPr="00595BA9">
        <w:rPr>
          <w:rFonts w:ascii="Arial" w:hAnsi="Arial" w:cs="Arial"/>
          <w:b/>
          <w:sz w:val="20"/>
          <w:szCs w:val="20"/>
        </w:rPr>
        <w:t>идентифицируемое физическое лицо</w:t>
      </w:r>
      <w:r w:rsidR="008C556C" w:rsidRPr="00595BA9">
        <w:rPr>
          <w:rFonts w:ascii="Arial" w:hAnsi="Arial" w:cs="Arial"/>
          <w:sz w:val="20"/>
          <w:szCs w:val="20"/>
        </w:rPr>
        <w:t>:</w:t>
      </w:r>
      <w:r w:rsidR="008C556C" w:rsidRPr="00595BA9">
        <w:rPr>
          <w:rFonts w:ascii="Arial" w:hAnsi="Arial" w:cs="Arial"/>
          <w:b/>
          <w:sz w:val="20"/>
          <w:szCs w:val="20"/>
        </w:rPr>
        <w:t xml:space="preserve"> </w:t>
      </w:r>
      <w:r w:rsidR="004F0E1C" w:rsidRPr="00595BA9">
        <w:rPr>
          <w:rFonts w:ascii="Arial" w:hAnsi="Arial" w:cs="Arial"/>
          <w:sz w:val="20"/>
          <w:szCs w:val="20"/>
        </w:rPr>
        <w:t>Ф</w:t>
      </w:r>
      <w:r w:rsidR="008C556C" w:rsidRPr="00595BA9">
        <w:rPr>
          <w:rFonts w:ascii="Arial" w:hAnsi="Arial" w:cs="Arial"/>
          <w:sz w:val="20"/>
          <w:szCs w:val="20"/>
        </w:rPr>
        <w:t>изическое</w:t>
      </w:r>
      <w:r w:rsidR="008C556C" w:rsidRPr="00595BA9">
        <w:rPr>
          <w:rFonts w:ascii="Arial" w:hAnsi="Arial" w:cs="Arial"/>
          <w:b/>
          <w:sz w:val="20"/>
          <w:szCs w:val="20"/>
        </w:rPr>
        <w:t xml:space="preserve"> </w:t>
      </w:r>
      <w:r w:rsidR="008C556C" w:rsidRPr="00595BA9">
        <w:rPr>
          <w:rFonts w:ascii="Arial" w:hAnsi="Arial" w:cs="Arial"/>
          <w:sz w:val="20"/>
          <w:szCs w:val="20"/>
        </w:rPr>
        <w:t>лицо, которое может быть идентифицировано прямо или косвенно, в частности, ссылкой на идентификационный номер или на один или несколько факторов, специфичных для его физической, физиологической, психической, экономической, культурной или социальной идентичности.</w:t>
      </w:r>
    </w:p>
    <w:p w14:paraId="2A9FB579" w14:textId="550B138D" w:rsidR="008C556C" w:rsidRPr="00595BA9" w:rsidRDefault="002F7CCF" w:rsidP="008C556C">
      <w:pPr>
        <w:ind w:firstLine="426"/>
        <w:jc w:val="both"/>
        <w:rPr>
          <w:rFonts w:ascii="Arial" w:hAnsi="Arial" w:cs="Arial"/>
          <w:sz w:val="20"/>
          <w:szCs w:val="20"/>
        </w:rPr>
      </w:pPr>
      <w:r w:rsidRPr="00595BA9">
        <w:rPr>
          <w:rFonts w:ascii="Arial" w:hAnsi="Arial" w:cs="Arial"/>
          <w:b/>
          <w:sz w:val="20"/>
          <w:szCs w:val="20"/>
        </w:rPr>
        <w:lastRenderedPageBreak/>
        <w:t>3.20</w:t>
      </w:r>
      <w:r w:rsidR="00FF1B19" w:rsidRPr="00595BA9">
        <w:rPr>
          <w:rFonts w:ascii="Arial" w:hAnsi="Arial" w:cs="Arial"/>
          <w:b/>
          <w:bCs/>
          <w:sz w:val="20"/>
          <w:szCs w:val="20"/>
        </w:rPr>
        <w:t> </w:t>
      </w:r>
      <w:r w:rsidR="008C556C" w:rsidRPr="00595BA9">
        <w:rPr>
          <w:rFonts w:ascii="Arial" w:hAnsi="Arial" w:cs="Arial"/>
          <w:b/>
          <w:sz w:val="20"/>
          <w:szCs w:val="20"/>
        </w:rPr>
        <w:t>информация</w:t>
      </w:r>
      <w:r w:rsidR="008C556C" w:rsidRPr="00595BA9">
        <w:rPr>
          <w:rFonts w:ascii="Arial" w:hAnsi="Arial" w:cs="Arial"/>
          <w:sz w:val="20"/>
          <w:szCs w:val="20"/>
        </w:rPr>
        <w:t>:</w:t>
      </w:r>
      <w:r w:rsidR="008C556C" w:rsidRPr="00595BA9">
        <w:rPr>
          <w:rFonts w:ascii="Arial" w:hAnsi="Arial" w:cs="Arial"/>
          <w:b/>
          <w:sz w:val="20"/>
          <w:szCs w:val="20"/>
        </w:rPr>
        <w:t xml:space="preserve"> </w:t>
      </w:r>
      <w:r w:rsidR="004F0E1C" w:rsidRPr="00595BA9">
        <w:rPr>
          <w:rFonts w:ascii="Arial" w:hAnsi="Arial" w:cs="Arial"/>
          <w:sz w:val="20"/>
          <w:szCs w:val="20"/>
        </w:rPr>
        <w:t>С</w:t>
      </w:r>
      <w:r w:rsidR="008C556C" w:rsidRPr="00595BA9">
        <w:rPr>
          <w:rFonts w:ascii="Arial" w:hAnsi="Arial" w:cs="Arial"/>
          <w:sz w:val="20"/>
          <w:szCs w:val="20"/>
        </w:rPr>
        <w:t>ведения о лицах, предметах, фактах, событиях, явлениях и процессах независимо от формы их представления</w:t>
      </w:r>
      <w:r w:rsidR="004F0E1C" w:rsidRPr="00595BA9">
        <w:rPr>
          <w:rFonts w:ascii="Arial" w:hAnsi="Arial" w:cs="Arial"/>
          <w:sz w:val="20"/>
          <w:szCs w:val="20"/>
        </w:rPr>
        <w:t xml:space="preserve"> (СТБ 2623).</w:t>
      </w:r>
    </w:p>
    <w:p w14:paraId="5B779CF9" w14:textId="50C42260" w:rsidR="008C556C" w:rsidRPr="00595BA9" w:rsidRDefault="002F7CCF" w:rsidP="008C556C">
      <w:pPr>
        <w:ind w:firstLine="426"/>
        <w:jc w:val="both"/>
        <w:rPr>
          <w:rFonts w:ascii="Arial" w:hAnsi="Arial" w:cs="Arial"/>
          <w:sz w:val="20"/>
          <w:szCs w:val="20"/>
        </w:rPr>
      </w:pPr>
      <w:r w:rsidRPr="00595BA9">
        <w:rPr>
          <w:rFonts w:ascii="Arial" w:hAnsi="Arial" w:cs="Arial"/>
          <w:b/>
          <w:bCs/>
          <w:sz w:val="20"/>
          <w:szCs w:val="20"/>
        </w:rPr>
        <w:t>3.21</w:t>
      </w:r>
      <w:r w:rsidR="00FF1B19" w:rsidRPr="00595BA9">
        <w:rPr>
          <w:rFonts w:ascii="Arial" w:hAnsi="Arial" w:cs="Arial"/>
          <w:b/>
          <w:bCs/>
          <w:sz w:val="20"/>
          <w:szCs w:val="20"/>
        </w:rPr>
        <w:t> </w:t>
      </w:r>
      <w:r w:rsidR="008C556C" w:rsidRPr="00595BA9">
        <w:rPr>
          <w:rFonts w:ascii="Arial" w:hAnsi="Arial" w:cs="Arial"/>
          <w:b/>
          <w:bCs/>
          <w:sz w:val="20"/>
          <w:szCs w:val="20"/>
        </w:rPr>
        <w:t xml:space="preserve">информационная безопасность: </w:t>
      </w:r>
      <w:r w:rsidR="008C556C" w:rsidRPr="00595BA9">
        <w:rPr>
          <w:rFonts w:ascii="Arial" w:hAnsi="Arial" w:cs="Arial"/>
          <w:sz w:val="20"/>
          <w:szCs w:val="20"/>
        </w:rPr>
        <w:t xml:space="preserve">Состояние защищенности сбалансированных интересов личности, общества и государства от внешних и внутренних угроз в информационной сфере </w:t>
      </w:r>
      <w:r w:rsidR="00490459" w:rsidRPr="00595BA9">
        <w:rPr>
          <w:rFonts w:ascii="Arial" w:hAnsi="Arial" w:cs="Arial"/>
          <w:sz w:val="20"/>
          <w:szCs w:val="20"/>
        </w:rPr>
        <w:t>(</w:t>
      </w:r>
      <w:r w:rsidR="008C556C" w:rsidRPr="00595BA9">
        <w:rPr>
          <w:rFonts w:ascii="Arial" w:hAnsi="Arial" w:cs="Arial"/>
          <w:sz w:val="20"/>
          <w:szCs w:val="20"/>
        </w:rPr>
        <w:t>СТБ 2583</w:t>
      </w:r>
      <w:r w:rsidR="00490459" w:rsidRPr="00595BA9">
        <w:rPr>
          <w:rFonts w:ascii="Arial" w:hAnsi="Arial" w:cs="Arial"/>
          <w:sz w:val="20"/>
          <w:szCs w:val="20"/>
        </w:rPr>
        <w:t>).</w:t>
      </w:r>
    </w:p>
    <w:p w14:paraId="70C2BD5E" w14:textId="59ABC9C0" w:rsidR="008C556C" w:rsidRPr="00595BA9" w:rsidRDefault="002F7CCF" w:rsidP="008C556C">
      <w:pPr>
        <w:ind w:firstLine="426"/>
        <w:jc w:val="both"/>
        <w:rPr>
          <w:rFonts w:ascii="Arial" w:hAnsi="Arial" w:cs="Arial"/>
          <w:sz w:val="20"/>
          <w:szCs w:val="20"/>
        </w:rPr>
      </w:pPr>
      <w:r w:rsidRPr="00595BA9">
        <w:rPr>
          <w:rFonts w:ascii="Arial" w:hAnsi="Arial" w:cs="Arial"/>
          <w:b/>
          <w:sz w:val="20"/>
          <w:szCs w:val="20"/>
        </w:rPr>
        <w:t>3.22</w:t>
      </w:r>
      <w:r w:rsidR="00FF1B19" w:rsidRPr="00595BA9">
        <w:rPr>
          <w:rFonts w:ascii="Arial" w:hAnsi="Arial" w:cs="Arial"/>
          <w:b/>
          <w:bCs/>
          <w:sz w:val="20"/>
          <w:szCs w:val="20"/>
        </w:rPr>
        <w:t> </w:t>
      </w:r>
      <w:r w:rsidR="008C556C" w:rsidRPr="00595BA9">
        <w:rPr>
          <w:rFonts w:ascii="Arial" w:hAnsi="Arial" w:cs="Arial"/>
          <w:b/>
          <w:sz w:val="20"/>
          <w:szCs w:val="20"/>
        </w:rPr>
        <w:t>информационный ресурс</w:t>
      </w:r>
      <w:r w:rsidR="008C556C" w:rsidRPr="00595BA9">
        <w:rPr>
          <w:rFonts w:ascii="Arial" w:hAnsi="Arial" w:cs="Arial"/>
          <w:sz w:val="20"/>
          <w:szCs w:val="20"/>
        </w:rPr>
        <w:t xml:space="preserve">: </w:t>
      </w:r>
      <w:r w:rsidR="00061F1A" w:rsidRPr="00595BA9">
        <w:rPr>
          <w:rFonts w:ascii="Arial" w:hAnsi="Arial" w:cs="Arial"/>
          <w:sz w:val="20"/>
          <w:szCs w:val="20"/>
        </w:rPr>
        <w:t>О</w:t>
      </w:r>
      <w:r w:rsidR="008C556C" w:rsidRPr="00595BA9">
        <w:rPr>
          <w:rFonts w:ascii="Arial" w:hAnsi="Arial" w:cs="Arial"/>
          <w:sz w:val="20"/>
          <w:szCs w:val="20"/>
        </w:rPr>
        <w:t>рганизованная совокупность документированной информации, включающая базы данных (</w:t>
      </w:r>
      <w:r w:rsidR="00CB59B8" w:rsidRPr="00595BA9">
        <w:rPr>
          <w:rFonts w:ascii="Arial" w:hAnsi="Arial" w:cs="Arial"/>
          <w:sz w:val="20"/>
          <w:szCs w:val="20"/>
        </w:rPr>
        <w:t>3</w:t>
      </w:r>
      <w:r w:rsidR="008C556C" w:rsidRPr="00595BA9">
        <w:rPr>
          <w:rFonts w:ascii="Arial" w:hAnsi="Arial" w:cs="Arial"/>
          <w:sz w:val="20"/>
          <w:szCs w:val="20"/>
        </w:rPr>
        <w:t>.2), другие совокупности взаимосвязанной инфор</w:t>
      </w:r>
      <w:r w:rsidR="00CB59B8" w:rsidRPr="00595BA9">
        <w:rPr>
          <w:rFonts w:ascii="Arial" w:hAnsi="Arial" w:cs="Arial"/>
          <w:sz w:val="20"/>
          <w:szCs w:val="20"/>
        </w:rPr>
        <w:t>мации в информационных системах</w:t>
      </w:r>
      <w:r w:rsidR="00061F1A" w:rsidRPr="00595BA9">
        <w:rPr>
          <w:rFonts w:ascii="Arial" w:hAnsi="Arial" w:cs="Arial"/>
          <w:sz w:val="20"/>
          <w:szCs w:val="20"/>
        </w:rPr>
        <w:t xml:space="preserve"> (</w:t>
      </w:r>
      <w:r w:rsidR="008C556C" w:rsidRPr="00595BA9">
        <w:rPr>
          <w:rFonts w:ascii="Arial" w:hAnsi="Arial" w:cs="Arial"/>
          <w:sz w:val="20"/>
          <w:szCs w:val="20"/>
        </w:rPr>
        <w:t>СТБ 2583</w:t>
      </w:r>
      <w:r w:rsidR="00061F1A" w:rsidRPr="00595BA9">
        <w:rPr>
          <w:rFonts w:ascii="Arial" w:hAnsi="Arial" w:cs="Arial"/>
          <w:sz w:val="20"/>
          <w:szCs w:val="20"/>
        </w:rPr>
        <w:t>).</w:t>
      </w:r>
    </w:p>
    <w:p w14:paraId="47015B58" w14:textId="7B239C16" w:rsidR="008C556C" w:rsidRPr="00595BA9" w:rsidRDefault="002F7CCF" w:rsidP="008C556C">
      <w:pPr>
        <w:ind w:firstLine="426"/>
        <w:jc w:val="both"/>
        <w:rPr>
          <w:rFonts w:ascii="Arial" w:hAnsi="Arial" w:cs="Arial"/>
          <w:sz w:val="20"/>
          <w:szCs w:val="20"/>
        </w:rPr>
      </w:pPr>
      <w:r w:rsidRPr="00595BA9">
        <w:rPr>
          <w:rFonts w:ascii="Arial" w:hAnsi="Arial" w:cs="Arial"/>
          <w:b/>
          <w:sz w:val="20"/>
          <w:szCs w:val="20"/>
        </w:rPr>
        <w:t>3.23</w:t>
      </w:r>
      <w:r w:rsidR="00FF1B19" w:rsidRPr="00595BA9">
        <w:rPr>
          <w:rFonts w:ascii="Arial" w:hAnsi="Arial" w:cs="Arial"/>
          <w:b/>
          <w:bCs/>
          <w:sz w:val="20"/>
          <w:szCs w:val="20"/>
        </w:rPr>
        <w:t> </w:t>
      </w:r>
      <w:r w:rsidR="008C556C" w:rsidRPr="00595BA9">
        <w:rPr>
          <w:rFonts w:ascii="Arial" w:hAnsi="Arial" w:cs="Arial"/>
          <w:b/>
          <w:sz w:val="20"/>
          <w:szCs w:val="20"/>
        </w:rPr>
        <w:t>информационные услуги</w:t>
      </w:r>
      <w:r w:rsidR="008C556C" w:rsidRPr="00595BA9">
        <w:rPr>
          <w:rFonts w:ascii="Arial" w:hAnsi="Arial" w:cs="Arial"/>
          <w:sz w:val="20"/>
          <w:szCs w:val="20"/>
        </w:rPr>
        <w:t>:</w:t>
      </w:r>
      <w:r w:rsidR="008C556C" w:rsidRPr="00595BA9">
        <w:rPr>
          <w:rFonts w:ascii="Arial" w:hAnsi="Arial" w:cs="Arial"/>
          <w:b/>
          <w:sz w:val="20"/>
          <w:szCs w:val="20"/>
        </w:rPr>
        <w:t xml:space="preserve"> </w:t>
      </w:r>
      <w:r w:rsidR="00426D1B" w:rsidRPr="00595BA9">
        <w:rPr>
          <w:rFonts w:ascii="Arial" w:hAnsi="Arial" w:cs="Arial"/>
          <w:sz w:val="20"/>
          <w:szCs w:val="20"/>
        </w:rPr>
        <w:t>Д</w:t>
      </w:r>
      <w:r w:rsidR="008C556C" w:rsidRPr="00595BA9">
        <w:rPr>
          <w:rFonts w:ascii="Arial" w:hAnsi="Arial" w:cs="Arial"/>
          <w:sz w:val="20"/>
          <w:szCs w:val="20"/>
        </w:rPr>
        <w:t>еятельность по осуществлению поиска, получения, передачи, сбора, обработки, накопления, хранения, распространения и (или) предоставления информ</w:t>
      </w:r>
      <w:r w:rsidR="00CB59B8" w:rsidRPr="00595BA9">
        <w:rPr>
          <w:rFonts w:ascii="Arial" w:hAnsi="Arial" w:cs="Arial"/>
          <w:sz w:val="20"/>
          <w:szCs w:val="20"/>
        </w:rPr>
        <w:t>ации, а также защиты информации</w:t>
      </w:r>
      <w:r w:rsidR="00426D1B" w:rsidRPr="00595BA9">
        <w:rPr>
          <w:rFonts w:ascii="Arial" w:hAnsi="Arial" w:cs="Arial"/>
          <w:sz w:val="20"/>
          <w:szCs w:val="20"/>
        </w:rPr>
        <w:t xml:space="preserve"> (</w:t>
      </w:r>
      <w:r w:rsidR="008C556C" w:rsidRPr="00595BA9">
        <w:rPr>
          <w:rFonts w:ascii="Arial" w:hAnsi="Arial" w:cs="Arial"/>
          <w:sz w:val="20"/>
          <w:szCs w:val="20"/>
        </w:rPr>
        <w:t>СТБ 1693</w:t>
      </w:r>
      <w:r w:rsidR="00426D1B" w:rsidRPr="00595BA9">
        <w:rPr>
          <w:rFonts w:ascii="Arial" w:hAnsi="Arial" w:cs="Arial"/>
          <w:sz w:val="20"/>
          <w:szCs w:val="20"/>
        </w:rPr>
        <w:t>).</w:t>
      </w:r>
    </w:p>
    <w:p w14:paraId="1A1A17E9" w14:textId="1D754A56" w:rsidR="008C556C" w:rsidRPr="00595BA9" w:rsidRDefault="002F7CCF" w:rsidP="008C556C">
      <w:pPr>
        <w:ind w:firstLine="426"/>
        <w:jc w:val="both"/>
        <w:rPr>
          <w:rFonts w:ascii="Arial" w:hAnsi="Arial" w:cs="Arial"/>
          <w:sz w:val="20"/>
          <w:szCs w:val="20"/>
        </w:rPr>
      </w:pPr>
      <w:r w:rsidRPr="00595BA9">
        <w:rPr>
          <w:rFonts w:ascii="Arial" w:hAnsi="Arial" w:cs="Arial"/>
          <w:b/>
          <w:sz w:val="20"/>
          <w:szCs w:val="20"/>
        </w:rPr>
        <w:t>3.24</w:t>
      </w:r>
      <w:r w:rsidR="00FF1B19" w:rsidRPr="00595BA9">
        <w:rPr>
          <w:rFonts w:ascii="Arial" w:hAnsi="Arial" w:cs="Arial"/>
          <w:b/>
          <w:bCs/>
          <w:sz w:val="20"/>
          <w:szCs w:val="20"/>
        </w:rPr>
        <w:t> </w:t>
      </w:r>
      <w:r w:rsidR="008C556C" w:rsidRPr="00595BA9">
        <w:rPr>
          <w:rFonts w:ascii="Arial" w:hAnsi="Arial" w:cs="Arial"/>
          <w:b/>
          <w:sz w:val="20"/>
          <w:szCs w:val="20"/>
        </w:rPr>
        <w:t>использование данных</w:t>
      </w:r>
      <w:r w:rsidR="008C556C" w:rsidRPr="00595BA9">
        <w:rPr>
          <w:rFonts w:ascii="Arial" w:hAnsi="Arial" w:cs="Arial"/>
          <w:sz w:val="20"/>
          <w:szCs w:val="20"/>
        </w:rPr>
        <w:t xml:space="preserve">: </w:t>
      </w:r>
      <w:r w:rsidR="00426D1B" w:rsidRPr="00595BA9">
        <w:rPr>
          <w:rFonts w:ascii="Arial" w:hAnsi="Arial" w:cs="Arial"/>
          <w:sz w:val="20"/>
          <w:szCs w:val="20"/>
        </w:rPr>
        <w:t>Л</w:t>
      </w:r>
      <w:r w:rsidR="008C556C" w:rsidRPr="00595BA9">
        <w:rPr>
          <w:rFonts w:ascii="Arial" w:hAnsi="Arial" w:cs="Arial"/>
          <w:sz w:val="20"/>
          <w:szCs w:val="20"/>
        </w:rPr>
        <w:t>юбая де</w:t>
      </w:r>
      <w:r w:rsidR="00CB59B8" w:rsidRPr="00595BA9">
        <w:rPr>
          <w:rFonts w:ascii="Arial" w:hAnsi="Arial" w:cs="Arial"/>
          <w:sz w:val="20"/>
          <w:szCs w:val="20"/>
        </w:rPr>
        <w:t>ятельность, связанная с данными</w:t>
      </w:r>
      <w:r w:rsidR="00C051E5" w:rsidRPr="00595BA9">
        <w:rPr>
          <w:rFonts w:ascii="Arial" w:hAnsi="Arial" w:cs="Arial"/>
          <w:sz w:val="20"/>
          <w:szCs w:val="20"/>
        </w:rPr>
        <w:t>.</w:t>
      </w:r>
    </w:p>
    <w:p w14:paraId="7AC6E3B6" w14:textId="76527D46" w:rsidR="008C556C" w:rsidRPr="00595BA9" w:rsidRDefault="008C556C" w:rsidP="00426D1B">
      <w:pPr>
        <w:ind w:firstLine="397"/>
        <w:jc w:val="both"/>
        <w:rPr>
          <w:rFonts w:ascii="Arial" w:hAnsi="Arial" w:cs="Arial"/>
          <w:sz w:val="20"/>
          <w:szCs w:val="20"/>
        </w:rPr>
      </w:pPr>
      <w:r w:rsidRPr="00595BA9">
        <w:rPr>
          <w:rFonts w:ascii="Arial" w:hAnsi="Arial" w:cs="Arial"/>
          <w:sz w:val="18"/>
          <w:szCs w:val="18"/>
        </w:rPr>
        <w:t xml:space="preserve">Примечание </w:t>
      </w:r>
      <w:r w:rsidR="004077CD" w:rsidRPr="00595BA9">
        <w:rPr>
          <w:rFonts w:ascii="Arial" w:hAnsi="Arial" w:cs="Arial"/>
          <w:sz w:val="18"/>
          <w:szCs w:val="18"/>
        </w:rPr>
        <w:t xml:space="preserve">‒ </w:t>
      </w:r>
      <w:r w:rsidRPr="00595BA9">
        <w:rPr>
          <w:rFonts w:ascii="Arial" w:hAnsi="Arial" w:cs="Arial"/>
          <w:sz w:val="18"/>
          <w:szCs w:val="18"/>
        </w:rPr>
        <w:t>Использование данных включает индивидуальное использование данных, совместное пользование данными (</w:t>
      </w:r>
      <w:r w:rsidR="00CB59B8" w:rsidRPr="00595BA9">
        <w:rPr>
          <w:rFonts w:ascii="Arial" w:hAnsi="Arial" w:cs="Arial"/>
          <w:sz w:val="18"/>
          <w:szCs w:val="18"/>
        </w:rPr>
        <w:t>3.6</w:t>
      </w:r>
      <w:r w:rsidR="00896A5E" w:rsidRPr="00595BA9">
        <w:rPr>
          <w:rFonts w:ascii="Arial" w:hAnsi="Arial" w:cs="Arial"/>
          <w:sz w:val="18"/>
          <w:szCs w:val="18"/>
        </w:rPr>
        <w:t>2</w:t>
      </w:r>
      <w:r w:rsidRPr="00595BA9">
        <w:rPr>
          <w:rFonts w:ascii="Arial" w:hAnsi="Arial" w:cs="Arial"/>
          <w:sz w:val="18"/>
          <w:szCs w:val="18"/>
        </w:rPr>
        <w:t>) и обмен данными (</w:t>
      </w:r>
      <w:r w:rsidR="00CB59B8" w:rsidRPr="00595BA9">
        <w:rPr>
          <w:rFonts w:ascii="Arial" w:hAnsi="Arial" w:cs="Arial"/>
          <w:sz w:val="18"/>
          <w:szCs w:val="18"/>
        </w:rPr>
        <w:t>3</w:t>
      </w:r>
      <w:r w:rsidRPr="00595BA9">
        <w:rPr>
          <w:rFonts w:ascii="Arial" w:hAnsi="Arial" w:cs="Arial"/>
          <w:sz w:val="18"/>
          <w:szCs w:val="18"/>
        </w:rPr>
        <w:t>.3</w:t>
      </w:r>
      <w:r w:rsidR="00F35D45" w:rsidRPr="00595BA9">
        <w:rPr>
          <w:rFonts w:ascii="Arial" w:hAnsi="Arial" w:cs="Arial"/>
          <w:sz w:val="18"/>
          <w:szCs w:val="18"/>
        </w:rPr>
        <w:t>6</w:t>
      </w:r>
      <w:r w:rsidRPr="00595BA9">
        <w:rPr>
          <w:rFonts w:ascii="Arial" w:hAnsi="Arial" w:cs="Arial"/>
          <w:sz w:val="18"/>
          <w:szCs w:val="18"/>
        </w:rPr>
        <w:t>)</w:t>
      </w:r>
      <w:r w:rsidR="00426D1B" w:rsidRPr="00595BA9">
        <w:rPr>
          <w:rFonts w:ascii="Arial" w:hAnsi="Arial" w:cs="Arial"/>
          <w:sz w:val="18"/>
          <w:szCs w:val="18"/>
        </w:rPr>
        <w:t xml:space="preserve"> </w:t>
      </w:r>
      <w:r w:rsidR="00EE737A" w:rsidRPr="00595BA9">
        <w:rPr>
          <w:rFonts w:ascii="Arial" w:hAnsi="Arial" w:cs="Arial"/>
          <w:bCs/>
          <w:sz w:val="18"/>
          <w:szCs w:val="18"/>
        </w:rPr>
        <w:t>[</w:t>
      </w:r>
      <w:r w:rsidR="009340F9" w:rsidRPr="00595BA9">
        <w:rPr>
          <w:rFonts w:ascii="Arial" w:hAnsi="Arial" w:cs="Arial"/>
          <w:bCs/>
          <w:sz w:val="18"/>
          <w:szCs w:val="18"/>
        </w:rPr>
        <w:t>1</w:t>
      </w:r>
      <w:r w:rsidR="00EE737A" w:rsidRPr="00595BA9">
        <w:rPr>
          <w:rFonts w:ascii="Arial" w:hAnsi="Arial" w:cs="Arial"/>
          <w:bCs/>
          <w:sz w:val="18"/>
          <w:szCs w:val="18"/>
        </w:rPr>
        <w:t>]</w:t>
      </w:r>
    </w:p>
    <w:p w14:paraId="3B1AAD49" w14:textId="04F71CAB" w:rsidR="008C556C" w:rsidRPr="00595BA9" w:rsidRDefault="00DC7B19" w:rsidP="008C556C">
      <w:pPr>
        <w:ind w:firstLine="426"/>
        <w:jc w:val="both"/>
        <w:rPr>
          <w:rFonts w:ascii="Arial" w:hAnsi="Arial" w:cs="Arial"/>
          <w:sz w:val="20"/>
          <w:szCs w:val="20"/>
        </w:rPr>
      </w:pPr>
      <w:r w:rsidRPr="00595BA9">
        <w:rPr>
          <w:rFonts w:ascii="Arial" w:hAnsi="Arial" w:cs="Arial"/>
          <w:b/>
          <w:sz w:val="20"/>
          <w:szCs w:val="20"/>
        </w:rPr>
        <w:t xml:space="preserve">3.25 </w:t>
      </w:r>
      <w:r w:rsidR="008C556C" w:rsidRPr="00595BA9">
        <w:rPr>
          <w:rFonts w:ascii="Arial" w:hAnsi="Arial" w:cs="Arial"/>
          <w:b/>
          <w:sz w:val="20"/>
          <w:szCs w:val="20"/>
        </w:rPr>
        <w:t>источник данных</w:t>
      </w:r>
      <w:r w:rsidR="008C556C" w:rsidRPr="00595BA9">
        <w:rPr>
          <w:rFonts w:ascii="Arial" w:hAnsi="Arial" w:cs="Arial"/>
          <w:sz w:val="20"/>
          <w:szCs w:val="20"/>
        </w:rPr>
        <w:t xml:space="preserve">: </w:t>
      </w:r>
      <w:r w:rsidR="00C051E5" w:rsidRPr="00595BA9">
        <w:rPr>
          <w:rFonts w:ascii="Arial" w:hAnsi="Arial" w:cs="Arial"/>
          <w:sz w:val="20"/>
          <w:szCs w:val="20"/>
        </w:rPr>
        <w:t>С</w:t>
      </w:r>
      <w:r w:rsidR="008C556C" w:rsidRPr="00595BA9">
        <w:rPr>
          <w:rFonts w:ascii="Arial" w:hAnsi="Arial" w:cs="Arial"/>
          <w:sz w:val="20"/>
          <w:szCs w:val="20"/>
        </w:rPr>
        <w:t>убъект гражданского права (</w:t>
      </w:r>
      <w:r w:rsidR="00CB59B8" w:rsidRPr="00595BA9">
        <w:rPr>
          <w:rFonts w:ascii="Arial" w:hAnsi="Arial" w:cs="Arial"/>
          <w:sz w:val="20"/>
          <w:szCs w:val="20"/>
        </w:rPr>
        <w:t>3</w:t>
      </w:r>
      <w:r w:rsidR="008C556C" w:rsidRPr="00595BA9">
        <w:rPr>
          <w:rFonts w:ascii="Arial" w:hAnsi="Arial" w:cs="Arial"/>
          <w:sz w:val="20"/>
          <w:szCs w:val="20"/>
        </w:rPr>
        <w:t>.</w:t>
      </w:r>
      <w:r w:rsidR="00F35D45" w:rsidRPr="00595BA9">
        <w:rPr>
          <w:rFonts w:ascii="Arial" w:hAnsi="Arial" w:cs="Arial"/>
          <w:sz w:val="20"/>
          <w:szCs w:val="20"/>
        </w:rPr>
        <w:t>67</w:t>
      </w:r>
      <w:r w:rsidR="008C556C" w:rsidRPr="00595BA9">
        <w:rPr>
          <w:rFonts w:ascii="Arial" w:hAnsi="Arial" w:cs="Arial"/>
          <w:sz w:val="20"/>
          <w:szCs w:val="20"/>
        </w:rPr>
        <w:t>), создавший данные (</w:t>
      </w:r>
      <w:r w:rsidR="00CB59B8" w:rsidRPr="00595BA9">
        <w:rPr>
          <w:rFonts w:ascii="Arial" w:hAnsi="Arial" w:cs="Arial"/>
          <w:sz w:val="20"/>
          <w:szCs w:val="20"/>
        </w:rPr>
        <w:t>3</w:t>
      </w:r>
      <w:r w:rsidR="008C556C" w:rsidRPr="00595BA9">
        <w:rPr>
          <w:rFonts w:ascii="Arial" w:hAnsi="Arial" w:cs="Arial"/>
          <w:sz w:val="20"/>
          <w:szCs w:val="20"/>
        </w:rPr>
        <w:t>.10) и обладающий правами на них.</w:t>
      </w:r>
    </w:p>
    <w:p w14:paraId="03032049" w14:textId="29FA39A8" w:rsidR="004077CD" w:rsidRPr="00595BA9" w:rsidRDefault="004077CD" w:rsidP="008C556C">
      <w:pPr>
        <w:ind w:firstLine="426"/>
        <w:jc w:val="both"/>
        <w:rPr>
          <w:rFonts w:ascii="Arial" w:hAnsi="Arial" w:cs="Arial"/>
          <w:sz w:val="18"/>
          <w:szCs w:val="18"/>
        </w:rPr>
      </w:pPr>
      <w:r w:rsidRPr="00595BA9">
        <w:rPr>
          <w:rFonts w:ascii="Arial" w:hAnsi="Arial" w:cs="Arial"/>
          <w:sz w:val="18"/>
          <w:szCs w:val="18"/>
        </w:rPr>
        <w:t>Примечания</w:t>
      </w:r>
    </w:p>
    <w:p w14:paraId="0976A037" w14:textId="28FD2E1E" w:rsidR="008C556C" w:rsidRPr="00595BA9" w:rsidRDefault="004077CD" w:rsidP="008C556C">
      <w:pPr>
        <w:ind w:firstLine="426"/>
        <w:jc w:val="both"/>
        <w:rPr>
          <w:rFonts w:ascii="Arial" w:hAnsi="Arial" w:cs="Arial"/>
          <w:sz w:val="18"/>
          <w:szCs w:val="18"/>
        </w:rPr>
      </w:pPr>
      <w:r w:rsidRPr="00595BA9">
        <w:rPr>
          <w:rFonts w:ascii="Arial" w:hAnsi="Arial" w:cs="Arial"/>
          <w:sz w:val="18"/>
          <w:szCs w:val="18"/>
        </w:rPr>
        <w:t>1 И</w:t>
      </w:r>
      <w:r w:rsidR="008C556C" w:rsidRPr="00595BA9">
        <w:rPr>
          <w:rFonts w:ascii="Arial" w:hAnsi="Arial" w:cs="Arial"/>
          <w:sz w:val="18"/>
          <w:szCs w:val="18"/>
        </w:rPr>
        <w:t>сточником данных может быть физическое лицо.</w:t>
      </w:r>
    </w:p>
    <w:p w14:paraId="70AC5CB3" w14:textId="0353BCDF" w:rsidR="008C556C" w:rsidRPr="008C556C" w:rsidRDefault="004077CD" w:rsidP="008C556C">
      <w:pPr>
        <w:ind w:firstLine="426"/>
        <w:jc w:val="both"/>
        <w:rPr>
          <w:rFonts w:ascii="Arial" w:hAnsi="Arial" w:cs="Arial"/>
          <w:sz w:val="20"/>
          <w:szCs w:val="20"/>
        </w:rPr>
      </w:pPr>
      <w:r w:rsidRPr="00595BA9">
        <w:rPr>
          <w:rFonts w:ascii="Arial" w:hAnsi="Arial" w:cs="Arial"/>
          <w:sz w:val="18"/>
          <w:szCs w:val="18"/>
        </w:rPr>
        <w:t>2 П</w:t>
      </w:r>
      <w:r w:rsidR="008C556C" w:rsidRPr="00595BA9">
        <w:rPr>
          <w:rFonts w:ascii="Arial" w:hAnsi="Arial" w:cs="Arial"/>
          <w:sz w:val="18"/>
          <w:szCs w:val="18"/>
        </w:rPr>
        <w:t xml:space="preserve">рава источника данных могут включать право на публичность, право на отображение имени, право на идентификацию, право запрещать использование </w:t>
      </w:r>
      <w:r w:rsidR="004E1660" w:rsidRPr="00595BA9">
        <w:rPr>
          <w:rFonts w:ascii="Arial" w:hAnsi="Arial" w:cs="Arial"/>
          <w:sz w:val="18"/>
          <w:szCs w:val="18"/>
        </w:rPr>
        <w:t>данных (</w:t>
      </w:r>
      <w:r w:rsidR="00C051E5" w:rsidRPr="00595BA9">
        <w:rPr>
          <w:rFonts w:ascii="Arial" w:hAnsi="Arial" w:cs="Arial"/>
          <w:sz w:val="18"/>
          <w:szCs w:val="18"/>
        </w:rPr>
        <w:t>3</w:t>
      </w:r>
      <w:r w:rsidR="000A6DDB" w:rsidRPr="00595BA9">
        <w:rPr>
          <w:rFonts w:ascii="Arial" w:hAnsi="Arial" w:cs="Arial"/>
          <w:sz w:val="18"/>
          <w:szCs w:val="18"/>
        </w:rPr>
        <w:t>.10</w:t>
      </w:r>
      <w:r w:rsidR="008C556C" w:rsidRPr="00595BA9">
        <w:rPr>
          <w:rFonts w:ascii="Arial" w:hAnsi="Arial" w:cs="Arial"/>
          <w:sz w:val="18"/>
          <w:szCs w:val="18"/>
        </w:rPr>
        <w:t xml:space="preserve">) определенным </w:t>
      </w:r>
      <w:r w:rsidR="008C556C" w:rsidRPr="00FF1B19">
        <w:rPr>
          <w:rFonts w:ascii="Arial" w:hAnsi="Arial" w:cs="Arial"/>
          <w:sz w:val="18"/>
          <w:szCs w:val="18"/>
        </w:rPr>
        <w:t>способом</w:t>
      </w:r>
      <w:r w:rsidR="00C051E5" w:rsidRPr="00C051E5">
        <w:rPr>
          <w:rFonts w:ascii="Arial" w:hAnsi="Arial" w:cs="Arial"/>
          <w:sz w:val="18"/>
          <w:szCs w:val="18"/>
        </w:rPr>
        <w:t>.</w:t>
      </w:r>
    </w:p>
    <w:p w14:paraId="39065B4F" w14:textId="7FDB985D" w:rsidR="008C556C" w:rsidRPr="00595BA9" w:rsidRDefault="00DC7B19" w:rsidP="008C556C">
      <w:pPr>
        <w:ind w:firstLine="426"/>
        <w:jc w:val="both"/>
        <w:rPr>
          <w:rFonts w:ascii="Arial" w:hAnsi="Arial" w:cs="Arial"/>
          <w:sz w:val="20"/>
          <w:szCs w:val="20"/>
        </w:rPr>
      </w:pPr>
      <w:r w:rsidRPr="00595BA9">
        <w:rPr>
          <w:rFonts w:ascii="Arial" w:hAnsi="Arial" w:cs="Arial"/>
          <w:b/>
          <w:sz w:val="20"/>
          <w:szCs w:val="20"/>
        </w:rPr>
        <w:t>3.26</w:t>
      </w:r>
      <w:r w:rsidR="00FF1B19" w:rsidRPr="00595BA9">
        <w:rPr>
          <w:rFonts w:ascii="Arial" w:hAnsi="Arial" w:cs="Arial"/>
          <w:b/>
          <w:bCs/>
          <w:sz w:val="20"/>
          <w:szCs w:val="20"/>
        </w:rPr>
        <w:t> </w:t>
      </w:r>
      <w:r w:rsidR="008C556C" w:rsidRPr="00595BA9">
        <w:rPr>
          <w:rFonts w:ascii="Arial" w:hAnsi="Arial" w:cs="Arial"/>
          <w:b/>
          <w:sz w:val="20"/>
          <w:szCs w:val="20"/>
        </w:rPr>
        <w:t>коллекция наборов данных</w:t>
      </w:r>
      <w:r w:rsidR="008C556C" w:rsidRPr="00595BA9">
        <w:rPr>
          <w:rFonts w:ascii="Arial" w:hAnsi="Arial" w:cs="Arial"/>
          <w:sz w:val="20"/>
          <w:szCs w:val="20"/>
        </w:rPr>
        <w:t xml:space="preserve">: </w:t>
      </w:r>
      <w:r w:rsidR="00C06B4B" w:rsidRPr="00595BA9">
        <w:rPr>
          <w:rFonts w:ascii="Arial" w:hAnsi="Arial" w:cs="Arial"/>
          <w:sz w:val="20"/>
          <w:szCs w:val="20"/>
        </w:rPr>
        <w:t>К</w:t>
      </w:r>
      <w:r w:rsidR="00CB59B8" w:rsidRPr="00595BA9">
        <w:rPr>
          <w:rFonts w:ascii="Arial" w:hAnsi="Arial" w:cs="Arial"/>
          <w:sz w:val="20"/>
          <w:szCs w:val="20"/>
        </w:rPr>
        <w:t xml:space="preserve">оллекция одного или более наборов данных, </w:t>
      </w:r>
      <w:r w:rsidR="008C556C" w:rsidRPr="00595BA9">
        <w:rPr>
          <w:rFonts w:ascii="Arial" w:hAnsi="Arial" w:cs="Arial"/>
          <w:sz w:val="20"/>
          <w:szCs w:val="20"/>
        </w:rPr>
        <w:t>курируемая одним субъектом данных</w:t>
      </w:r>
      <w:r w:rsidR="00C06B4B" w:rsidRPr="00595BA9">
        <w:rPr>
          <w:rFonts w:ascii="Arial" w:hAnsi="Arial" w:cs="Arial"/>
          <w:sz w:val="18"/>
          <w:szCs w:val="18"/>
        </w:rPr>
        <w:t>.</w:t>
      </w:r>
    </w:p>
    <w:p w14:paraId="7A8835BD" w14:textId="3E6B93D1" w:rsidR="008C556C" w:rsidRPr="00595BA9" w:rsidRDefault="00DC7B19" w:rsidP="008C556C">
      <w:pPr>
        <w:ind w:firstLine="426"/>
        <w:jc w:val="both"/>
        <w:rPr>
          <w:rFonts w:ascii="Arial" w:hAnsi="Arial" w:cs="Arial"/>
          <w:sz w:val="20"/>
          <w:szCs w:val="20"/>
        </w:rPr>
      </w:pPr>
      <w:r w:rsidRPr="00595BA9">
        <w:rPr>
          <w:rFonts w:ascii="Arial" w:hAnsi="Arial" w:cs="Arial"/>
          <w:b/>
          <w:sz w:val="20"/>
          <w:szCs w:val="20"/>
        </w:rPr>
        <w:t>3.27</w:t>
      </w:r>
      <w:r w:rsidR="00FF1B19" w:rsidRPr="00595BA9">
        <w:rPr>
          <w:rFonts w:ascii="Arial" w:hAnsi="Arial" w:cs="Arial"/>
          <w:b/>
          <w:bCs/>
          <w:sz w:val="20"/>
          <w:szCs w:val="20"/>
        </w:rPr>
        <w:t> </w:t>
      </w:r>
      <w:r w:rsidR="008C556C" w:rsidRPr="00595BA9">
        <w:rPr>
          <w:rFonts w:ascii="Arial" w:hAnsi="Arial" w:cs="Arial"/>
          <w:b/>
          <w:sz w:val="20"/>
          <w:szCs w:val="20"/>
        </w:rPr>
        <w:t>компетентное лицо</w:t>
      </w:r>
      <w:r w:rsidR="008C556C" w:rsidRPr="00595BA9">
        <w:rPr>
          <w:rFonts w:ascii="Arial" w:hAnsi="Arial" w:cs="Arial"/>
          <w:sz w:val="20"/>
          <w:szCs w:val="20"/>
        </w:rPr>
        <w:t xml:space="preserve">: </w:t>
      </w:r>
      <w:r w:rsidR="004A4051" w:rsidRPr="00595BA9">
        <w:rPr>
          <w:rFonts w:ascii="Arial" w:hAnsi="Arial" w:cs="Arial"/>
          <w:sz w:val="20"/>
          <w:szCs w:val="20"/>
        </w:rPr>
        <w:t>Л</w:t>
      </w:r>
      <w:r w:rsidR="008C556C" w:rsidRPr="00595BA9">
        <w:rPr>
          <w:rFonts w:ascii="Arial" w:hAnsi="Arial" w:cs="Arial"/>
          <w:sz w:val="20"/>
          <w:szCs w:val="20"/>
        </w:rPr>
        <w:t>ицо, которое приобрело посредством обучения, повышения квалификации, профессионального опыта или их сочетания, знания и навыки, позволяющие ему правильно выполнять требуемые задачи</w:t>
      </w:r>
      <w:r w:rsidR="004A4051" w:rsidRPr="00595BA9">
        <w:rPr>
          <w:rFonts w:ascii="Arial" w:hAnsi="Arial" w:cs="Arial"/>
          <w:sz w:val="18"/>
          <w:szCs w:val="18"/>
        </w:rPr>
        <w:t>.</w:t>
      </w:r>
    </w:p>
    <w:p w14:paraId="5682992E" w14:textId="4BE9EACF" w:rsidR="008C556C" w:rsidRPr="00595BA9" w:rsidRDefault="00DC7B19" w:rsidP="008C556C">
      <w:pPr>
        <w:ind w:firstLine="426"/>
        <w:jc w:val="both"/>
        <w:rPr>
          <w:rFonts w:ascii="Arial" w:hAnsi="Arial" w:cs="Arial"/>
          <w:sz w:val="20"/>
          <w:szCs w:val="20"/>
        </w:rPr>
      </w:pPr>
      <w:r w:rsidRPr="00595BA9">
        <w:rPr>
          <w:rFonts w:ascii="Arial" w:hAnsi="Arial" w:cs="Arial"/>
          <w:b/>
          <w:sz w:val="20"/>
          <w:szCs w:val="20"/>
        </w:rPr>
        <w:t>3.28</w:t>
      </w:r>
      <w:r w:rsidR="00FF1B19" w:rsidRPr="00595BA9">
        <w:rPr>
          <w:rFonts w:ascii="Arial" w:hAnsi="Arial" w:cs="Arial"/>
          <w:b/>
          <w:bCs/>
          <w:sz w:val="20"/>
          <w:szCs w:val="20"/>
        </w:rPr>
        <w:t> </w:t>
      </w:r>
      <w:r w:rsidR="008C556C" w:rsidRPr="00595BA9">
        <w:rPr>
          <w:rFonts w:ascii="Arial" w:hAnsi="Arial" w:cs="Arial"/>
          <w:b/>
          <w:sz w:val="20"/>
          <w:szCs w:val="20"/>
        </w:rPr>
        <w:t>контролер персональных данных</w:t>
      </w:r>
      <w:r w:rsidR="008C556C" w:rsidRPr="00595BA9">
        <w:rPr>
          <w:rFonts w:ascii="Arial" w:hAnsi="Arial" w:cs="Arial"/>
          <w:sz w:val="20"/>
          <w:szCs w:val="20"/>
        </w:rPr>
        <w:t xml:space="preserve">: </w:t>
      </w:r>
      <w:r w:rsidR="00E9191B" w:rsidRPr="00595BA9">
        <w:rPr>
          <w:rFonts w:ascii="Arial" w:hAnsi="Arial" w:cs="Arial"/>
          <w:sz w:val="20"/>
          <w:szCs w:val="20"/>
        </w:rPr>
        <w:t>З</w:t>
      </w:r>
      <w:r w:rsidR="008C556C" w:rsidRPr="00595BA9">
        <w:rPr>
          <w:rFonts w:ascii="Arial" w:hAnsi="Arial" w:cs="Arial"/>
          <w:sz w:val="20"/>
          <w:szCs w:val="20"/>
        </w:rPr>
        <w:t xml:space="preserve">аинтересованная сторона или стороны в вопросах </w:t>
      </w:r>
      <w:r w:rsidR="00CB59B8" w:rsidRPr="00595BA9">
        <w:rPr>
          <w:rFonts w:ascii="Arial" w:hAnsi="Arial" w:cs="Arial"/>
          <w:sz w:val="20"/>
          <w:szCs w:val="20"/>
        </w:rPr>
        <w:t>конфиденциально</w:t>
      </w:r>
      <w:r w:rsidR="00B06B3C" w:rsidRPr="00595BA9">
        <w:rPr>
          <w:rFonts w:ascii="Arial" w:hAnsi="Arial" w:cs="Arial"/>
          <w:sz w:val="20"/>
          <w:szCs w:val="20"/>
        </w:rPr>
        <w:t xml:space="preserve">й </w:t>
      </w:r>
      <w:r w:rsidR="00CB59B8" w:rsidRPr="00595BA9">
        <w:rPr>
          <w:rFonts w:ascii="Arial" w:hAnsi="Arial" w:cs="Arial"/>
          <w:sz w:val="20"/>
          <w:szCs w:val="20"/>
        </w:rPr>
        <w:t>информации (3</w:t>
      </w:r>
      <w:r w:rsidR="008C556C" w:rsidRPr="00595BA9">
        <w:rPr>
          <w:rFonts w:ascii="Arial" w:hAnsi="Arial" w:cs="Arial"/>
          <w:sz w:val="20"/>
          <w:szCs w:val="20"/>
        </w:rPr>
        <w:t>.</w:t>
      </w:r>
      <w:r w:rsidR="00103B5F" w:rsidRPr="00595BA9">
        <w:rPr>
          <w:rFonts w:ascii="Arial" w:hAnsi="Arial" w:cs="Arial"/>
          <w:sz w:val="20"/>
          <w:szCs w:val="20"/>
        </w:rPr>
        <w:t>29</w:t>
      </w:r>
      <w:r w:rsidR="008C556C" w:rsidRPr="00595BA9">
        <w:rPr>
          <w:rFonts w:ascii="Arial" w:hAnsi="Arial" w:cs="Arial"/>
          <w:sz w:val="20"/>
          <w:szCs w:val="20"/>
        </w:rPr>
        <w:t>), которая определяет цели и средства обработки персональных данных (3.4</w:t>
      </w:r>
      <w:r w:rsidR="00103B5F" w:rsidRPr="00595BA9">
        <w:rPr>
          <w:rFonts w:ascii="Arial" w:hAnsi="Arial" w:cs="Arial"/>
          <w:sz w:val="20"/>
          <w:szCs w:val="20"/>
        </w:rPr>
        <w:t>3</w:t>
      </w:r>
      <w:r w:rsidR="008C556C" w:rsidRPr="00595BA9">
        <w:rPr>
          <w:rFonts w:ascii="Arial" w:hAnsi="Arial" w:cs="Arial"/>
          <w:sz w:val="20"/>
          <w:szCs w:val="20"/>
        </w:rPr>
        <w:t>), за исключением физических лиц, которые исполь</w:t>
      </w:r>
      <w:r w:rsidR="00CB59B8" w:rsidRPr="00595BA9">
        <w:rPr>
          <w:rFonts w:ascii="Arial" w:hAnsi="Arial" w:cs="Arial"/>
          <w:sz w:val="20"/>
          <w:szCs w:val="20"/>
        </w:rPr>
        <w:t>зуют данные</w:t>
      </w:r>
      <w:r w:rsidR="008C556C" w:rsidRPr="00595BA9">
        <w:rPr>
          <w:rFonts w:ascii="Arial" w:hAnsi="Arial" w:cs="Arial"/>
          <w:sz w:val="20"/>
          <w:szCs w:val="20"/>
        </w:rPr>
        <w:t xml:space="preserve"> в личных целях</w:t>
      </w:r>
      <w:r w:rsidR="00EE737A" w:rsidRPr="00595BA9">
        <w:rPr>
          <w:rFonts w:ascii="Arial" w:hAnsi="Arial" w:cs="Arial"/>
          <w:bCs/>
          <w:sz w:val="20"/>
          <w:szCs w:val="20"/>
        </w:rPr>
        <w:t xml:space="preserve"> </w:t>
      </w:r>
    </w:p>
    <w:p w14:paraId="6B3B6DC6" w14:textId="36E65EB8" w:rsidR="008C556C" w:rsidRPr="00595BA9" w:rsidRDefault="008C556C" w:rsidP="00301046">
      <w:pPr>
        <w:ind w:firstLine="397"/>
        <w:jc w:val="both"/>
        <w:rPr>
          <w:rFonts w:ascii="Arial" w:hAnsi="Arial" w:cs="Arial"/>
          <w:sz w:val="18"/>
          <w:szCs w:val="18"/>
        </w:rPr>
      </w:pPr>
      <w:r w:rsidRPr="00595BA9">
        <w:rPr>
          <w:rFonts w:ascii="Arial" w:hAnsi="Arial" w:cs="Arial"/>
          <w:sz w:val="18"/>
          <w:szCs w:val="18"/>
        </w:rPr>
        <w:t xml:space="preserve">Примечание </w:t>
      </w:r>
      <w:r w:rsidR="00CB59B8" w:rsidRPr="00595BA9">
        <w:rPr>
          <w:rFonts w:ascii="Arial" w:hAnsi="Arial" w:cs="Arial"/>
          <w:sz w:val="18"/>
          <w:szCs w:val="18"/>
        </w:rPr>
        <w:t>‒ К</w:t>
      </w:r>
      <w:r w:rsidR="004077CD" w:rsidRPr="00595BA9">
        <w:rPr>
          <w:rFonts w:ascii="Arial" w:hAnsi="Arial" w:cs="Arial"/>
          <w:sz w:val="18"/>
          <w:szCs w:val="18"/>
        </w:rPr>
        <w:t>онтро</w:t>
      </w:r>
      <w:r w:rsidRPr="00595BA9">
        <w:rPr>
          <w:rFonts w:ascii="Arial" w:hAnsi="Arial" w:cs="Arial"/>
          <w:sz w:val="18"/>
          <w:szCs w:val="18"/>
        </w:rPr>
        <w:t xml:space="preserve">лер персональных данных иногда дает указания другим субъектам, например, </w:t>
      </w:r>
      <w:r w:rsidR="00103B5F" w:rsidRPr="00595BA9">
        <w:rPr>
          <w:rFonts w:ascii="Arial" w:hAnsi="Arial" w:cs="Arial"/>
          <w:sz w:val="18"/>
          <w:szCs w:val="18"/>
        </w:rPr>
        <w:t>оператором</w:t>
      </w:r>
      <w:r w:rsidRPr="00595BA9">
        <w:rPr>
          <w:rFonts w:ascii="Arial" w:hAnsi="Arial" w:cs="Arial"/>
          <w:sz w:val="18"/>
          <w:szCs w:val="18"/>
        </w:rPr>
        <w:t xml:space="preserve"> персональных данных (3.</w:t>
      </w:r>
      <w:r w:rsidR="00495E8F" w:rsidRPr="00595BA9">
        <w:rPr>
          <w:rFonts w:ascii="Arial" w:hAnsi="Arial" w:cs="Arial"/>
          <w:sz w:val="18"/>
          <w:szCs w:val="18"/>
        </w:rPr>
        <w:t>37</w:t>
      </w:r>
      <w:r w:rsidRPr="00595BA9">
        <w:rPr>
          <w:rFonts w:ascii="Arial" w:hAnsi="Arial" w:cs="Arial"/>
          <w:sz w:val="18"/>
          <w:szCs w:val="18"/>
        </w:rPr>
        <w:t>), обрабатывать данные от его имени, в то время как ответственность за об</w:t>
      </w:r>
      <w:r w:rsidR="004077CD" w:rsidRPr="00595BA9">
        <w:rPr>
          <w:rFonts w:ascii="Arial" w:hAnsi="Arial" w:cs="Arial"/>
          <w:sz w:val="18"/>
          <w:szCs w:val="18"/>
        </w:rPr>
        <w:t>работку остается за контролером</w:t>
      </w:r>
      <w:r w:rsidR="00100152" w:rsidRPr="00595BA9">
        <w:rPr>
          <w:rFonts w:ascii="Arial" w:hAnsi="Arial" w:cs="Arial"/>
          <w:sz w:val="18"/>
          <w:szCs w:val="18"/>
        </w:rPr>
        <w:t xml:space="preserve"> </w:t>
      </w:r>
      <w:r w:rsidR="009340F9" w:rsidRPr="00595BA9">
        <w:rPr>
          <w:rFonts w:ascii="Arial" w:hAnsi="Arial" w:cs="Arial"/>
          <w:bCs/>
          <w:sz w:val="18"/>
          <w:szCs w:val="18"/>
        </w:rPr>
        <w:t>[1]</w:t>
      </w:r>
    </w:p>
    <w:p w14:paraId="4328AC53" w14:textId="7398D59D" w:rsidR="008C556C" w:rsidRPr="00595BA9" w:rsidRDefault="00DC7B19" w:rsidP="008C556C">
      <w:pPr>
        <w:ind w:firstLine="426"/>
        <w:jc w:val="both"/>
        <w:rPr>
          <w:rFonts w:ascii="Arial" w:hAnsi="Arial" w:cs="Arial"/>
          <w:sz w:val="20"/>
          <w:szCs w:val="20"/>
        </w:rPr>
      </w:pPr>
      <w:r w:rsidRPr="00595BA9">
        <w:rPr>
          <w:rFonts w:ascii="Arial" w:hAnsi="Arial" w:cs="Arial"/>
          <w:b/>
          <w:sz w:val="20"/>
          <w:szCs w:val="20"/>
        </w:rPr>
        <w:t>3.29</w:t>
      </w:r>
      <w:r w:rsidR="00FF1B19" w:rsidRPr="00595BA9">
        <w:rPr>
          <w:rFonts w:ascii="Arial" w:hAnsi="Arial" w:cs="Arial"/>
          <w:b/>
          <w:bCs/>
          <w:sz w:val="20"/>
          <w:szCs w:val="20"/>
        </w:rPr>
        <w:t> </w:t>
      </w:r>
      <w:r w:rsidR="008C556C" w:rsidRPr="00595BA9">
        <w:rPr>
          <w:rFonts w:ascii="Arial" w:hAnsi="Arial" w:cs="Arial"/>
          <w:b/>
          <w:sz w:val="20"/>
          <w:szCs w:val="20"/>
        </w:rPr>
        <w:t>конфиденциальная информация:</w:t>
      </w:r>
      <w:r w:rsidR="008C556C" w:rsidRPr="00595BA9">
        <w:rPr>
          <w:rFonts w:ascii="Arial" w:hAnsi="Arial" w:cs="Arial"/>
          <w:sz w:val="20"/>
          <w:szCs w:val="20"/>
        </w:rPr>
        <w:t xml:space="preserve"> </w:t>
      </w:r>
      <w:r w:rsidR="00301046" w:rsidRPr="00595BA9">
        <w:rPr>
          <w:rFonts w:ascii="Arial" w:hAnsi="Arial" w:cs="Arial"/>
          <w:sz w:val="20"/>
          <w:szCs w:val="20"/>
        </w:rPr>
        <w:t>И</w:t>
      </w:r>
      <w:r w:rsidR="008C556C" w:rsidRPr="00595BA9">
        <w:rPr>
          <w:rFonts w:ascii="Arial" w:hAnsi="Arial" w:cs="Arial"/>
          <w:sz w:val="20"/>
          <w:szCs w:val="20"/>
        </w:rPr>
        <w:t>нформация, которая не предназначена для предоставления или раскрытия неавторизованным лицам, организациям (</w:t>
      </w:r>
      <w:r w:rsidR="00E9191B" w:rsidRPr="00595BA9">
        <w:rPr>
          <w:rFonts w:ascii="Arial" w:hAnsi="Arial" w:cs="Arial"/>
          <w:sz w:val="20"/>
          <w:szCs w:val="20"/>
        </w:rPr>
        <w:t>3</w:t>
      </w:r>
      <w:r w:rsidR="008C556C" w:rsidRPr="00595BA9">
        <w:rPr>
          <w:rFonts w:ascii="Arial" w:hAnsi="Arial" w:cs="Arial"/>
          <w:sz w:val="20"/>
          <w:szCs w:val="20"/>
        </w:rPr>
        <w:t>.</w:t>
      </w:r>
      <w:r w:rsidR="00495E8F" w:rsidRPr="00595BA9">
        <w:rPr>
          <w:rFonts w:ascii="Arial" w:hAnsi="Arial" w:cs="Arial"/>
          <w:sz w:val="20"/>
          <w:szCs w:val="20"/>
        </w:rPr>
        <w:t>39</w:t>
      </w:r>
      <w:r w:rsidR="008C556C" w:rsidRPr="00595BA9">
        <w:rPr>
          <w:rFonts w:ascii="Arial" w:hAnsi="Arial" w:cs="Arial"/>
          <w:sz w:val="20"/>
          <w:szCs w:val="20"/>
        </w:rPr>
        <w:t>)</w:t>
      </w:r>
      <w:r w:rsidR="00CB59B8" w:rsidRPr="00595BA9">
        <w:rPr>
          <w:rFonts w:ascii="Arial" w:hAnsi="Arial" w:cs="Arial"/>
          <w:sz w:val="20"/>
          <w:szCs w:val="20"/>
        </w:rPr>
        <w:t xml:space="preserve"> или процессам обработки данных</w:t>
      </w:r>
      <w:r w:rsidR="00301046" w:rsidRPr="00595BA9">
        <w:rPr>
          <w:rFonts w:ascii="Arial" w:hAnsi="Arial" w:cs="Arial"/>
          <w:sz w:val="20"/>
          <w:szCs w:val="20"/>
        </w:rPr>
        <w:t>.</w:t>
      </w:r>
    </w:p>
    <w:p w14:paraId="0A67B2F7" w14:textId="60C5FB8C" w:rsidR="008C556C" w:rsidRPr="00595BA9" w:rsidRDefault="00DC7B19" w:rsidP="008C556C">
      <w:pPr>
        <w:ind w:firstLine="426"/>
        <w:jc w:val="both"/>
        <w:rPr>
          <w:rFonts w:ascii="Arial" w:hAnsi="Arial" w:cs="Arial"/>
          <w:sz w:val="20"/>
          <w:szCs w:val="20"/>
        </w:rPr>
      </w:pPr>
      <w:r w:rsidRPr="00595BA9">
        <w:rPr>
          <w:rFonts w:ascii="Arial" w:hAnsi="Arial" w:cs="Arial"/>
          <w:b/>
          <w:sz w:val="20"/>
          <w:szCs w:val="20"/>
        </w:rPr>
        <w:t>3.30</w:t>
      </w:r>
      <w:r w:rsidR="00FF1B19" w:rsidRPr="00595BA9">
        <w:rPr>
          <w:rFonts w:ascii="Arial" w:hAnsi="Arial" w:cs="Arial"/>
          <w:b/>
          <w:bCs/>
          <w:sz w:val="20"/>
          <w:szCs w:val="20"/>
        </w:rPr>
        <w:t> </w:t>
      </w:r>
      <w:r w:rsidR="008C556C" w:rsidRPr="00595BA9">
        <w:rPr>
          <w:rFonts w:ascii="Arial" w:hAnsi="Arial" w:cs="Arial"/>
          <w:b/>
          <w:sz w:val="20"/>
          <w:szCs w:val="20"/>
        </w:rPr>
        <w:t>машинное обучение</w:t>
      </w:r>
      <w:r w:rsidR="008C556C" w:rsidRPr="00595BA9">
        <w:rPr>
          <w:rFonts w:ascii="Arial" w:hAnsi="Arial" w:cs="Arial"/>
          <w:sz w:val="20"/>
          <w:szCs w:val="20"/>
        </w:rPr>
        <w:t xml:space="preserve">: </w:t>
      </w:r>
      <w:r w:rsidR="00301046" w:rsidRPr="00595BA9">
        <w:rPr>
          <w:rFonts w:ascii="Arial" w:hAnsi="Arial" w:cs="Arial"/>
          <w:sz w:val="20"/>
          <w:szCs w:val="20"/>
        </w:rPr>
        <w:t>П</w:t>
      </w:r>
      <w:r w:rsidR="008C556C" w:rsidRPr="00595BA9">
        <w:rPr>
          <w:rFonts w:ascii="Arial" w:hAnsi="Arial" w:cs="Arial"/>
          <w:sz w:val="20"/>
          <w:szCs w:val="20"/>
        </w:rPr>
        <w:t>роцесс оптимизации параметров модели с помощью вычислительных методов, так что поведение модели отражает обучающие</w:t>
      </w:r>
      <w:r w:rsidR="00CB59B8" w:rsidRPr="00595BA9">
        <w:rPr>
          <w:rFonts w:ascii="Arial" w:hAnsi="Arial" w:cs="Arial"/>
          <w:sz w:val="20"/>
          <w:szCs w:val="20"/>
        </w:rPr>
        <w:t xml:space="preserve"> данные (</w:t>
      </w:r>
      <w:r w:rsidR="00E9191B" w:rsidRPr="00595BA9">
        <w:rPr>
          <w:rFonts w:ascii="Arial" w:hAnsi="Arial" w:cs="Arial"/>
          <w:sz w:val="20"/>
          <w:szCs w:val="20"/>
        </w:rPr>
        <w:t>3</w:t>
      </w:r>
      <w:r w:rsidR="00CB59B8" w:rsidRPr="00595BA9">
        <w:rPr>
          <w:rFonts w:ascii="Arial" w:hAnsi="Arial" w:cs="Arial"/>
          <w:sz w:val="20"/>
          <w:szCs w:val="20"/>
        </w:rPr>
        <w:t>.4</w:t>
      </w:r>
      <w:r w:rsidR="00495E8F" w:rsidRPr="00595BA9">
        <w:rPr>
          <w:rFonts w:ascii="Arial" w:hAnsi="Arial" w:cs="Arial"/>
          <w:sz w:val="20"/>
          <w:szCs w:val="20"/>
        </w:rPr>
        <w:t>1</w:t>
      </w:r>
      <w:r w:rsidR="00CB59B8" w:rsidRPr="00595BA9">
        <w:rPr>
          <w:rFonts w:ascii="Arial" w:hAnsi="Arial" w:cs="Arial"/>
          <w:sz w:val="20"/>
          <w:szCs w:val="20"/>
        </w:rPr>
        <w:t xml:space="preserve">) или опыт </w:t>
      </w:r>
      <w:r w:rsidR="00757995" w:rsidRPr="00595BA9">
        <w:rPr>
          <w:rFonts w:ascii="Arial" w:hAnsi="Arial" w:cs="Arial"/>
          <w:sz w:val="20"/>
          <w:szCs w:val="20"/>
        </w:rPr>
        <w:t>[2]</w:t>
      </w:r>
    </w:p>
    <w:p w14:paraId="05AAA447" w14:textId="4947D44E" w:rsidR="00A9578F" w:rsidRPr="00595BA9" w:rsidRDefault="00DC7B19" w:rsidP="008C556C">
      <w:pPr>
        <w:ind w:firstLine="426"/>
        <w:jc w:val="both"/>
        <w:rPr>
          <w:rFonts w:ascii="Arial" w:hAnsi="Arial" w:cs="Arial"/>
          <w:bCs/>
          <w:sz w:val="20"/>
          <w:szCs w:val="20"/>
        </w:rPr>
      </w:pPr>
      <w:r w:rsidRPr="00595BA9">
        <w:rPr>
          <w:rFonts w:ascii="Arial" w:hAnsi="Arial" w:cs="Arial"/>
          <w:b/>
          <w:sz w:val="20"/>
          <w:szCs w:val="20"/>
        </w:rPr>
        <w:t xml:space="preserve">3.31 </w:t>
      </w:r>
      <w:r w:rsidR="008C556C" w:rsidRPr="00595BA9">
        <w:rPr>
          <w:rFonts w:ascii="Arial" w:hAnsi="Arial" w:cs="Arial"/>
          <w:b/>
          <w:sz w:val="20"/>
          <w:szCs w:val="20"/>
        </w:rPr>
        <w:t xml:space="preserve">метаданные: </w:t>
      </w:r>
      <w:r w:rsidR="00A9578F" w:rsidRPr="00595BA9">
        <w:rPr>
          <w:rFonts w:ascii="Arial" w:hAnsi="Arial" w:cs="Arial"/>
          <w:bCs/>
          <w:sz w:val="20"/>
          <w:szCs w:val="20"/>
        </w:rPr>
        <w:t xml:space="preserve">Данные (3.10), определяющие и описывающие другие данные (СТБ </w:t>
      </w:r>
      <w:r w:rsidR="00A9578F" w:rsidRPr="00595BA9">
        <w:rPr>
          <w:rFonts w:ascii="Arial" w:hAnsi="Arial" w:cs="Arial"/>
          <w:bCs/>
          <w:sz w:val="20"/>
          <w:szCs w:val="20"/>
          <w:lang w:val="en-US"/>
        </w:rPr>
        <w:t>ISO</w:t>
      </w:r>
      <w:r w:rsidR="00A9578F" w:rsidRPr="00595BA9">
        <w:rPr>
          <w:rFonts w:ascii="Arial" w:hAnsi="Arial" w:cs="Arial"/>
          <w:bCs/>
          <w:sz w:val="20"/>
          <w:szCs w:val="20"/>
        </w:rPr>
        <w:t xml:space="preserve"> 8000</w:t>
      </w:r>
      <w:r w:rsidR="00CD05CD" w:rsidRPr="00595BA9">
        <w:rPr>
          <w:rFonts w:ascii="Arial" w:hAnsi="Arial" w:cs="Arial"/>
          <w:bCs/>
          <w:sz w:val="20"/>
          <w:szCs w:val="20"/>
        </w:rPr>
        <w:t>-2</w:t>
      </w:r>
      <w:r w:rsidR="00A9578F" w:rsidRPr="00595BA9">
        <w:rPr>
          <w:rFonts w:ascii="Arial" w:hAnsi="Arial" w:cs="Arial"/>
          <w:bCs/>
          <w:sz w:val="20"/>
          <w:szCs w:val="20"/>
        </w:rPr>
        <w:t>).</w:t>
      </w:r>
    </w:p>
    <w:p w14:paraId="1494CA85" w14:textId="63A8A04E" w:rsidR="000360B8" w:rsidRPr="00595BA9" w:rsidRDefault="00DC7B19" w:rsidP="000360B8">
      <w:pPr>
        <w:ind w:firstLine="426"/>
        <w:jc w:val="both"/>
        <w:rPr>
          <w:rFonts w:ascii="Arial" w:hAnsi="Arial" w:cs="Arial"/>
          <w:sz w:val="20"/>
          <w:szCs w:val="20"/>
        </w:rPr>
      </w:pPr>
      <w:r w:rsidRPr="00595BA9">
        <w:rPr>
          <w:rFonts w:ascii="Arial" w:hAnsi="Arial" w:cs="Arial"/>
          <w:b/>
          <w:sz w:val="20"/>
          <w:szCs w:val="20"/>
        </w:rPr>
        <w:t xml:space="preserve">3.32 </w:t>
      </w:r>
      <w:r w:rsidR="008C556C" w:rsidRPr="00595BA9">
        <w:rPr>
          <w:rFonts w:ascii="Arial" w:hAnsi="Arial" w:cs="Arial"/>
          <w:b/>
          <w:sz w:val="20"/>
          <w:szCs w:val="20"/>
        </w:rPr>
        <w:t>метка</w:t>
      </w:r>
      <w:r w:rsidR="008C556C" w:rsidRPr="00595BA9">
        <w:rPr>
          <w:rFonts w:ascii="Arial" w:hAnsi="Arial" w:cs="Arial"/>
          <w:sz w:val="20"/>
          <w:szCs w:val="20"/>
        </w:rPr>
        <w:t xml:space="preserve">: </w:t>
      </w:r>
      <w:r w:rsidR="000360B8" w:rsidRPr="00595BA9">
        <w:rPr>
          <w:rFonts w:ascii="Arial" w:hAnsi="Arial" w:cs="Arial"/>
          <w:sz w:val="20"/>
          <w:szCs w:val="20"/>
        </w:rPr>
        <w:t>Символьное или графическое изображение, или машиночитаемая марка, или цифро</w:t>
      </w:r>
      <w:r w:rsidR="00100152" w:rsidRPr="00595BA9">
        <w:rPr>
          <w:rFonts w:ascii="Arial" w:hAnsi="Arial" w:cs="Arial"/>
          <w:sz w:val="20"/>
          <w:szCs w:val="20"/>
        </w:rPr>
        <w:t>вой объект</w:t>
      </w:r>
      <w:r w:rsidR="000360B8" w:rsidRPr="00595BA9">
        <w:rPr>
          <w:rFonts w:ascii="Arial" w:hAnsi="Arial" w:cs="Arial"/>
          <w:sz w:val="20"/>
          <w:szCs w:val="20"/>
        </w:rPr>
        <w:t>, используемые для передачи информации об объекте</w:t>
      </w:r>
      <w:r w:rsidR="00757995" w:rsidRPr="00595BA9">
        <w:rPr>
          <w:rFonts w:ascii="Arial" w:hAnsi="Arial" w:cs="Arial"/>
          <w:sz w:val="20"/>
          <w:szCs w:val="20"/>
        </w:rPr>
        <w:t>.</w:t>
      </w:r>
    </w:p>
    <w:p w14:paraId="3EE2015B" w14:textId="66EFCC07" w:rsidR="000360B8" w:rsidRPr="00595BA9" w:rsidRDefault="000360B8" w:rsidP="000360B8">
      <w:pPr>
        <w:ind w:firstLine="426"/>
        <w:jc w:val="both"/>
        <w:rPr>
          <w:rFonts w:ascii="Arial" w:hAnsi="Arial" w:cs="Arial"/>
          <w:sz w:val="20"/>
          <w:szCs w:val="20"/>
        </w:rPr>
      </w:pPr>
      <w:r w:rsidRPr="00595BA9">
        <w:rPr>
          <w:rFonts w:ascii="Arial" w:hAnsi="Arial" w:cs="Arial"/>
          <w:sz w:val="20"/>
          <w:szCs w:val="20"/>
        </w:rPr>
        <w:t>Примечание – Метка может содержать информацию, считываемую датчиками, с целью иденти</w:t>
      </w:r>
      <w:r w:rsidR="00100152" w:rsidRPr="00595BA9">
        <w:rPr>
          <w:rFonts w:ascii="Arial" w:hAnsi="Arial" w:cs="Arial"/>
          <w:sz w:val="20"/>
          <w:szCs w:val="20"/>
        </w:rPr>
        <w:t>фикации физического объекта</w:t>
      </w:r>
      <w:r w:rsidR="00757995" w:rsidRPr="00595BA9">
        <w:rPr>
          <w:rFonts w:ascii="Arial" w:hAnsi="Arial" w:cs="Arial"/>
          <w:sz w:val="20"/>
          <w:szCs w:val="20"/>
        </w:rPr>
        <w:t xml:space="preserve"> (СТБ 2623)</w:t>
      </w:r>
    </w:p>
    <w:p w14:paraId="2735F6B1" w14:textId="571AC6B9" w:rsidR="008C556C" w:rsidRPr="00595BA9" w:rsidRDefault="00DC7B19" w:rsidP="008C556C">
      <w:pPr>
        <w:ind w:firstLine="426"/>
        <w:jc w:val="both"/>
        <w:rPr>
          <w:rFonts w:ascii="Arial" w:hAnsi="Arial" w:cs="Arial"/>
          <w:sz w:val="20"/>
          <w:szCs w:val="20"/>
        </w:rPr>
      </w:pPr>
      <w:r w:rsidRPr="00595BA9">
        <w:rPr>
          <w:rFonts w:ascii="Arial" w:hAnsi="Arial" w:cs="Arial"/>
          <w:b/>
          <w:sz w:val="20"/>
          <w:szCs w:val="20"/>
        </w:rPr>
        <w:t xml:space="preserve">3.33 </w:t>
      </w:r>
      <w:r w:rsidR="008C556C" w:rsidRPr="00595BA9">
        <w:rPr>
          <w:rFonts w:ascii="Arial" w:hAnsi="Arial" w:cs="Arial"/>
          <w:b/>
          <w:sz w:val="20"/>
          <w:szCs w:val="20"/>
        </w:rPr>
        <w:t>набор данных</w:t>
      </w:r>
      <w:r w:rsidR="008C556C" w:rsidRPr="00595BA9">
        <w:rPr>
          <w:rFonts w:ascii="Arial" w:hAnsi="Arial" w:cs="Arial"/>
          <w:sz w:val="20"/>
          <w:szCs w:val="20"/>
        </w:rPr>
        <w:t xml:space="preserve">: </w:t>
      </w:r>
      <w:r w:rsidR="00D96EFD" w:rsidRPr="00595BA9">
        <w:rPr>
          <w:rFonts w:ascii="Arial" w:hAnsi="Arial" w:cs="Arial"/>
          <w:sz w:val="20"/>
          <w:szCs w:val="20"/>
        </w:rPr>
        <w:t>И</w:t>
      </w:r>
      <w:r w:rsidR="008C556C" w:rsidRPr="00595BA9">
        <w:rPr>
          <w:rFonts w:ascii="Arial" w:hAnsi="Arial" w:cs="Arial"/>
          <w:sz w:val="20"/>
          <w:szCs w:val="20"/>
        </w:rPr>
        <w:t>дентифицируемая совокупность данных (</w:t>
      </w:r>
      <w:r w:rsidR="00E9191B" w:rsidRPr="00595BA9">
        <w:rPr>
          <w:rFonts w:ascii="Arial" w:hAnsi="Arial" w:cs="Arial"/>
          <w:sz w:val="20"/>
          <w:szCs w:val="20"/>
        </w:rPr>
        <w:t>3</w:t>
      </w:r>
      <w:r w:rsidR="008C556C" w:rsidRPr="00595BA9">
        <w:rPr>
          <w:rFonts w:ascii="Arial" w:hAnsi="Arial" w:cs="Arial"/>
          <w:sz w:val="20"/>
          <w:szCs w:val="20"/>
        </w:rPr>
        <w:t>.10), к которой возможен доступ, в том числе для загрузки пользователем в одном или нескольких форматах.</w:t>
      </w:r>
    </w:p>
    <w:p w14:paraId="7F9A37E3" w14:textId="77777777" w:rsidR="0029004F" w:rsidRPr="00595BA9" w:rsidRDefault="008C556C" w:rsidP="000360B8">
      <w:pPr>
        <w:ind w:firstLine="397"/>
        <w:jc w:val="both"/>
        <w:rPr>
          <w:rFonts w:ascii="Arial" w:hAnsi="Arial" w:cs="Arial"/>
          <w:sz w:val="18"/>
          <w:szCs w:val="18"/>
        </w:rPr>
      </w:pPr>
      <w:r w:rsidRPr="00595BA9">
        <w:rPr>
          <w:rFonts w:ascii="Arial" w:hAnsi="Arial" w:cs="Arial"/>
          <w:sz w:val="18"/>
          <w:szCs w:val="18"/>
        </w:rPr>
        <w:t>Примечани</w:t>
      </w:r>
      <w:r w:rsidR="0029004F" w:rsidRPr="00595BA9">
        <w:rPr>
          <w:rFonts w:ascii="Arial" w:hAnsi="Arial" w:cs="Arial"/>
          <w:sz w:val="18"/>
          <w:szCs w:val="18"/>
        </w:rPr>
        <w:t>я</w:t>
      </w:r>
    </w:p>
    <w:p w14:paraId="5C45A4AA" w14:textId="43B88325" w:rsidR="008C556C" w:rsidRPr="00595BA9" w:rsidRDefault="008C556C" w:rsidP="000360B8">
      <w:pPr>
        <w:ind w:firstLine="397"/>
        <w:jc w:val="both"/>
        <w:rPr>
          <w:rFonts w:ascii="Arial" w:hAnsi="Arial" w:cs="Arial"/>
          <w:sz w:val="18"/>
          <w:szCs w:val="18"/>
        </w:rPr>
      </w:pPr>
      <w:r w:rsidRPr="00595BA9">
        <w:rPr>
          <w:rFonts w:ascii="Arial" w:hAnsi="Arial" w:cs="Arial"/>
          <w:sz w:val="18"/>
          <w:szCs w:val="18"/>
        </w:rPr>
        <w:t>1 Набор данных может представлять собой меньшую группу данных, которая, хотя и ограничена некоторыми ограничениями, такими как пространственный охват или тип объекта, физически находится внутри большего набора данных. Теоретически, набор данных может быть таким же маленьким, как один объект или атрибут объекта, содержащийся в большем наборе данных</w:t>
      </w:r>
      <w:r w:rsidR="0029004F" w:rsidRPr="00595BA9">
        <w:rPr>
          <w:rFonts w:ascii="Arial" w:hAnsi="Arial" w:cs="Arial"/>
          <w:sz w:val="18"/>
          <w:szCs w:val="18"/>
        </w:rPr>
        <w:t>.</w:t>
      </w:r>
    </w:p>
    <w:p w14:paraId="614EC850" w14:textId="2FED4492" w:rsidR="008C556C" w:rsidRPr="00595BA9" w:rsidRDefault="0029004F" w:rsidP="000360B8">
      <w:pPr>
        <w:ind w:firstLine="397"/>
        <w:jc w:val="both"/>
        <w:rPr>
          <w:rFonts w:ascii="Arial" w:hAnsi="Arial" w:cs="Arial"/>
          <w:sz w:val="20"/>
          <w:szCs w:val="20"/>
        </w:rPr>
      </w:pPr>
      <w:r w:rsidRPr="00595BA9">
        <w:rPr>
          <w:rFonts w:ascii="Arial" w:hAnsi="Arial" w:cs="Arial"/>
          <w:sz w:val="18"/>
          <w:szCs w:val="18"/>
        </w:rPr>
        <w:t xml:space="preserve">2 </w:t>
      </w:r>
      <w:r w:rsidR="008C556C" w:rsidRPr="00595BA9">
        <w:rPr>
          <w:rFonts w:ascii="Arial" w:hAnsi="Arial" w:cs="Arial"/>
          <w:sz w:val="18"/>
          <w:szCs w:val="18"/>
        </w:rPr>
        <w:t>Набор данных может быть представлен в табличной форме, храниться и распространяться в таблицах в текстовых документах, электронных таблицах или базах данных. Он также может быть представлен в любом из ряда альтернативных форматов, включая AVRO, SON, RDF, XML и других.</w:t>
      </w:r>
      <w:r w:rsidR="00D96EFD" w:rsidRPr="00595BA9">
        <w:rPr>
          <w:rFonts w:ascii="Arial" w:hAnsi="Arial" w:cs="Arial"/>
          <w:sz w:val="18"/>
          <w:szCs w:val="18"/>
        </w:rPr>
        <w:t xml:space="preserve"> </w:t>
      </w:r>
    </w:p>
    <w:p w14:paraId="26678D71" w14:textId="265013BC" w:rsidR="008C556C" w:rsidRPr="00595BA9" w:rsidRDefault="00DC7B19" w:rsidP="008C556C">
      <w:pPr>
        <w:ind w:firstLine="426"/>
        <w:jc w:val="both"/>
        <w:rPr>
          <w:rFonts w:ascii="Arial" w:hAnsi="Arial" w:cs="Arial"/>
          <w:sz w:val="20"/>
          <w:szCs w:val="20"/>
        </w:rPr>
      </w:pPr>
      <w:r w:rsidRPr="00595BA9">
        <w:rPr>
          <w:rFonts w:ascii="Arial" w:hAnsi="Arial" w:cs="Arial"/>
          <w:b/>
          <w:sz w:val="20"/>
          <w:szCs w:val="20"/>
        </w:rPr>
        <w:t xml:space="preserve">3.34 </w:t>
      </w:r>
      <w:r w:rsidR="008C556C" w:rsidRPr="00595BA9">
        <w:rPr>
          <w:rFonts w:ascii="Arial" w:hAnsi="Arial" w:cs="Arial"/>
          <w:b/>
          <w:sz w:val="20"/>
          <w:szCs w:val="20"/>
        </w:rPr>
        <w:t>носитель информации</w:t>
      </w:r>
      <w:r w:rsidR="008C556C" w:rsidRPr="00595BA9">
        <w:rPr>
          <w:rFonts w:ascii="Arial" w:hAnsi="Arial" w:cs="Arial"/>
          <w:sz w:val="20"/>
          <w:szCs w:val="20"/>
        </w:rPr>
        <w:t xml:space="preserve">: </w:t>
      </w:r>
      <w:r w:rsidR="00A54944" w:rsidRPr="00595BA9">
        <w:rPr>
          <w:rFonts w:ascii="Arial" w:hAnsi="Arial" w:cs="Arial"/>
          <w:sz w:val="20"/>
          <w:szCs w:val="20"/>
        </w:rPr>
        <w:t>физический объект</w:t>
      </w:r>
      <w:r w:rsidR="008C556C" w:rsidRPr="00595BA9">
        <w:rPr>
          <w:rFonts w:ascii="Arial" w:hAnsi="Arial" w:cs="Arial"/>
          <w:sz w:val="20"/>
          <w:szCs w:val="20"/>
        </w:rPr>
        <w:t>, на котором цифровые данные записываются или могут быть записаны и/или извлечены</w:t>
      </w:r>
    </w:p>
    <w:p w14:paraId="287CFA09" w14:textId="6911E005" w:rsidR="008C556C" w:rsidRPr="00595BA9" w:rsidRDefault="00DC7B19" w:rsidP="008C556C">
      <w:pPr>
        <w:ind w:firstLine="426"/>
        <w:jc w:val="both"/>
        <w:rPr>
          <w:rFonts w:ascii="Arial" w:hAnsi="Arial" w:cs="Arial"/>
          <w:sz w:val="20"/>
          <w:szCs w:val="20"/>
        </w:rPr>
      </w:pPr>
      <w:r w:rsidRPr="00595BA9">
        <w:rPr>
          <w:rFonts w:ascii="Arial" w:hAnsi="Arial" w:cs="Arial"/>
          <w:b/>
          <w:sz w:val="20"/>
          <w:szCs w:val="20"/>
        </w:rPr>
        <w:t xml:space="preserve">3.35 </w:t>
      </w:r>
      <w:r w:rsidR="008C556C" w:rsidRPr="00595BA9">
        <w:rPr>
          <w:rFonts w:ascii="Arial" w:hAnsi="Arial" w:cs="Arial"/>
          <w:b/>
          <w:sz w:val="20"/>
          <w:szCs w:val="20"/>
        </w:rPr>
        <w:t>облачные вычисления</w:t>
      </w:r>
      <w:r w:rsidR="008C556C" w:rsidRPr="00595BA9">
        <w:rPr>
          <w:rFonts w:ascii="Arial" w:hAnsi="Arial" w:cs="Arial"/>
          <w:sz w:val="20"/>
          <w:szCs w:val="20"/>
        </w:rPr>
        <w:t>:</w:t>
      </w:r>
      <w:r w:rsidR="008C556C" w:rsidRPr="00595BA9">
        <w:rPr>
          <w:rFonts w:ascii="Arial" w:hAnsi="Arial" w:cs="Arial"/>
          <w:b/>
          <w:sz w:val="20"/>
          <w:szCs w:val="20"/>
        </w:rPr>
        <w:t xml:space="preserve"> </w:t>
      </w:r>
      <w:r w:rsidR="007A2889" w:rsidRPr="00595BA9">
        <w:rPr>
          <w:rFonts w:ascii="Arial" w:hAnsi="Arial" w:cs="Arial"/>
          <w:sz w:val="20"/>
          <w:szCs w:val="20"/>
        </w:rPr>
        <w:t>О</w:t>
      </w:r>
      <w:r w:rsidR="008C556C" w:rsidRPr="00595BA9">
        <w:rPr>
          <w:rFonts w:ascii="Arial" w:hAnsi="Arial" w:cs="Arial"/>
          <w:sz w:val="20"/>
          <w:szCs w:val="20"/>
        </w:rPr>
        <w:t>бработка данных, основанная на сетевом доступе по запросу к совместно используемым физическим или виртуальным ресурсам.</w:t>
      </w:r>
    </w:p>
    <w:p w14:paraId="5D90F586" w14:textId="1B23B85B" w:rsidR="008C556C" w:rsidRPr="00595BA9" w:rsidRDefault="008C556C" w:rsidP="008C556C">
      <w:pPr>
        <w:ind w:firstLine="426"/>
        <w:jc w:val="both"/>
        <w:rPr>
          <w:rFonts w:ascii="Arial" w:hAnsi="Arial" w:cs="Arial"/>
          <w:sz w:val="20"/>
          <w:szCs w:val="20"/>
        </w:rPr>
      </w:pPr>
      <w:r w:rsidRPr="00595BA9">
        <w:rPr>
          <w:rFonts w:ascii="Arial" w:hAnsi="Arial" w:cs="Arial"/>
          <w:sz w:val="18"/>
          <w:szCs w:val="18"/>
        </w:rPr>
        <w:t>Примечан</w:t>
      </w:r>
      <w:r w:rsidR="000175C7" w:rsidRPr="00595BA9">
        <w:rPr>
          <w:rFonts w:ascii="Arial" w:hAnsi="Arial" w:cs="Arial"/>
          <w:sz w:val="18"/>
          <w:szCs w:val="18"/>
        </w:rPr>
        <w:t>ие</w:t>
      </w:r>
      <w:r w:rsidR="0029004F" w:rsidRPr="00595BA9">
        <w:rPr>
          <w:rFonts w:ascii="Arial" w:hAnsi="Arial" w:cs="Arial"/>
          <w:sz w:val="18"/>
          <w:szCs w:val="18"/>
        </w:rPr>
        <w:t xml:space="preserve"> ‒ П</w:t>
      </w:r>
      <w:r w:rsidRPr="00595BA9">
        <w:rPr>
          <w:rFonts w:ascii="Arial" w:hAnsi="Arial" w:cs="Arial"/>
          <w:sz w:val="18"/>
          <w:szCs w:val="18"/>
        </w:rPr>
        <w:t>римеры ресурсов включают серверы, операционные системы, сети, программное обеспечение, приложения и оборудование для хранения данных</w:t>
      </w:r>
      <w:r w:rsidRPr="00595BA9">
        <w:rPr>
          <w:rFonts w:ascii="Arial" w:hAnsi="Arial" w:cs="Arial"/>
          <w:sz w:val="20"/>
          <w:szCs w:val="20"/>
        </w:rPr>
        <w:t>.</w:t>
      </w:r>
    </w:p>
    <w:p w14:paraId="2025329A" w14:textId="6DCC2004" w:rsidR="008C556C" w:rsidRPr="00595BA9" w:rsidRDefault="00DC7B19" w:rsidP="008C556C">
      <w:pPr>
        <w:ind w:firstLine="426"/>
        <w:jc w:val="both"/>
        <w:rPr>
          <w:rFonts w:ascii="Arial" w:hAnsi="Arial" w:cs="Arial"/>
          <w:sz w:val="20"/>
          <w:szCs w:val="20"/>
        </w:rPr>
      </w:pPr>
      <w:r w:rsidRPr="00595BA9">
        <w:rPr>
          <w:rFonts w:ascii="Arial" w:hAnsi="Arial" w:cs="Arial"/>
          <w:b/>
          <w:sz w:val="20"/>
          <w:szCs w:val="20"/>
        </w:rPr>
        <w:t xml:space="preserve">3.36 </w:t>
      </w:r>
      <w:r w:rsidR="008C556C" w:rsidRPr="00595BA9">
        <w:rPr>
          <w:rFonts w:ascii="Arial" w:hAnsi="Arial" w:cs="Arial"/>
          <w:b/>
          <w:sz w:val="20"/>
          <w:szCs w:val="20"/>
        </w:rPr>
        <w:t>обмен данными</w:t>
      </w:r>
      <w:r w:rsidR="008C556C" w:rsidRPr="00595BA9">
        <w:rPr>
          <w:rFonts w:ascii="Arial" w:hAnsi="Arial" w:cs="Arial"/>
          <w:sz w:val="20"/>
          <w:szCs w:val="20"/>
        </w:rPr>
        <w:t>:</w:t>
      </w:r>
      <w:r w:rsidR="008C556C" w:rsidRPr="00595BA9">
        <w:rPr>
          <w:rFonts w:ascii="Arial" w:hAnsi="Arial" w:cs="Arial"/>
          <w:b/>
          <w:sz w:val="20"/>
          <w:szCs w:val="20"/>
        </w:rPr>
        <w:t xml:space="preserve"> </w:t>
      </w:r>
      <w:r w:rsidR="0017464B" w:rsidRPr="00595BA9">
        <w:rPr>
          <w:rFonts w:ascii="Arial" w:hAnsi="Arial" w:cs="Arial"/>
          <w:sz w:val="20"/>
          <w:szCs w:val="20"/>
        </w:rPr>
        <w:t>О</w:t>
      </w:r>
      <w:r w:rsidR="008C556C" w:rsidRPr="00595BA9">
        <w:rPr>
          <w:rFonts w:ascii="Arial" w:hAnsi="Arial" w:cs="Arial"/>
          <w:sz w:val="20"/>
          <w:szCs w:val="20"/>
        </w:rPr>
        <w:t>бмен данными, касающийся их представления, передачи, приема, хранения и извлечения данных</w:t>
      </w:r>
      <w:r w:rsidR="00EE737A" w:rsidRPr="00595BA9">
        <w:rPr>
          <w:rFonts w:ascii="Arial" w:hAnsi="Arial" w:cs="Arial"/>
          <w:sz w:val="20"/>
          <w:szCs w:val="20"/>
        </w:rPr>
        <w:t xml:space="preserve"> </w:t>
      </w:r>
      <w:r w:rsidR="00EE737A" w:rsidRPr="00595BA9">
        <w:rPr>
          <w:rFonts w:ascii="Arial" w:hAnsi="Arial" w:cs="Arial"/>
          <w:bCs/>
          <w:sz w:val="20"/>
          <w:szCs w:val="20"/>
        </w:rPr>
        <w:t>[</w:t>
      </w:r>
      <w:r w:rsidR="002F7CCF" w:rsidRPr="00595BA9">
        <w:rPr>
          <w:rFonts w:ascii="Arial" w:hAnsi="Arial" w:cs="Arial"/>
          <w:bCs/>
          <w:sz w:val="20"/>
          <w:szCs w:val="20"/>
        </w:rPr>
        <w:t>1</w:t>
      </w:r>
      <w:r w:rsidR="00EE737A" w:rsidRPr="00595BA9">
        <w:rPr>
          <w:rFonts w:ascii="Arial" w:hAnsi="Arial" w:cs="Arial"/>
          <w:bCs/>
          <w:sz w:val="20"/>
          <w:szCs w:val="20"/>
        </w:rPr>
        <w:t>]</w:t>
      </w:r>
      <w:r w:rsidR="008C556C" w:rsidRPr="00595BA9">
        <w:rPr>
          <w:rFonts w:ascii="Arial" w:hAnsi="Arial" w:cs="Arial"/>
          <w:sz w:val="20"/>
          <w:szCs w:val="20"/>
        </w:rPr>
        <w:t xml:space="preserve"> </w:t>
      </w:r>
    </w:p>
    <w:p w14:paraId="4EE6DCF4" w14:textId="3D8E79E2" w:rsidR="0017464B" w:rsidRPr="00595BA9" w:rsidRDefault="00DC7B19" w:rsidP="0017464B">
      <w:pPr>
        <w:ind w:firstLine="426"/>
        <w:jc w:val="both"/>
        <w:rPr>
          <w:rFonts w:ascii="Arial" w:hAnsi="Arial" w:cs="Arial"/>
          <w:sz w:val="20"/>
          <w:szCs w:val="20"/>
        </w:rPr>
      </w:pPr>
      <w:r w:rsidRPr="00595BA9">
        <w:rPr>
          <w:rFonts w:ascii="Arial" w:hAnsi="Arial" w:cs="Arial"/>
          <w:b/>
          <w:sz w:val="20"/>
          <w:szCs w:val="20"/>
        </w:rPr>
        <w:lastRenderedPageBreak/>
        <w:t xml:space="preserve">3.37 </w:t>
      </w:r>
      <w:r w:rsidR="008C556C" w:rsidRPr="00595BA9">
        <w:rPr>
          <w:rFonts w:ascii="Arial" w:hAnsi="Arial" w:cs="Arial"/>
          <w:b/>
          <w:sz w:val="20"/>
          <w:szCs w:val="20"/>
        </w:rPr>
        <w:t>о</w:t>
      </w:r>
      <w:r w:rsidR="00A54944" w:rsidRPr="00595BA9">
        <w:rPr>
          <w:rFonts w:ascii="Arial" w:hAnsi="Arial" w:cs="Arial"/>
          <w:b/>
          <w:sz w:val="20"/>
          <w:szCs w:val="20"/>
        </w:rPr>
        <w:t xml:space="preserve">ператор </w:t>
      </w:r>
      <w:r w:rsidR="008C556C" w:rsidRPr="00595BA9">
        <w:rPr>
          <w:rFonts w:ascii="Arial" w:hAnsi="Arial" w:cs="Arial"/>
          <w:b/>
          <w:sz w:val="20"/>
          <w:szCs w:val="20"/>
        </w:rPr>
        <w:t>персональных данных</w:t>
      </w:r>
      <w:r w:rsidR="008C556C" w:rsidRPr="00595BA9">
        <w:rPr>
          <w:rFonts w:ascii="Arial" w:hAnsi="Arial" w:cs="Arial"/>
          <w:sz w:val="20"/>
          <w:szCs w:val="20"/>
        </w:rPr>
        <w:t xml:space="preserve">: </w:t>
      </w:r>
      <w:r w:rsidR="0017464B" w:rsidRPr="00595BA9">
        <w:rPr>
          <w:rFonts w:ascii="Arial" w:hAnsi="Arial" w:cs="Arial"/>
          <w:sz w:val="20"/>
          <w:szCs w:val="20"/>
        </w:rPr>
        <w:t>З</w:t>
      </w:r>
      <w:r w:rsidR="008C556C" w:rsidRPr="00595BA9">
        <w:rPr>
          <w:rFonts w:ascii="Arial" w:hAnsi="Arial" w:cs="Arial"/>
          <w:sz w:val="20"/>
          <w:szCs w:val="20"/>
        </w:rPr>
        <w:t xml:space="preserve">аинтересованная сторона в </w:t>
      </w:r>
      <w:r w:rsidR="00A54944" w:rsidRPr="00595BA9">
        <w:rPr>
          <w:rFonts w:ascii="Arial" w:hAnsi="Arial" w:cs="Arial"/>
          <w:sz w:val="20"/>
          <w:szCs w:val="20"/>
        </w:rPr>
        <w:t>вопросах</w:t>
      </w:r>
      <w:r w:rsidR="008C556C" w:rsidRPr="00595BA9">
        <w:rPr>
          <w:rFonts w:ascii="Arial" w:hAnsi="Arial" w:cs="Arial"/>
          <w:sz w:val="20"/>
          <w:szCs w:val="20"/>
        </w:rPr>
        <w:t xml:space="preserve"> конфиденциальности (</w:t>
      </w:r>
      <w:r w:rsidR="00CB59B8" w:rsidRPr="00595BA9">
        <w:rPr>
          <w:rFonts w:ascii="Arial" w:hAnsi="Arial" w:cs="Arial"/>
          <w:sz w:val="20"/>
          <w:szCs w:val="20"/>
        </w:rPr>
        <w:t>3</w:t>
      </w:r>
      <w:r w:rsidR="008C556C" w:rsidRPr="00595BA9">
        <w:rPr>
          <w:rFonts w:ascii="Arial" w:hAnsi="Arial" w:cs="Arial"/>
          <w:sz w:val="20"/>
          <w:szCs w:val="20"/>
        </w:rPr>
        <w:t>.</w:t>
      </w:r>
      <w:r w:rsidR="00A54944" w:rsidRPr="00595BA9">
        <w:rPr>
          <w:rFonts w:ascii="Arial" w:hAnsi="Arial" w:cs="Arial"/>
          <w:sz w:val="20"/>
          <w:szCs w:val="20"/>
        </w:rPr>
        <w:t>1</w:t>
      </w:r>
      <w:r w:rsidR="00495E8F" w:rsidRPr="00595BA9">
        <w:rPr>
          <w:rFonts w:ascii="Arial" w:hAnsi="Arial" w:cs="Arial"/>
          <w:sz w:val="20"/>
          <w:szCs w:val="20"/>
        </w:rPr>
        <w:t>8</w:t>
      </w:r>
      <w:r w:rsidR="008C556C" w:rsidRPr="00595BA9">
        <w:rPr>
          <w:rFonts w:ascii="Arial" w:hAnsi="Arial" w:cs="Arial"/>
          <w:sz w:val="20"/>
          <w:szCs w:val="20"/>
        </w:rPr>
        <w:t>), которая обрабатывает персональные данные (</w:t>
      </w:r>
      <w:r w:rsidR="00CB59B8" w:rsidRPr="00595BA9">
        <w:rPr>
          <w:rFonts w:ascii="Arial" w:hAnsi="Arial" w:cs="Arial"/>
          <w:sz w:val="20"/>
          <w:szCs w:val="20"/>
        </w:rPr>
        <w:t>3</w:t>
      </w:r>
      <w:r w:rsidR="008C556C" w:rsidRPr="00595BA9">
        <w:rPr>
          <w:rFonts w:ascii="Arial" w:hAnsi="Arial" w:cs="Arial"/>
          <w:sz w:val="20"/>
          <w:szCs w:val="20"/>
        </w:rPr>
        <w:t>.4</w:t>
      </w:r>
      <w:r w:rsidR="0024630F" w:rsidRPr="00595BA9">
        <w:rPr>
          <w:rFonts w:ascii="Arial" w:hAnsi="Arial" w:cs="Arial"/>
          <w:sz w:val="20"/>
          <w:szCs w:val="20"/>
        </w:rPr>
        <w:t>3</w:t>
      </w:r>
      <w:r w:rsidR="008C556C" w:rsidRPr="00595BA9">
        <w:rPr>
          <w:rFonts w:ascii="Arial" w:hAnsi="Arial" w:cs="Arial"/>
          <w:sz w:val="20"/>
          <w:szCs w:val="20"/>
        </w:rPr>
        <w:t>) от имени и в соответствии с инструкциями контролер</w:t>
      </w:r>
      <w:r w:rsidR="00CB59B8" w:rsidRPr="00595BA9">
        <w:rPr>
          <w:rFonts w:ascii="Arial" w:hAnsi="Arial" w:cs="Arial"/>
          <w:sz w:val="20"/>
          <w:szCs w:val="20"/>
        </w:rPr>
        <w:t xml:space="preserve">а </w:t>
      </w:r>
      <w:r w:rsidR="008C556C" w:rsidRPr="00595BA9">
        <w:rPr>
          <w:rFonts w:ascii="Arial" w:hAnsi="Arial" w:cs="Arial"/>
          <w:sz w:val="20"/>
          <w:szCs w:val="20"/>
        </w:rPr>
        <w:t>персональных данных (</w:t>
      </w:r>
      <w:r w:rsidR="00CB59B8" w:rsidRPr="00595BA9">
        <w:rPr>
          <w:rFonts w:ascii="Arial" w:hAnsi="Arial" w:cs="Arial"/>
          <w:sz w:val="20"/>
          <w:szCs w:val="20"/>
        </w:rPr>
        <w:t>3</w:t>
      </w:r>
      <w:r w:rsidR="008C556C" w:rsidRPr="00595BA9">
        <w:rPr>
          <w:rFonts w:ascii="Arial" w:hAnsi="Arial" w:cs="Arial"/>
          <w:sz w:val="20"/>
          <w:szCs w:val="20"/>
        </w:rPr>
        <w:t>.2</w:t>
      </w:r>
      <w:r w:rsidR="0024630F" w:rsidRPr="00595BA9">
        <w:rPr>
          <w:rFonts w:ascii="Arial" w:hAnsi="Arial" w:cs="Arial"/>
          <w:sz w:val="20"/>
          <w:szCs w:val="20"/>
        </w:rPr>
        <w:t>8</w:t>
      </w:r>
      <w:r w:rsidR="008C556C" w:rsidRPr="00595BA9">
        <w:rPr>
          <w:rFonts w:ascii="Arial" w:hAnsi="Arial" w:cs="Arial"/>
          <w:sz w:val="20"/>
          <w:szCs w:val="20"/>
        </w:rPr>
        <w:t>).</w:t>
      </w:r>
      <w:r w:rsidR="0017464B" w:rsidRPr="00595BA9">
        <w:rPr>
          <w:rFonts w:ascii="Arial" w:hAnsi="Arial" w:cs="Arial"/>
          <w:sz w:val="20"/>
          <w:szCs w:val="20"/>
        </w:rPr>
        <w:t xml:space="preserve"> </w:t>
      </w:r>
    </w:p>
    <w:p w14:paraId="19D327DB" w14:textId="1DE6A740" w:rsidR="008C556C" w:rsidRPr="00595BA9" w:rsidRDefault="00DC7B19" w:rsidP="008C556C">
      <w:pPr>
        <w:ind w:firstLine="426"/>
        <w:jc w:val="both"/>
        <w:rPr>
          <w:rFonts w:ascii="Arial" w:hAnsi="Arial" w:cs="Arial"/>
          <w:sz w:val="20"/>
          <w:szCs w:val="20"/>
        </w:rPr>
      </w:pPr>
      <w:r w:rsidRPr="00595BA9">
        <w:rPr>
          <w:rFonts w:ascii="Arial" w:hAnsi="Arial" w:cs="Arial"/>
          <w:b/>
          <w:sz w:val="20"/>
          <w:szCs w:val="20"/>
        </w:rPr>
        <w:t xml:space="preserve">3.38 </w:t>
      </w:r>
      <w:r w:rsidR="008C556C" w:rsidRPr="00595BA9">
        <w:rPr>
          <w:rFonts w:ascii="Arial" w:hAnsi="Arial" w:cs="Arial"/>
          <w:b/>
          <w:sz w:val="20"/>
          <w:szCs w:val="20"/>
        </w:rPr>
        <w:t>объект данных</w:t>
      </w:r>
      <w:r w:rsidR="008C556C" w:rsidRPr="00595BA9">
        <w:rPr>
          <w:rFonts w:ascii="Arial" w:hAnsi="Arial" w:cs="Arial"/>
          <w:sz w:val="20"/>
          <w:szCs w:val="20"/>
        </w:rPr>
        <w:t xml:space="preserve">: </w:t>
      </w:r>
      <w:r w:rsidR="0017464B" w:rsidRPr="00595BA9">
        <w:rPr>
          <w:rFonts w:ascii="Arial" w:hAnsi="Arial" w:cs="Arial"/>
          <w:sz w:val="20"/>
          <w:szCs w:val="20"/>
        </w:rPr>
        <w:t>С</w:t>
      </w:r>
      <w:r w:rsidR="008C556C" w:rsidRPr="00595BA9">
        <w:rPr>
          <w:rFonts w:ascii="Arial" w:hAnsi="Arial" w:cs="Arial"/>
          <w:sz w:val="20"/>
          <w:szCs w:val="20"/>
        </w:rPr>
        <w:t>овокупность данных (</w:t>
      </w:r>
      <w:r w:rsidR="000E5D87" w:rsidRPr="00595BA9">
        <w:rPr>
          <w:rFonts w:ascii="Arial" w:hAnsi="Arial" w:cs="Arial"/>
          <w:sz w:val="20"/>
          <w:szCs w:val="20"/>
        </w:rPr>
        <w:t>3</w:t>
      </w:r>
      <w:r w:rsidR="008C556C" w:rsidRPr="00595BA9">
        <w:rPr>
          <w:rFonts w:ascii="Arial" w:hAnsi="Arial" w:cs="Arial"/>
          <w:sz w:val="20"/>
          <w:szCs w:val="20"/>
        </w:rPr>
        <w:t>.10), имеющее естественное группирование, которое может быть идентифицирована как одно целое</w:t>
      </w:r>
    </w:p>
    <w:p w14:paraId="7CA7B87A" w14:textId="34AAF50D" w:rsidR="009069E0" w:rsidRPr="009069E0" w:rsidRDefault="00DC7B19" w:rsidP="009069E0">
      <w:pPr>
        <w:ind w:firstLine="426"/>
        <w:jc w:val="both"/>
        <w:rPr>
          <w:rFonts w:ascii="Arial" w:hAnsi="Arial" w:cs="Arial"/>
          <w:sz w:val="20"/>
          <w:szCs w:val="20"/>
        </w:rPr>
      </w:pPr>
      <w:r w:rsidRPr="00595BA9">
        <w:rPr>
          <w:rFonts w:ascii="Arial" w:hAnsi="Arial" w:cs="Arial"/>
          <w:b/>
          <w:bCs/>
          <w:sz w:val="20"/>
          <w:szCs w:val="20"/>
        </w:rPr>
        <w:t xml:space="preserve">3.39 </w:t>
      </w:r>
      <w:r w:rsidR="009069E0" w:rsidRPr="00595BA9">
        <w:rPr>
          <w:rFonts w:ascii="Arial" w:hAnsi="Arial" w:cs="Arial"/>
          <w:b/>
          <w:bCs/>
          <w:sz w:val="20"/>
          <w:szCs w:val="20"/>
        </w:rPr>
        <w:t>организация</w:t>
      </w:r>
      <w:r w:rsidR="009069E0" w:rsidRPr="009069E0">
        <w:rPr>
          <w:rFonts w:ascii="Arial" w:hAnsi="Arial" w:cs="Arial"/>
          <w:b/>
          <w:bCs/>
          <w:sz w:val="20"/>
          <w:szCs w:val="20"/>
        </w:rPr>
        <w:t>:</w:t>
      </w:r>
      <w:r w:rsidR="009069E0" w:rsidRPr="009069E0">
        <w:rPr>
          <w:rFonts w:ascii="Arial" w:hAnsi="Arial" w:cs="Arial"/>
          <w:sz w:val="20"/>
          <w:szCs w:val="20"/>
        </w:rPr>
        <w:t xml:space="preserve"> Группа людей и объектов с распределением обязанностей, полномочий и взаимоотношений. </w:t>
      </w:r>
    </w:p>
    <w:p w14:paraId="460E0CB5" w14:textId="4036E323" w:rsidR="009069E0" w:rsidRPr="009069E0" w:rsidRDefault="009069E0" w:rsidP="009069E0">
      <w:pPr>
        <w:ind w:firstLine="426"/>
        <w:jc w:val="both"/>
        <w:rPr>
          <w:rFonts w:ascii="Arial" w:hAnsi="Arial" w:cs="Arial"/>
          <w:b/>
          <w:bCs/>
          <w:sz w:val="18"/>
          <w:szCs w:val="18"/>
        </w:rPr>
      </w:pPr>
      <w:r w:rsidRPr="009069E0">
        <w:rPr>
          <w:rFonts w:ascii="Arial" w:hAnsi="Arial" w:cs="Arial"/>
          <w:b/>
          <w:bCs/>
          <w:sz w:val="18"/>
          <w:szCs w:val="18"/>
        </w:rPr>
        <w:t xml:space="preserve">Пример – Компания, корпорация, фирма, предприятие, учреждение, благотворительная организация, индивидуальный предприниматель, ассоциация, их части или комбинации. </w:t>
      </w:r>
    </w:p>
    <w:p w14:paraId="29892843" w14:textId="6D3AFBD9" w:rsidR="009069E0" w:rsidRPr="009069E0" w:rsidRDefault="009069E0" w:rsidP="009069E0">
      <w:pPr>
        <w:ind w:firstLine="426"/>
        <w:jc w:val="both"/>
        <w:rPr>
          <w:rFonts w:ascii="Arial" w:hAnsi="Arial" w:cs="Arial"/>
          <w:sz w:val="18"/>
          <w:szCs w:val="18"/>
        </w:rPr>
      </w:pPr>
      <w:r w:rsidRPr="009069E0">
        <w:rPr>
          <w:rFonts w:ascii="Arial" w:hAnsi="Arial" w:cs="Arial"/>
          <w:sz w:val="18"/>
          <w:szCs w:val="18"/>
        </w:rPr>
        <w:t>Примечание – Выявленная часть организации (даже такая небольшая, как отдельное лицо) или идентифицированная группа организаций могут рассматриваться как организация, если у нее есть обязанности, полномочия и взаимоотношения. Группа лиц, организованная с определенной целью, например клуб, союз, корпорация или общество, является организацией</w:t>
      </w:r>
      <w:r w:rsidR="00534D93">
        <w:rPr>
          <w:rFonts w:ascii="Arial" w:hAnsi="Arial" w:cs="Arial"/>
          <w:sz w:val="18"/>
          <w:szCs w:val="18"/>
        </w:rPr>
        <w:t xml:space="preserve"> </w:t>
      </w:r>
      <w:r w:rsidR="00534D93" w:rsidRPr="001E2AA5">
        <w:rPr>
          <w:rFonts w:ascii="Arial" w:hAnsi="Arial" w:cs="Arial"/>
          <w:sz w:val="20"/>
          <w:szCs w:val="20"/>
        </w:rPr>
        <w:t xml:space="preserve">(СТБ </w:t>
      </w:r>
      <w:r w:rsidR="00534D93" w:rsidRPr="001E2AA5">
        <w:rPr>
          <w:rFonts w:ascii="Arial" w:hAnsi="Arial" w:cs="Arial"/>
          <w:sz w:val="20"/>
          <w:szCs w:val="20"/>
          <w:lang w:val="en-US"/>
        </w:rPr>
        <w:t>ISO</w:t>
      </w:r>
      <w:r w:rsidR="00534D93" w:rsidRPr="001E2AA5">
        <w:rPr>
          <w:rFonts w:ascii="Arial" w:hAnsi="Arial" w:cs="Arial"/>
          <w:sz w:val="20"/>
          <w:szCs w:val="20"/>
        </w:rPr>
        <w:t>/</w:t>
      </w:r>
      <w:r w:rsidR="00534D93" w:rsidRPr="001E2AA5">
        <w:rPr>
          <w:rFonts w:ascii="Arial" w:hAnsi="Arial" w:cs="Arial"/>
          <w:sz w:val="20"/>
          <w:szCs w:val="20"/>
          <w:lang w:val="en-US"/>
        </w:rPr>
        <w:t>IEC</w:t>
      </w:r>
      <w:r w:rsidR="00534D93" w:rsidRPr="001E2AA5">
        <w:rPr>
          <w:rFonts w:ascii="Arial" w:hAnsi="Arial" w:cs="Arial"/>
          <w:sz w:val="20"/>
          <w:szCs w:val="20"/>
        </w:rPr>
        <w:t>/</w:t>
      </w:r>
      <w:r w:rsidR="00534D93" w:rsidRPr="001E2AA5">
        <w:rPr>
          <w:rFonts w:ascii="Arial" w:hAnsi="Arial" w:cs="Arial"/>
          <w:sz w:val="20"/>
          <w:szCs w:val="20"/>
          <w:lang w:val="en-US"/>
        </w:rPr>
        <w:t>IEEE</w:t>
      </w:r>
      <w:r w:rsidR="00534D93" w:rsidRPr="001E2AA5">
        <w:rPr>
          <w:rFonts w:ascii="Arial" w:hAnsi="Arial" w:cs="Arial"/>
          <w:sz w:val="20"/>
          <w:szCs w:val="20"/>
        </w:rPr>
        <w:t xml:space="preserve"> 12207)</w:t>
      </w:r>
    </w:p>
    <w:p w14:paraId="0DCABB67" w14:textId="1D87D369" w:rsidR="008C556C" w:rsidRPr="00595BA9" w:rsidRDefault="00DC7B19" w:rsidP="008C556C">
      <w:pPr>
        <w:ind w:firstLine="426"/>
        <w:jc w:val="both"/>
        <w:rPr>
          <w:rFonts w:ascii="Arial" w:hAnsi="Arial" w:cs="Arial"/>
          <w:sz w:val="20"/>
          <w:szCs w:val="20"/>
        </w:rPr>
      </w:pPr>
      <w:r w:rsidRPr="00595BA9">
        <w:rPr>
          <w:rFonts w:ascii="Arial" w:hAnsi="Arial" w:cs="Arial"/>
          <w:b/>
          <w:sz w:val="20"/>
          <w:szCs w:val="20"/>
        </w:rPr>
        <w:t xml:space="preserve">3.40 </w:t>
      </w:r>
      <w:r w:rsidR="008C556C" w:rsidRPr="00595BA9">
        <w:rPr>
          <w:rFonts w:ascii="Arial" w:hAnsi="Arial" w:cs="Arial"/>
          <w:b/>
          <w:sz w:val="20"/>
          <w:szCs w:val="20"/>
        </w:rPr>
        <w:t>обработка естественного языка</w:t>
      </w:r>
      <w:r w:rsidR="008C556C" w:rsidRPr="00595BA9">
        <w:rPr>
          <w:rFonts w:ascii="Arial" w:hAnsi="Arial" w:cs="Arial"/>
          <w:sz w:val="20"/>
          <w:szCs w:val="20"/>
        </w:rPr>
        <w:t xml:space="preserve">: </w:t>
      </w:r>
      <w:r w:rsidR="0017464B" w:rsidRPr="00595BA9">
        <w:rPr>
          <w:rFonts w:ascii="Arial" w:hAnsi="Arial" w:cs="Arial"/>
          <w:sz w:val="20"/>
          <w:szCs w:val="20"/>
        </w:rPr>
        <w:t>О</w:t>
      </w:r>
      <w:r w:rsidR="008C556C" w:rsidRPr="00595BA9">
        <w:rPr>
          <w:rFonts w:ascii="Arial" w:hAnsi="Arial" w:cs="Arial"/>
          <w:sz w:val="20"/>
          <w:szCs w:val="20"/>
        </w:rPr>
        <w:t>бработка информации компьютерной системой на основе понимания естественного языка</w:t>
      </w:r>
      <w:r w:rsidR="00D73F56" w:rsidRPr="00595BA9">
        <w:rPr>
          <w:rFonts w:ascii="Arial" w:hAnsi="Arial" w:cs="Arial"/>
          <w:sz w:val="20"/>
          <w:szCs w:val="20"/>
        </w:rPr>
        <w:t xml:space="preserve"> или генерации естественного языка [</w:t>
      </w:r>
      <w:r w:rsidR="002F7CCF" w:rsidRPr="00595BA9">
        <w:rPr>
          <w:rFonts w:ascii="Arial" w:hAnsi="Arial" w:cs="Arial"/>
          <w:sz w:val="20"/>
          <w:szCs w:val="20"/>
        </w:rPr>
        <w:t>2</w:t>
      </w:r>
      <w:r w:rsidR="00D73F56" w:rsidRPr="00595BA9">
        <w:rPr>
          <w:rFonts w:ascii="Arial" w:hAnsi="Arial" w:cs="Arial"/>
          <w:sz w:val="20"/>
          <w:szCs w:val="20"/>
        </w:rPr>
        <w:t>]</w:t>
      </w:r>
    </w:p>
    <w:p w14:paraId="25D4D9B2" w14:textId="315D2F4E" w:rsidR="008C556C" w:rsidRPr="00595BA9" w:rsidRDefault="00DC7B19" w:rsidP="008C556C">
      <w:pPr>
        <w:ind w:firstLine="426"/>
        <w:jc w:val="both"/>
        <w:rPr>
          <w:rFonts w:ascii="Arial" w:hAnsi="Arial" w:cs="Arial"/>
          <w:sz w:val="20"/>
          <w:szCs w:val="20"/>
        </w:rPr>
      </w:pPr>
      <w:r w:rsidRPr="00595BA9">
        <w:rPr>
          <w:rFonts w:ascii="Arial" w:hAnsi="Arial" w:cs="Arial"/>
          <w:b/>
          <w:sz w:val="20"/>
          <w:szCs w:val="20"/>
        </w:rPr>
        <w:t xml:space="preserve">3.41 </w:t>
      </w:r>
      <w:r w:rsidR="008C556C" w:rsidRPr="00595BA9">
        <w:rPr>
          <w:rFonts w:ascii="Arial" w:hAnsi="Arial" w:cs="Arial"/>
          <w:b/>
          <w:sz w:val="20"/>
          <w:szCs w:val="20"/>
        </w:rPr>
        <w:t>обучающие данные</w:t>
      </w:r>
      <w:r w:rsidR="008C556C" w:rsidRPr="00595BA9">
        <w:rPr>
          <w:rFonts w:ascii="Arial" w:hAnsi="Arial" w:cs="Arial"/>
          <w:sz w:val="20"/>
          <w:szCs w:val="20"/>
        </w:rPr>
        <w:t xml:space="preserve">: </w:t>
      </w:r>
      <w:r w:rsidR="00684DD4" w:rsidRPr="00595BA9">
        <w:rPr>
          <w:rFonts w:ascii="Arial" w:hAnsi="Arial" w:cs="Arial"/>
          <w:sz w:val="20"/>
          <w:szCs w:val="20"/>
        </w:rPr>
        <w:t>Д</w:t>
      </w:r>
      <w:r w:rsidR="008C556C" w:rsidRPr="00595BA9">
        <w:rPr>
          <w:rFonts w:ascii="Arial" w:hAnsi="Arial" w:cs="Arial"/>
          <w:sz w:val="20"/>
          <w:szCs w:val="20"/>
        </w:rPr>
        <w:t>анные (</w:t>
      </w:r>
      <w:r w:rsidR="00684DD4" w:rsidRPr="00595BA9">
        <w:rPr>
          <w:rFonts w:ascii="Arial" w:hAnsi="Arial" w:cs="Arial"/>
          <w:sz w:val="20"/>
          <w:szCs w:val="20"/>
        </w:rPr>
        <w:t>3</w:t>
      </w:r>
      <w:r w:rsidR="008C556C" w:rsidRPr="00595BA9">
        <w:rPr>
          <w:rFonts w:ascii="Arial" w:hAnsi="Arial" w:cs="Arial"/>
          <w:sz w:val="20"/>
          <w:szCs w:val="20"/>
        </w:rPr>
        <w:t>.10), используемые для обучения модели машинного обучения (</w:t>
      </w:r>
      <w:r w:rsidR="000E5D87" w:rsidRPr="00595BA9">
        <w:rPr>
          <w:rFonts w:ascii="Arial" w:hAnsi="Arial" w:cs="Arial"/>
          <w:sz w:val="20"/>
          <w:szCs w:val="20"/>
        </w:rPr>
        <w:t>3</w:t>
      </w:r>
      <w:r w:rsidR="008C556C" w:rsidRPr="00595BA9">
        <w:rPr>
          <w:rFonts w:ascii="Arial" w:hAnsi="Arial" w:cs="Arial"/>
          <w:sz w:val="20"/>
          <w:szCs w:val="20"/>
        </w:rPr>
        <w:t>.3</w:t>
      </w:r>
      <w:r w:rsidR="0024630F" w:rsidRPr="00595BA9">
        <w:rPr>
          <w:rFonts w:ascii="Arial" w:hAnsi="Arial" w:cs="Arial"/>
          <w:sz w:val="20"/>
          <w:szCs w:val="20"/>
        </w:rPr>
        <w:t>0</w:t>
      </w:r>
      <w:r w:rsidR="008C556C" w:rsidRPr="00595BA9">
        <w:rPr>
          <w:rFonts w:ascii="Arial" w:hAnsi="Arial" w:cs="Arial"/>
          <w:sz w:val="20"/>
          <w:szCs w:val="20"/>
        </w:rPr>
        <w:t>).</w:t>
      </w:r>
    </w:p>
    <w:p w14:paraId="10D3ADAA" w14:textId="5EEC8FE9" w:rsidR="008C556C" w:rsidRPr="00595BA9" w:rsidRDefault="00DC7B19" w:rsidP="008C556C">
      <w:pPr>
        <w:ind w:firstLine="426"/>
        <w:jc w:val="both"/>
        <w:rPr>
          <w:rFonts w:ascii="Arial" w:hAnsi="Arial" w:cs="Arial"/>
          <w:sz w:val="20"/>
          <w:szCs w:val="20"/>
        </w:rPr>
      </w:pPr>
      <w:r w:rsidRPr="00595BA9">
        <w:rPr>
          <w:rFonts w:ascii="Arial" w:hAnsi="Arial" w:cs="Arial"/>
          <w:b/>
          <w:sz w:val="20"/>
          <w:szCs w:val="20"/>
        </w:rPr>
        <w:t xml:space="preserve">3.42 </w:t>
      </w:r>
      <w:r w:rsidR="008C556C" w:rsidRPr="00595BA9">
        <w:rPr>
          <w:rFonts w:ascii="Arial" w:hAnsi="Arial" w:cs="Arial"/>
          <w:b/>
          <w:sz w:val="20"/>
          <w:szCs w:val="20"/>
        </w:rPr>
        <w:t>перекодирование данных</w:t>
      </w:r>
      <w:r w:rsidR="008C556C" w:rsidRPr="00595BA9">
        <w:rPr>
          <w:rFonts w:ascii="Arial" w:hAnsi="Arial" w:cs="Arial"/>
          <w:sz w:val="20"/>
          <w:szCs w:val="20"/>
        </w:rPr>
        <w:t>:</w:t>
      </w:r>
      <w:r w:rsidR="008C556C" w:rsidRPr="00595BA9">
        <w:rPr>
          <w:rFonts w:ascii="Arial" w:hAnsi="Arial" w:cs="Arial"/>
          <w:b/>
          <w:sz w:val="20"/>
          <w:szCs w:val="20"/>
        </w:rPr>
        <w:t xml:space="preserve"> </w:t>
      </w:r>
      <w:r w:rsidR="00684DD4" w:rsidRPr="00595BA9">
        <w:rPr>
          <w:rFonts w:ascii="Arial" w:hAnsi="Arial" w:cs="Arial"/>
          <w:sz w:val="20"/>
          <w:szCs w:val="20"/>
        </w:rPr>
        <w:t>П</w:t>
      </w:r>
      <w:r w:rsidR="008C556C" w:rsidRPr="00595BA9">
        <w:rPr>
          <w:rFonts w:ascii="Arial" w:hAnsi="Arial" w:cs="Arial"/>
          <w:sz w:val="20"/>
          <w:szCs w:val="20"/>
        </w:rPr>
        <w:t>реобразование значений данных (</w:t>
      </w:r>
      <w:r w:rsidR="00684DD4" w:rsidRPr="00595BA9">
        <w:rPr>
          <w:rFonts w:ascii="Arial" w:hAnsi="Arial" w:cs="Arial"/>
          <w:sz w:val="20"/>
          <w:szCs w:val="20"/>
        </w:rPr>
        <w:t>3</w:t>
      </w:r>
      <w:r w:rsidR="008C556C" w:rsidRPr="00595BA9">
        <w:rPr>
          <w:rFonts w:ascii="Arial" w:hAnsi="Arial" w:cs="Arial"/>
          <w:sz w:val="20"/>
          <w:szCs w:val="20"/>
        </w:rPr>
        <w:t>.10) из одной системы кодирования в другую.</w:t>
      </w:r>
    </w:p>
    <w:p w14:paraId="23BA1D9D" w14:textId="5A3CF467" w:rsidR="008C556C" w:rsidRPr="00595BA9" w:rsidRDefault="008C556C" w:rsidP="00684DD4">
      <w:pPr>
        <w:ind w:firstLine="397"/>
        <w:jc w:val="both"/>
        <w:rPr>
          <w:rFonts w:ascii="Arial" w:hAnsi="Arial" w:cs="Arial"/>
          <w:sz w:val="20"/>
          <w:szCs w:val="20"/>
        </w:rPr>
      </w:pPr>
      <w:r w:rsidRPr="00595BA9">
        <w:rPr>
          <w:rFonts w:ascii="Arial" w:hAnsi="Arial" w:cs="Arial"/>
          <w:sz w:val="18"/>
          <w:szCs w:val="18"/>
        </w:rPr>
        <w:t>Примечание</w:t>
      </w:r>
      <w:r w:rsidR="0029004F" w:rsidRPr="00595BA9">
        <w:rPr>
          <w:rFonts w:ascii="Arial" w:hAnsi="Arial" w:cs="Arial"/>
          <w:sz w:val="18"/>
          <w:szCs w:val="18"/>
        </w:rPr>
        <w:t xml:space="preserve"> ‒</w:t>
      </w:r>
      <w:r w:rsidRPr="00595BA9">
        <w:rPr>
          <w:rFonts w:ascii="Arial" w:hAnsi="Arial" w:cs="Arial"/>
          <w:sz w:val="18"/>
          <w:szCs w:val="18"/>
        </w:rPr>
        <w:t xml:space="preserve"> </w:t>
      </w:r>
      <w:r w:rsidR="0029004F" w:rsidRPr="00595BA9">
        <w:rPr>
          <w:rFonts w:ascii="Arial" w:hAnsi="Arial" w:cs="Arial"/>
          <w:sz w:val="18"/>
          <w:szCs w:val="18"/>
        </w:rPr>
        <w:t>П</w:t>
      </w:r>
      <w:r w:rsidRPr="00595BA9">
        <w:rPr>
          <w:rFonts w:ascii="Arial" w:hAnsi="Arial" w:cs="Arial"/>
          <w:sz w:val="18"/>
          <w:szCs w:val="18"/>
        </w:rPr>
        <w:t>ерекодирование обычно используется для преобразования данных из разных источников в стандартный набор значений</w:t>
      </w:r>
      <w:r w:rsidRPr="00595BA9">
        <w:rPr>
          <w:rFonts w:ascii="Arial" w:hAnsi="Arial" w:cs="Arial"/>
          <w:sz w:val="20"/>
          <w:szCs w:val="20"/>
        </w:rPr>
        <w:t>.</w:t>
      </w:r>
    </w:p>
    <w:p w14:paraId="5C5DC1CF" w14:textId="77777777" w:rsidR="0029004F" w:rsidRPr="00595BA9" w:rsidRDefault="008C556C" w:rsidP="008C556C">
      <w:pPr>
        <w:ind w:firstLine="426"/>
        <w:jc w:val="both"/>
        <w:rPr>
          <w:rFonts w:ascii="Arial" w:hAnsi="Arial" w:cs="Arial"/>
          <w:b/>
          <w:i/>
          <w:sz w:val="18"/>
          <w:szCs w:val="18"/>
        </w:rPr>
      </w:pPr>
      <w:r w:rsidRPr="00595BA9">
        <w:rPr>
          <w:rFonts w:ascii="Arial" w:hAnsi="Arial" w:cs="Arial"/>
          <w:b/>
          <w:i/>
          <w:sz w:val="18"/>
          <w:szCs w:val="18"/>
        </w:rPr>
        <w:t>Пример</w:t>
      </w:r>
      <w:r w:rsidR="0029004F" w:rsidRPr="00595BA9">
        <w:rPr>
          <w:rFonts w:ascii="Arial" w:hAnsi="Arial" w:cs="Arial"/>
          <w:b/>
          <w:i/>
          <w:sz w:val="18"/>
          <w:szCs w:val="18"/>
        </w:rPr>
        <w:t>ы</w:t>
      </w:r>
      <w:r w:rsidRPr="00595BA9">
        <w:rPr>
          <w:rFonts w:ascii="Arial" w:hAnsi="Arial" w:cs="Arial"/>
          <w:b/>
          <w:i/>
          <w:sz w:val="18"/>
          <w:szCs w:val="18"/>
        </w:rPr>
        <w:t xml:space="preserve"> </w:t>
      </w:r>
    </w:p>
    <w:p w14:paraId="360ED51F" w14:textId="13E10555" w:rsidR="008C556C" w:rsidRPr="00595BA9" w:rsidRDefault="008C556C" w:rsidP="008C556C">
      <w:pPr>
        <w:ind w:firstLine="426"/>
        <w:jc w:val="both"/>
        <w:rPr>
          <w:rFonts w:ascii="Arial" w:hAnsi="Arial" w:cs="Arial"/>
          <w:b/>
          <w:i/>
          <w:sz w:val="18"/>
          <w:szCs w:val="18"/>
        </w:rPr>
      </w:pPr>
      <w:r w:rsidRPr="00595BA9">
        <w:rPr>
          <w:rFonts w:ascii="Arial" w:hAnsi="Arial" w:cs="Arial"/>
          <w:b/>
          <w:i/>
          <w:sz w:val="18"/>
          <w:szCs w:val="18"/>
        </w:rPr>
        <w:t>1 Перевод кодов, представляющих пол человека, из «M» или «F» в «0» или «T», или наоборот.</w:t>
      </w:r>
    </w:p>
    <w:p w14:paraId="7212CBDE" w14:textId="46D17028" w:rsidR="008C556C" w:rsidRPr="00595BA9" w:rsidRDefault="0029004F" w:rsidP="008C556C">
      <w:pPr>
        <w:ind w:firstLine="426"/>
        <w:jc w:val="both"/>
        <w:rPr>
          <w:rFonts w:ascii="Arial" w:hAnsi="Arial" w:cs="Arial"/>
          <w:b/>
          <w:i/>
          <w:sz w:val="18"/>
          <w:szCs w:val="18"/>
        </w:rPr>
      </w:pPr>
      <w:r w:rsidRPr="00595BA9">
        <w:rPr>
          <w:rFonts w:ascii="Arial" w:hAnsi="Arial" w:cs="Arial"/>
          <w:b/>
          <w:i/>
          <w:sz w:val="18"/>
          <w:szCs w:val="18"/>
        </w:rPr>
        <w:t xml:space="preserve">2 </w:t>
      </w:r>
      <w:r w:rsidR="008C556C" w:rsidRPr="00595BA9">
        <w:rPr>
          <w:rFonts w:ascii="Arial" w:hAnsi="Arial" w:cs="Arial"/>
          <w:b/>
          <w:i/>
          <w:sz w:val="18"/>
          <w:szCs w:val="18"/>
        </w:rPr>
        <w:t>Перевод кодов стран из 2-буквенного кода в 3-буквенный код или 3-числовой код.</w:t>
      </w:r>
    </w:p>
    <w:p w14:paraId="4362A457" w14:textId="3459CFE9" w:rsidR="00D73F56" w:rsidRDefault="00DC7B19" w:rsidP="00D73F56">
      <w:pPr>
        <w:ind w:firstLine="426"/>
        <w:jc w:val="both"/>
        <w:rPr>
          <w:rFonts w:ascii="Arial" w:hAnsi="Arial" w:cs="Arial"/>
          <w:color w:val="000000" w:themeColor="text1"/>
          <w:sz w:val="20"/>
          <w:szCs w:val="20"/>
        </w:rPr>
      </w:pPr>
      <w:r w:rsidRPr="00595BA9">
        <w:rPr>
          <w:rFonts w:ascii="Arial" w:hAnsi="Arial" w:cs="Arial"/>
          <w:b/>
          <w:sz w:val="20"/>
          <w:szCs w:val="20"/>
        </w:rPr>
        <w:t xml:space="preserve">3.43 </w:t>
      </w:r>
      <w:r w:rsidR="00D73F56" w:rsidRPr="00595BA9">
        <w:rPr>
          <w:rFonts w:ascii="Arial" w:hAnsi="Arial" w:cs="Arial"/>
          <w:b/>
          <w:bCs/>
          <w:sz w:val="20"/>
          <w:szCs w:val="20"/>
        </w:rPr>
        <w:t xml:space="preserve">персональные </w:t>
      </w:r>
      <w:r w:rsidR="00D73F56" w:rsidRPr="003601D9">
        <w:rPr>
          <w:rFonts w:ascii="Arial" w:hAnsi="Arial" w:cs="Arial"/>
          <w:b/>
          <w:bCs/>
          <w:color w:val="000000" w:themeColor="text1"/>
          <w:sz w:val="20"/>
          <w:szCs w:val="20"/>
        </w:rPr>
        <w:t>данные</w:t>
      </w:r>
      <w:r w:rsidR="00D73F56">
        <w:rPr>
          <w:rFonts w:ascii="Arial" w:hAnsi="Arial" w:cs="Arial"/>
          <w:b/>
          <w:bCs/>
          <w:color w:val="000000" w:themeColor="text1"/>
          <w:sz w:val="20"/>
          <w:szCs w:val="20"/>
        </w:rPr>
        <w:t xml:space="preserve">, </w:t>
      </w:r>
      <w:r w:rsidR="00D73F56" w:rsidRPr="003601D9">
        <w:rPr>
          <w:rFonts w:ascii="Arial" w:hAnsi="Arial" w:cs="Arial"/>
          <w:i/>
          <w:iCs/>
          <w:color w:val="000000" w:themeColor="text1"/>
          <w:sz w:val="20"/>
          <w:szCs w:val="20"/>
        </w:rPr>
        <w:t>персонально идентифицирующая информация</w:t>
      </w:r>
      <w:r w:rsidR="00D73F56">
        <w:rPr>
          <w:rFonts w:ascii="Arial" w:hAnsi="Arial" w:cs="Arial"/>
          <w:b/>
          <w:bCs/>
          <w:color w:val="000000" w:themeColor="text1"/>
          <w:sz w:val="20"/>
          <w:szCs w:val="20"/>
        </w:rPr>
        <w:t>:</w:t>
      </w:r>
      <w:r w:rsidR="00D73F56" w:rsidRPr="00795DF8">
        <w:rPr>
          <w:rFonts w:ascii="Arial" w:hAnsi="Arial" w:cs="Arial"/>
          <w:color w:val="000000" w:themeColor="text1"/>
          <w:sz w:val="20"/>
          <w:szCs w:val="20"/>
        </w:rPr>
        <w:t xml:space="preserve"> Любая информация, которая может быть использована для </w:t>
      </w:r>
      <w:r w:rsidR="00D73F56" w:rsidRPr="00D134A7">
        <w:rPr>
          <w:rFonts w:ascii="Arial" w:hAnsi="Arial" w:cs="Arial"/>
          <w:color w:val="000000" w:themeColor="text1"/>
          <w:sz w:val="20"/>
          <w:szCs w:val="20"/>
        </w:rPr>
        <w:t>установления связи между информацией и физическим лицом</w:t>
      </w:r>
      <w:r w:rsidR="00D73F56">
        <w:rPr>
          <w:rFonts w:ascii="Arial" w:hAnsi="Arial" w:cs="Arial"/>
          <w:color w:val="000000" w:themeColor="text1"/>
          <w:sz w:val="20"/>
          <w:szCs w:val="20"/>
        </w:rPr>
        <w:t xml:space="preserve">, </w:t>
      </w:r>
      <w:r w:rsidR="00D73F56" w:rsidRPr="004D6AD3">
        <w:rPr>
          <w:rFonts w:ascii="Arial" w:hAnsi="Arial" w:cs="Arial"/>
          <w:color w:val="000000" w:themeColor="text1"/>
          <w:sz w:val="20"/>
          <w:szCs w:val="20"/>
        </w:rPr>
        <w:t xml:space="preserve">к которому </w:t>
      </w:r>
      <w:r w:rsidR="00D73F56">
        <w:rPr>
          <w:rFonts w:ascii="Arial" w:hAnsi="Arial" w:cs="Arial"/>
          <w:color w:val="000000" w:themeColor="text1"/>
          <w:sz w:val="20"/>
          <w:szCs w:val="20"/>
        </w:rPr>
        <w:t xml:space="preserve">она </w:t>
      </w:r>
      <w:r w:rsidR="00D73F56" w:rsidRPr="004D6AD3">
        <w:rPr>
          <w:rFonts w:ascii="Arial" w:hAnsi="Arial" w:cs="Arial"/>
          <w:color w:val="000000" w:themeColor="text1"/>
          <w:sz w:val="20"/>
          <w:szCs w:val="20"/>
        </w:rPr>
        <w:t>относится</w:t>
      </w:r>
      <w:r w:rsidR="00D73F56">
        <w:rPr>
          <w:rFonts w:ascii="Arial" w:hAnsi="Arial" w:cs="Arial"/>
          <w:color w:val="000000" w:themeColor="text1"/>
          <w:sz w:val="20"/>
          <w:szCs w:val="20"/>
        </w:rPr>
        <w:t>,</w:t>
      </w:r>
      <w:r w:rsidR="00D73F56" w:rsidRPr="00795DF8">
        <w:rPr>
          <w:rFonts w:ascii="Arial" w:hAnsi="Arial" w:cs="Arial"/>
          <w:color w:val="000000" w:themeColor="text1"/>
          <w:sz w:val="20"/>
          <w:szCs w:val="20"/>
        </w:rPr>
        <w:t xml:space="preserve"> и/или прямо или косвенно связана или может быть связана с физическим лицом</w:t>
      </w:r>
      <w:r w:rsidR="00D73F56">
        <w:rPr>
          <w:rFonts w:ascii="Arial" w:hAnsi="Arial" w:cs="Arial"/>
          <w:color w:val="000000" w:themeColor="text1"/>
          <w:sz w:val="20"/>
          <w:szCs w:val="20"/>
        </w:rPr>
        <w:t>.</w:t>
      </w:r>
    </w:p>
    <w:p w14:paraId="4ABF0F1C" w14:textId="1D3CF53F" w:rsidR="00D73F56" w:rsidRPr="00595BA9" w:rsidRDefault="00D73F56" w:rsidP="00D73F56">
      <w:pPr>
        <w:ind w:firstLine="426"/>
        <w:jc w:val="both"/>
        <w:rPr>
          <w:rFonts w:ascii="Arial" w:hAnsi="Arial" w:cs="Arial"/>
          <w:sz w:val="18"/>
          <w:szCs w:val="18"/>
        </w:rPr>
      </w:pPr>
      <w:r w:rsidRPr="00595BA9">
        <w:rPr>
          <w:rFonts w:ascii="Arial" w:hAnsi="Arial" w:cs="Arial"/>
          <w:sz w:val="18"/>
          <w:szCs w:val="18"/>
        </w:rPr>
        <w:t xml:space="preserve">Примечание – «Физическое лицо» в данном определении является субъектом персональных данных. При установлении возможности идентифицировать субъекта персональных данных следует принять во внимание все разумные средства, которые могут быть использованы для идентификации этого физического лица заинтересованным лицом в вопросах конфиденциальности, владеющим персональными данными или любой иной стороной, располагающим данными </w:t>
      </w:r>
      <w:r w:rsidRPr="00595BA9">
        <w:rPr>
          <w:rFonts w:ascii="Arial" w:hAnsi="Arial" w:cs="Arial"/>
          <w:sz w:val="20"/>
          <w:szCs w:val="20"/>
        </w:rPr>
        <w:t>[</w:t>
      </w:r>
      <w:r w:rsidR="002F7CCF" w:rsidRPr="00595BA9">
        <w:rPr>
          <w:rFonts w:ascii="Arial" w:hAnsi="Arial" w:cs="Arial"/>
          <w:sz w:val="20"/>
          <w:szCs w:val="20"/>
        </w:rPr>
        <w:t>2</w:t>
      </w:r>
      <w:r w:rsidRPr="00595BA9">
        <w:rPr>
          <w:rFonts w:ascii="Arial" w:hAnsi="Arial" w:cs="Arial"/>
          <w:sz w:val="20"/>
          <w:szCs w:val="20"/>
        </w:rPr>
        <w:t>]</w:t>
      </w:r>
    </w:p>
    <w:p w14:paraId="5E6203D7" w14:textId="7489F78E" w:rsidR="008C556C" w:rsidRPr="00595BA9" w:rsidRDefault="00DC7B19" w:rsidP="00D73F56">
      <w:pPr>
        <w:ind w:firstLine="426"/>
        <w:jc w:val="both"/>
        <w:rPr>
          <w:rFonts w:ascii="Arial" w:hAnsi="Arial" w:cs="Arial"/>
          <w:sz w:val="20"/>
          <w:szCs w:val="20"/>
        </w:rPr>
      </w:pPr>
      <w:r w:rsidRPr="00595BA9">
        <w:rPr>
          <w:rFonts w:ascii="Arial" w:hAnsi="Arial" w:cs="Arial"/>
          <w:b/>
          <w:sz w:val="20"/>
          <w:szCs w:val="20"/>
        </w:rPr>
        <w:t xml:space="preserve">3.44 </w:t>
      </w:r>
      <w:r w:rsidR="008C556C" w:rsidRPr="00595BA9">
        <w:rPr>
          <w:rFonts w:ascii="Arial" w:hAnsi="Arial" w:cs="Arial"/>
          <w:b/>
          <w:sz w:val="20"/>
          <w:szCs w:val="20"/>
        </w:rPr>
        <w:t>подотчетность по данным</w:t>
      </w:r>
      <w:r w:rsidR="008C556C" w:rsidRPr="00595BA9">
        <w:rPr>
          <w:rFonts w:ascii="Arial" w:hAnsi="Arial" w:cs="Arial"/>
          <w:sz w:val="20"/>
          <w:szCs w:val="20"/>
        </w:rPr>
        <w:t>:</w:t>
      </w:r>
      <w:r w:rsidR="008C556C" w:rsidRPr="00595BA9">
        <w:rPr>
          <w:rFonts w:ascii="Arial" w:hAnsi="Arial" w:cs="Arial"/>
          <w:b/>
          <w:sz w:val="20"/>
          <w:szCs w:val="20"/>
        </w:rPr>
        <w:t xml:space="preserve"> </w:t>
      </w:r>
      <w:r w:rsidR="00F7399D" w:rsidRPr="00595BA9">
        <w:rPr>
          <w:rFonts w:ascii="Arial" w:hAnsi="Arial" w:cs="Arial"/>
          <w:sz w:val="20"/>
          <w:szCs w:val="20"/>
        </w:rPr>
        <w:t>П</w:t>
      </w:r>
      <w:r w:rsidR="008C556C" w:rsidRPr="00595BA9">
        <w:rPr>
          <w:rFonts w:ascii="Arial" w:hAnsi="Arial" w:cs="Arial"/>
          <w:sz w:val="20"/>
          <w:szCs w:val="20"/>
        </w:rPr>
        <w:t>одотчетность за данные (</w:t>
      </w:r>
      <w:r w:rsidR="00F7399D" w:rsidRPr="00595BA9">
        <w:rPr>
          <w:rFonts w:ascii="Arial" w:hAnsi="Arial" w:cs="Arial"/>
          <w:sz w:val="20"/>
          <w:szCs w:val="20"/>
        </w:rPr>
        <w:t>3</w:t>
      </w:r>
      <w:r w:rsidR="008C556C" w:rsidRPr="00595BA9">
        <w:rPr>
          <w:rFonts w:ascii="Arial" w:hAnsi="Arial" w:cs="Arial"/>
          <w:sz w:val="20"/>
          <w:szCs w:val="20"/>
        </w:rPr>
        <w:t>.10) и их использование</w:t>
      </w:r>
    </w:p>
    <w:p w14:paraId="713A4172" w14:textId="0068452E" w:rsidR="008C556C" w:rsidRPr="00595BA9" w:rsidRDefault="008C556C" w:rsidP="008C556C">
      <w:pPr>
        <w:ind w:firstLine="426"/>
        <w:jc w:val="both"/>
        <w:rPr>
          <w:rFonts w:ascii="Arial" w:hAnsi="Arial" w:cs="Arial"/>
          <w:sz w:val="18"/>
          <w:szCs w:val="18"/>
        </w:rPr>
      </w:pPr>
      <w:r w:rsidRPr="00595BA9">
        <w:rPr>
          <w:rFonts w:ascii="Arial" w:hAnsi="Arial" w:cs="Arial"/>
          <w:sz w:val="18"/>
          <w:szCs w:val="18"/>
        </w:rPr>
        <w:t xml:space="preserve">Примечание </w:t>
      </w:r>
      <w:r w:rsidR="000A4D41" w:rsidRPr="00595BA9">
        <w:rPr>
          <w:rFonts w:ascii="Arial" w:hAnsi="Arial" w:cs="Arial"/>
          <w:sz w:val="18"/>
          <w:szCs w:val="18"/>
        </w:rPr>
        <w:t xml:space="preserve">‒ </w:t>
      </w:r>
      <w:r w:rsidR="00F7399D" w:rsidRPr="00595BA9">
        <w:rPr>
          <w:rFonts w:ascii="Arial" w:hAnsi="Arial" w:cs="Arial"/>
          <w:sz w:val="18"/>
          <w:szCs w:val="18"/>
        </w:rPr>
        <w:t>И</w:t>
      </w:r>
      <w:r w:rsidRPr="00595BA9">
        <w:rPr>
          <w:rFonts w:ascii="Arial" w:hAnsi="Arial" w:cs="Arial"/>
          <w:sz w:val="18"/>
          <w:szCs w:val="18"/>
        </w:rPr>
        <w:t>спользование данных (</w:t>
      </w:r>
      <w:r w:rsidR="000E5D87" w:rsidRPr="00595BA9">
        <w:rPr>
          <w:rFonts w:ascii="Arial" w:hAnsi="Arial" w:cs="Arial"/>
          <w:sz w:val="18"/>
          <w:szCs w:val="18"/>
        </w:rPr>
        <w:t>3</w:t>
      </w:r>
      <w:r w:rsidRPr="00595BA9">
        <w:rPr>
          <w:rFonts w:ascii="Arial" w:hAnsi="Arial" w:cs="Arial"/>
          <w:sz w:val="18"/>
          <w:szCs w:val="18"/>
        </w:rPr>
        <w:t>.</w:t>
      </w:r>
      <w:r w:rsidR="000E5D87" w:rsidRPr="00595BA9">
        <w:rPr>
          <w:rFonts w:ascii="Arial" w:hAnsi="Arial" w:cs="Arial"/>
          <w:sz w:val="18"/>
          <w:szCs w:val="18"/>
        </w:rPr>
        <w:t>2</w:t>
      </w:r>
      <w:r w:rsidR="0024630F" w:rsidRPr="00595BA9">
        <w:rPr>
          <w:rFonts w:ascii="Arial" w:hAnsi="Arial" w:cs="Arial"/>
          <w:sz w:val="18"/>
          <w:szCs w:val="18"/>
        </w:rPr>
        <w:t>4</w:t>
      </w:r>
      <w:r w:rsidRPr="00595BA9">
        <w:rPr>
          <w:rFonts w:ascii="Arial" w:hAnsi="Arial" w:cs="Arial"/>
          <w:sz w:val="18"/>
          <w:szCs w:val="18"/>
        </w:rPr>
        <w:t>) включает индивидуальное использование данных, совместное использование (</w:t>
      </w:r>
      <w:r w:rsidR="000E5D87" w:rsidRPr="00595BA9">
        <w:rPr>
          <w:rFonts w:ascii="Arial" w:hAnsi="Arial" w:cs="Arial"/>
          <w:sz w:val="18"/>
          <w:szCs w:val="18"/>
        </w:rPr>
        <w:t>3</w:t>
      </w:r>
      <w:r w:rsidRPr="00595BA9">
        <w:rPr>
          <w:rFonts w:ascii="Arial" w:hAnsi="Arial" w:cs="Arial"/>
          <w:sz w:val="18"/>
          <w:szCs w:val="18"/>
        </w:rPr>
        <w:t>.6</w:t>
      </w:r>
      <w:r w:rsidR="0024630F" w:rsidRPr="00595BA9">
        <w:rPr>
          <w:rFonts w:ascii="Arial" w:hAnsi="Arial" w:cs="Arial"/>
          <w:sz w:val="18"/>
          <w:szCs w:val="18"/>
        </w:rPr>
        <w:t>2</w:t>
      </w:r>
      <w:r w:rsidRPr="00595BA9">
        <w:rPr>
          <w:rFonts w:ascii="Arial" w:hAnsi="Arial" w:cs="Arial"/>
          <w:sz w:val="18"/>
          <w:szCs w:val="18"/>
        </w:rPr>
        <w:t>) и обмен данными (</w:t>
      </w:r>
      <w:r w:rsidR="000E5D87" w:rsidRPr="00595BA9">
        <w:rPr>
          <w:rFonts w:ascii="Arial" w:hAnsi="Arial" w:cs="Arial"/>
          <w:sz w:val="18"/>
          <w:szCs w:val="18"/>
        </w:rPr>
        <w:t>3</w:t>
      </w:r>
      <w:r w:rsidRPr="00595BA9">
        <w:rPr>
          <w:rFonts w:ascii="Arial" w:hAnsi="Arial" w:cs="Arial"/>
          <w:sz w:val="18"/>
          <w:szCs w:val="18"/>
        </w:rPr>
        <w:t>.3</w:t>
      </w:r>
      <w:r w:rsidR="0024630F" w:rsidRPr="00595BA9">
        <w:rPr>
          <w:rFonts w:ascii="Arial" w:hAnsi="Arial" w:cs="Arial"/>
          <w:sz w:val="18"/>
          <w:szCs w:val="18"/>
        </w:rPr>
        <w:t>6</w:t>
      </w:r>
      <w:r w:rsidRPr="00595BA9">
        <w:rPr>
          <w:rFonts w:ascii="Arial" w:hAnsi="Arial" w:cs="Arial"/>
          <w:sz w:val="18"/>
          <w:szCs w:val="18"/>
        </w:rPr>
        <w:t>).</w:t>
      </w:r>
    </w:p>
    <w:p w14:paraId="4F389F34" w14:textId="3B32AE48" w:rsidR="008C556C" w:rsidRPr="00595BA9" w:rsidRDefault="00DC7B19" w:rsidP="008C556C">
      <w:pPr>
        <w:ind w:firstLine="426"/>
        <w:jc w:val="both"/>
        <w:rPr>
          <w:rFonts w:ascii="Arial" w:hAnsi="Arial" w:cs="Arial"/>
          <w:sz w:val="20"/>
          <w:szCs w:val="20"/>
        </w:rPr>
      </w:pPr>
      <w:r w:rsidRPr="00595BA9">
        <w:rPr>
          <w:rFonts w:ascii="Arial" w:hAnsi="Arial" w:cs="Arial"/>
          <w:b/>
          <w:sz w:val="20"/>
          <w:szCs w:val="20"/>
        </w:rPr>
        <w:t xml:space="preserve">3.45 </w:t>
      </w:r>
      <w:r w:rsidR="008C556C" w:rsidRPr="00595BA9">
        <w:rPr>
          <w:rFonts w:ascii="Arial" w:hAnsi="Arial" w:cs="Arial"/>
          <w:b/>
          <w:sz w:val="20"/>
          <w:szCs w:val="20"/>
        </w:rPr>
        <w:t>пользование данными</w:t>
      </w:r>
      <w:r w:rsidR="008C556C" w:rsidRPr="00595BA9">
        <w:rPr>
          <w:rFonts w:ascii="Arial" w:hAnsi="Arial" w:cs="Arial"/>
          <w:sz w:val="20"/>
          <w:szCs w:val="20"/>
        </w:rPr>
        <w:t xml:space="preserve">: </w:t>
      </w:r>
      <w:r w:rsidR="00405DE1" w:rsidRPr="00595BA9">
        <w:rPr>
          <w:rFonts w:ascii="Arial" w:hAnsi="Arial" w:cs="Arial"/>
          <w:sz w:val="20"/>
          <w:szCs w:val="20"/>
        </w:rPr>
        <w:t>Л</w:t>
      </w:r>
      <w:r w:rsidR="008C556C" w:rsidRPr="00595BA9">
        <w:rPr>
          <w:rFonts w:ascii="Arial" w:hAnsi="Arial" w:cs="Arial"/>
          <w:sz w:val="20"/>
          <w:szCs w:val="20"/>
        </w:rPr>
        <w:t>юбая де</w:t>
      </w:r>
      <w:r w:rsidR="000E5D87" w:rsidRPr="00595BA9">
        <w:rPr>
          <w:rFonts w:ascii="Arial" w:hAnsi="Arial" w:cs="Arial"/>
          <w:sz w:val="20"/>
          <w:szCs w:val="20"/>
        </w:rPr>
        <w:t>ятельность, связанная с данными</w:t>
      </w:r>
      <w:r w:rsidR="00405DE1" w:rsidRPr="00595BA9">
        <w:rPr>
          <w:rFonts w:ascii="Arial" w:hAnsi="Arial" w:cs="Arial"/>
          <w:sz w:val="20"/>
          <w:szCs w:val="20"/>
        </w:rPr>
        <w:t>.</w:t>
      </w:r>
    </w:p>
    <w:p w14:paraId="4A406A80" w14:textId="11F2A93E" w:rsidR="008C556C" w:rsidRPr="00595BA9" w:rsidRDefault="008C556C" w:rsidP="008C556C">
      <w:pPr>
        <w:ind w:firstLine="426"/>
        <w:jc w:val="both"/>
        <w:rPr>
          <w:rFonts w:ascii="Arial" w:hAnsi="Arial" w:cs="Arial"/>
          <w:sz w:val="18"/>
          <w:szCs w:val="18"/>
        </w:rPr>
      </w:pPr>
      <w:r w:rsidRPr="00595BA9">
        <w:rPr>
          <w:rFonts w:ascii="Arial" w:hAnsi="Arial" w:cs="Arial"/>
          <w:sz w:val="18"/>
          <w:szCs w:val="18"/>
        </w:rPr>
        <w:t xml:space="preserve">Примечание </w:t>
      </w:r>
      <w:r w:rsidR="000A4D41" w:rsidRPr="00595BA9">
        <w:rPr>
          <w:rFonts w:ascii="Arial" w:hAnsi="Arial" w:cs="Arial"/>
          <w:sz w:val="18"/>
          <w:szCs w:val="18"/>
        </w:rPr>
        <w:t xml:space="preserve">‒ </w:t>
      </w:r>
      <w:r w:rsidR="00FF1B19" w:rsidRPr="00595BA9">
        <w:rPr>
          <w:rFonts w:ascii="Arial" w:hAnsi="Arial" w:cs="Arial"/>
          <w:sz w:val="18"/>
          <w:szCs w:val="18"/>
        </w:rPr>
        <w:t>И</w:t>
      </w:r>
      <w:r w:rsidRPr="00595BA9">
        <w:rPr>
          <w:rFonts w:ascii="Arial" w:hAnsi="Arial" w:cs="Arial"/>
          <w:sz w:val="18"/>
          <w:szCs w:val="18"/>
        </w:rPr>
        <w:t xml:space="preserve">спользование данных включает индивидуальное использование данных, совместное </w:t>
      </w:r>
      <w:r w:rsidR="003858FE" w:rsidRPr="00595BA9">
        <w:rPr>
          <w:rFonts w:ascii="Arial" w:hAnsi="Arial" w:cs="Arial"/>
          <w:sz w:val="18"/>
          <w:szCs w:val="18"/>
        </w:rPr>
        <w:t>ис</w:t>
      </w:r>
      <w:r w:rsidRPr="00595BA9">
        <w:rPr>
          <w:rFonts w:ascii="Arial" w:hAnsi="Arial" w:cs="Arial"/>
          <w:sz w:val="18"/>
          <w:szCs w:val="18"/>
        </w:rPr>
        <w:t>пользование данными (3.32) и обмен данными (3</w:t>
      </w:r>
      <w:r w:rsidR="003858FE" w:rsidRPr="00595BA9">
        <w:rPr>
          <w:rFonts w:ascii="Arial" w:hAnsi="Arial" w:cs="Arial"/>
          <w:sz w:val="18"/>
          <w:szCs w:val="18"/>
        </w:rPr>
        <w:t>.</w:t>
      </w:r>
      <w:r w:rsidRPr="00595BA9">
        <w:rPr>
          <w:rFonts w:ascii="Arial" w:hAnsi="Arial" w:cs="Arial"/>
          <w:sz w:val="18"/>
          <w:szCs w:val="18"/>
        </w:rPr>
        <w:t>3</w:t>
      </w:r>
      <w:r w:rsidR="003858FE" w:rsidRPr="00595BA9">
        <w:rPr>
          <w:rFonts w:ascii="Arial" w:hAnsi="Arial" w:cs="Arial"/>
          <w:sz w:val="18"/>
          <w:szCs w:val="18"/>
        </w:rPr>
        <w:t>6</w:t>
      </w:r>
      <w:r w:rsidRPr="00595BA9">
        <w:rPr>
          <w:rFonts w:ascii="Arial" w:hAnsi="Arial" w:cs="Arial"/>
          <w:sz w:val="18"/>
          <w:szCs w:val="18"/>
        </w:rPr>
        <w:t>).</w:t>
      </w:r>
    </w:p>
    <w:p w14:paraId="2AAD5BA7" w14:textId="4173E8B1" w:rsidR="008C556C" w:rsidRPr="00595BA9" w:rsidRDefault="00DC7B19" w:rsidP="008C556C">
      <w:pPr>
        <w:ind w:firstLine="426"/>
        <w:jc w:val="both"/>
        <w:rPr>
          <w:rFonts w:ascii="Arial" w:hAnsi="Arial" w:cs="Arial"/>
          <w:sz w:val="20"/>
          <w:szCs w:val="20"/>
        </w:rPr>
      </w:pPr>
      <w:r w:rsidRPr="00595BA9">
        <w:rPr>
          <w:rFonts w:ascii="Arial" w:hAnsi="Arial" w:cs="Arial"/>
          <w:b/>
          <w:sz w:val="20"/>
          <w:szCs w:val="20"/>
        </w:rPr>
        <w:t xml:space="preserve">3.46 </w:t>
      </w:r>
      <w:r w:rsidR="008C556C" w:rsidRPr="00595BA9">
        <w:rPr>
          <w:rFonts w:ascii="Arial" w:hAnsi="Arial" w:cs="Arial"/>
          <w:b/>
          <w:sz w:val="20"/>
          <w:szCs w:val="20"/>
        </w:rPr>
        <w:t>пользователь данных</w:t>
      </w:r>
      <w:r w:rsidR="008C556C" w:rsidRPr="00595BA9">
        <w:rPr>
          <w:rFonts w:ascii="Arial" w:hAnsi="Arial" w:cs="Arial"/>
          <w:sz w:val="20"/>
          <w:szCs w:val="20"/>
        </w:rPr>
        <w:t>:</w:t>
      </w:r>
      <w:r w:rsidR="008C556C" w:rsidRPr="00595BA9">
        <w:rPr>
          <w:rFonts w:ascii="Arial" w:hAnsi="Arial" w:cs="Arial"/>
          <w:b/>
          <w:sz w:val="20"/>
          <w:szCs w:val="20"/>
        </w:rPr>
        <w:t xml:space="preserve"> </w:t>
      </w:r>
      <w:r w:rsidR="00405DE1" w:rsidRPr="00595BA9">
        <w:rPr>
          <w:rFonts w:ascii="Arial" w:hAnsi="Arial" w:cs="Arial"/>
          <w:sz w:val="20"/>
          <w:szCs w:val="20"/>
        </w:rPr>
        <w:t>С</w:t>
      </w:r>
      <w:r w:rsidR="008C556C" w:rsidRPr="00595BA9">
        <w:rPr>
          <w:rFonts w:ascii="Arial" w:hAnsi="Arial" w:cs="Arial"/>
          <w:sz w:val="20"/>
          <w:szCs w:val="20"/>
        </w:rPr>
        <w:t>убъект гражданского права</w:t>
      </w:r>
      <w:r w:rsidR="008C556C" w:rsidRPr="00595BA9">
        <w:rPr>
          <w:rFonts w:ascii="Arial" w:hAnsi="Arial" w:cs="Arial"/>
          <w:b/>
          <w:sz w:val="20"/>
          <w:szCs w:val="20"/>
        </w:rPr>
        <w:t xml:space="preserve"> </w:t>
      </w:r>
      <w:r w:rsidR="008C556C" w:rsidRPr="00595BA9">
        <w:rPr>
          <w:rFonts w:ascii="Arial" w:hAnsi="Arial" w:cs="Arial"/>
          <w:sz w:val="20"/>
          <w:szCs w:val="20"/>
        </w:rPr>
        <w:t>(</w:t>
      </w:r>
      <w:r w:rsidR="00405DE1" w:rsidRPr="00595BA9">
        <w:rPr>
          <w:rFonts w:ascii="Arial" w:hAnsi="Arial" w:cs="Arial"/>
          <w:sz w:val="20"/>
          <w:szCs w:val="20"/>
        </w:rPr>
        <w:t>3</w:t>
      </w:r>
      <w:r w:rsidR="008C556C" w:rsidRPr="00595BA9">
        <w:rPr>
          <w:rFonts w:ascii="Arial" w:hAnsi="Arial" w:cs="Arial"/>
          <w:sz w:val="20"/>
          <w:szCs w:val="20"/>
        </w:rPr>
        <w:t>.6</w:t>
      </w:r>
      <w:r w:rsidR="003858FE" w:rsidRPr="00595BA9">
        <w:rPr>
          <w:rFonts w:ascii="Arial" w:hAnsi="Arial" w:cs="Arial"/>
          <w:sz w:val="20"/>
          <w:szCs w:val="20"/>
        </w:rPr>
        <w:t>7</w:t>
      </w:r>
      <w:r w:rsidR="008C556C" w:rsidRPr="00595BA9">
        <w:rPr>
          <w:rFonts w:ascii="Arial" w:hAnsi="Arial" w:cs="Arial"/>
          <w:sz w:val="20"/>
          <w:szCs w:val="20"/>
        </w:rPr>
        <w:t>), уполномоченный осуществлять обработку данных под юридически значимым контролем владельца данных (</w:t>
      </w:r>
      <w:r w:rsidR="00405DE1" w:rsidRPr="00595BA9">
        <w:rPr>
          <w:rFonts w:ascii="Arial" w:hAnsi="Arial" w:cs="Arial"/>
          <w:sz w:val="20"/>
          <w:szCs w:val="20"/>
        </w:rPr>
        <w:t>3</w:t>
      </w:r>
      <w:r w:rsidR="008C556C" w:rsidRPr="00595BA9">
        <w:rPr>
          <w:rFonts w:ascii="Arial" w:hAnsi="Arial" w:cs="Arial"/>
          <w:sz w:val="20"/>
          <w:szCs w:val="20"/>
        </w:rPr>
        <w:t>.9).</w:t>
      </w:r>
    </w:p>
    <w:p w14:paraId="5A0AFCAA" w14:textId="15109CB1" w:rsidR="008C556C" w:rsidRPr="00595BA9" w:rsidRDefault="00DC7B19" w:rsidP="00405DE1">
      <w:pPr>
        <w:ind w:firstLine="426"/>
        <w:jc w:val="both"/>
        <w:rPr>
          <w:rFonts w:ascii="Arial" w:hAnsi="Arial" w:cs="Arial"/>
          <w:sz w:val="20"/>
          <w:szCs w:val="20"/>
        </w:rPr>
      </w:pPr>
      <w:r w:rsidRPr="00595BA9">
        <w:rPr>
          <w:rFonts w:ascii="Arial" w:hAnsi="Arial" w:cs="Arial"/>
          <w:b/>
          <w:sz w:val="20"/>
          <w:szCs w:val="20"/>
        </w:rPr>
        <w:t xml:space="preserve">3.47 </w:t>
      </w:r>
      <w:r w:rsidR="008C556C" w:rsidRPr="00595BA9">
        <w:rPr>
          <w:rFonts w:ascii="Arial" w:hAnsi="Arial" w:cs="Arial"/>
          <w:b/>
          <w:sz w:val="20"/>
          <w:szCs w:val="20"/>
        </w:rPr>
        <w:t>получатель данных</w:t>
      </w:r>
      <w:r w:rsidR="008C556C" w:rsidRPr="00595BA9">
        <w:rPr>
          <w:rFonts w:ascii="Arial" w:hAnsi="Arial" w:cs="Arial"/>
          <w:sz w:val="20"/>
          <w:szCs w:val="20"/>
        </w:rPr>
        <w:t>:</w:t>
      </w:r>
      <w:r w:rsidR="008C556C" w:rsidRPr="00595BA9">
        <w:rPr>
          <w:rFonts w:ascii="Arial" w:hAnsi="Arial" w:cs="Arial"/>
          <w:b/>
          <w:sz w:val="20"/>
          <w:szCs w:val="20"/>
        </w:rPr>
        <w:t xml:space="preserve"> </w:t>
      </w:r>
      <w:r w:rsidR="00405DE1" w:rsidRPr="00595BA9">
        <w:rPr>
          <w:rFonts w:ascii="Arial" w:hAnsi="Arial" w:cs="Arial"/>
          <w:sz w:val="20"/>
          <w:szCs w:val="20"/>
        </w:rPr>
        <w:t>С</w:t>
      </w:r>
      <w:r w:rsidR="008C556C" w:rsidRPr="00595BA9">
        <w:rPr>
          <w:rFonts w:ascii="Arial" w:hAnsi="Arial" w:cs="Arial"/>
          <w:sz w:val="20"/>
          <w:szCs w:val="20"/>
        </w:rPr>
        <w:t>убъект (</w:t>
      </w:r>
      <w:r w:rsidR="00405DE1" w:rsidRPr="00595BA9">
        <w:rPr>
          <w:rFonts w:ascii="Arial" w:hAnsi="Arial" w:cs="Arial"/>
          <w:sz w:val="20"/>
          <w:szCs w:val="20"/>
        </w:rPr>
        <w:t>3</w:t>
      </w:r>
      <w:r w:rsidR="008C556C" w:rsidRPr="00595BA9">
        <w:rPr>
          <w:rFonts w:ascii="Arial" w:hAnsi="Arial" w:cs="Arial"/>
          <w:sz w:val="20"/>
          <w:szCs w:val="20"/>
        </w:rPr>
        <w:t>.6</w:t>
      </w:r>
      <w:r w:rsidR="003858FE" w:rsidRPr="00595BA9">
        <w:rPr>
          <w:rFonts w:ascii="Arial" w:hAnsi="Arial" w:cs="Arial"/>
          <w:sz w:val="20"/>
          <w:szCs w:val="20"/>
        </w:rPr>
        <w:t>6</w:t>
      </w:r>
      <w:r w:rsidR="008C556C" w:rsidRPr="00595BA9">
        <w:rPr>
          <w:rFonts w:ascii="Arial" w:hAnsi="Arial" w:cs="Arial"/>
          <w:sz w:val="20"/>
          <w:szCs w:val="20"/>
        </w:rPr>
        <w:t xml:space="preserve">), который </w:t>
      </w:r>
      <w:r w:rsidR="004E1660" w:rsidRPr="00595BA9">
        <w:rPr>
          <w:rFonts w:ascii="Arial" w:hAnsi="Arial" w:cs="Arial"/>
          <w:sz w:val="20"/>
          <w:szCs w:val="20"/>
        </w:rPr>
        <w:t>получает данные (</w:t>
      </w:r>
      <w:r w:rsidR="000E5D87" w:rsidRPr="00595BA9">
        <w:rPr>
          <w:rFonts w:ascii="Arial" w:hAnsi="Arial" w:cs="Arial"/>
          <w:sz w:val="20"/>
          <w:szCs w:val="20"/>
        </w:rPr>
        <w:t>3</w:t>
      </w:r>
      <w:r w:rsidR="008C556C" w:rsidRPr="00595BA9">
        <w:rPr>
          <w:rFonts w:ascii="Arial" w:hAnsi="Arial" w:cs="Arial"/>
          <w:sz w:val="20"/>
          <w:szCs w:val="20"/>
        </w:rPr>
        <w:t xml:space="preserve">.10) посредством </w:t>
      </w:r>
      <w:r w:rsidR="004E1660" w:rsidRPr="00595BA9">
        <w:rPr>
          <w:rFonts w:ascii="Arial" w:hAnsi="Arial" w:cs="Arial"/>
          <w:sz w:val="20"/>
          <w:szCs w:val="20"/>
        </w:rPr>
        <w:t xml:space="preserve">совместного использования </w:t>
      </w:r>
      <w:r w:rsidR="00405DE1" w:rsidRPr="00595BA9">
        <w:rPr>
          <w:rFonts w:ascii="Arial" w:hAnsi="Arial" w:cs="Arial"/>
          <w:sz w:val="20"/>
          <w:szCs w:val="20"/>
        </w:rPr>
        <w:t>д</w:t>
      </w:r>
      <w:r w:rsidR="004E1660" w:rsidRPr="00595BA9">
        <w:rPr>
          <w:rFonts w:ascii="Arial" w:hAnsi="Arial" w:cs="Arial"/>
          <w:sz w:val="20"/>
          <w:szCs w:val="20"/>
        </w:rPr>
        <w:t>анных (3.6</w:t>
      </w:r>
      <w:r w:rsidR="003858FE" w:rsidRPr="00595BA9">
        <w:rPr>
          <w:rFonts w:ascii="Arial" w:hAnsi="Arial" w:cs="Arial"/>
          <w:sz w:val="20"/>
          <w:szCs w:val="20"/>
        </w:rPr>
        <w:t>2</w:t>
      </w:r>
      <w:r w:rsidR="004E1660" w:rsidRPr="00595BA9">
        <w:rPr>
          <w:rFonts w:ascii="Arial" w:hAnsi="Arial" w:cs="Arial"/>
          <w:sz w:val="20"/>
          <w:szCs w:val="20"/>
        </w:rPr>
        <w:t xml:space="preserve">) </w:t>
      </w:r>
      <w:r w:rsidR="008C556C" w:rsidRPr="00595BA9">
        <w:rPr>
          <w:rFonts w:ascii="Arial" w:hAnsi="Arial" w:cs="Arial"/>
          <w:sz w:val="20"/>
          <w:szCs w:val="20"/>
        </w:rPr>
        <w:t>или обмена данными (3.3</w:t>
      </w:r>
      <w:r w:rsidR="003858FE" w:rsidRPr="00595BA9">
        <w:rPr>
          <w:rFonts w:ascii="Arial" w:hAnsi="Arial" w:cs="Arial"/>
          <w:sz w:val="20"/>
          <w:szCs w:val="20"/>
        </w:rPr>
        <w:t>6</w:t>
      </w:r>
      <w:r w:rsidR="008C556C" w:rsidRPr="00595BA9">
        <w:rPr>
          <w:rFonts w:ascii="Arial" w:hAnsi="Arial" w:cs="Arial"/>
          <w:sz w:val="20"/>
          <w:szCs w:val="20"/>
        </w:rPr>
        <w:t>)</w:t>
      </w:r>
      <w:r w:rsidR="00405DE1" w:rsidRPr="00595BA9">
        <w:rPr>
          <w:rFonts w:ascii="Arial" w:hAnsi="Arial" w:cs="Arial"/>
          <w:sz w:val="20"/>
          <w:szCs w:val="20"/>
        </w:rPr>
        <w:t>.</w:t>
      </w:r>
    </w:p>
    <w:p w14:paraId="7B0242C5" w14:textId="75EA033A" w:rsidR="008C556C" w:rsidRPr="00595BA9" w:rsidRDefault="00DC7B19" w:rsidP="00405DE1">
      <w:pPr>
        <w:ind w:firstLine="426"/>
        <w:jc w:val="both"/>
        <w:rPr>
          <w:rFonts w:ascii="Arial" w:hAnsi="Arial" w:cs="Arial"/>
          <w:sz w:val="20"/>
          <w:szCs w:val="20"/>
        </w:rPr>
      </w:pPr>
      <w:r w:rsidRPr="00595BA9">
        <w:rPr>
          <w:rFonts w:ascii="Arial" w:hAnsi="Arial" w:cs="Arial"/>
          <w:b/>
          <w:sz w:val="20"/>
          <w:szCs w:val="20"/>
        </w:rPr>
        <w:t xml:space="preserve">3.48 </w:t>
      </w:r>
      <w:r w:rsidR="008C556C" w:rsidRPr="00595BA9">
        <w:rPr>
          <w:rFonts w:ascii="Arial" w:hAnsi="Arial" w:cs="Arial"/>
          <w:b/>
          <w:sz w:val="20"/>
          <w:szCs w:val="20"/>
        </w:rPr>
        <w:t>последствие</w:t>
      </w:r>
      <w:r w:rsidR="008C556C" w:rsidRPr="00595BA9">
        <w:rPr>
          <w:rFonts w:ascii="Arial" w:hAnsi="Arial" w:cs="Arial"/>
          <w:sz w:val="20"/>
          <w:szCs w:val="20"/>
        </w:rPr>
        <w:t>:</w:t>
      </w:r>
      <w:r w:rsidR="008C556C" w:rsidRPr="00595BA9">
        <w:rPr>
          <w:rFonts w:ascii="Arial" w:hAnsi="Arial" w:cs="Arial"/>
          <w:b/>
          <w:sz w:val="20"/>
          <w:szCs w:val="20"/>
        </w:rPr>
        <w:t xml:space="preserve"> </w:t>
      </w:r>
      <w:r w:rsidR="00405DE1" w:rsidRPr="00595BA9">
        <w:rPr>
          <w:rFonts w:ascii="Arial" w:hAnsi="Arial" w:cs="Arial"/>
          <w:sz w:val="20"/>
          <w:szCs w:val="20"/>
        </w:rPr>
        <w:t>Р</w:t>
      </w:r>
      <w:r w:rsidR="008C556C" w:rsidRPr="00595BA9">
        <w:rPr>
          <w:rFonts w:ascii="Arial" w:hAnsi="Arial" w:cs="Arial"/>
          <w:sz w:val="20"/>
          <w:szCs w:val="20"/>
        </w:rPr>
        <w:t>езультат события, влияющего на цели и возможность использования данных (</w:t>
      </w:r>
      <w:r w:rsidR="00405DE1" w:rsidRPr="00595BA9">
        <w:rPr>
          <w:rFonts w:ascii="Arial" w:hAnsi="Arial" w:cs="Arial"/>
          <w:sz w:val="20"/>
          <w:szCs w:val="20"/>
        </w:rPr>
        <w:t>3</w:t>
      </w:r>
      <w:r w:rsidR="008C556C" w:rsidRPr="00595BA9">
        <w:rPr>
          <w:rFonts w:ascii="Arial" w:hAnsi="Arial" w:cs="Arial"/>
          <w:sz w:val="20"/>
          <w:szCs w:val="20"/>
        </w:rPr>
        <w:t>.10).</w:t>
      </w:r>
    </w:p>
    <w:p w14:paraId="4381E0DA" w14:textId="21B18429" w:rsidR="008C556C" w:rsidRPr="00595BA9" w:rsidRDefault="00DC7B19" w:rsidP="008C556C">
      <w:pPr>
        <w:ind w:firstLine="426"/>
        <w:jc w:val="both"/>
        <w:rPr>
          <w:rFonts w:ascii="Arial" w:hAnsi="Arial" w:cs="Arial"/>
          <w:sz w:val="20"/>
          <w:szCs w:val="20"/>
        </w:rPr>
      </w:pPr>
      <w:r w:rsidRPr="00595BA9">
        <w:rPr>
          <w:rFonts w:ascii="Arial" w:hAnsi="Arial" w:cs="Arial"/>
          <w:b/>
          <w:sz w:val="20"/>
          <w:szCs w:val="20"/>
        </w:rPr>
        <w:t xml:space="preserve">3.49 </w:t>
      </w:r>
      <w:r w:rsidR="000E5D87" w:rsidRPr="00595BA9">
        <w:rPr>
          <w:rFonts w:ascii="Arial" w:hAnsi="Arial" w:cs="Arial"/>
          <w:b/>
          <w:sz w:val="20"/>
          <w:szCs w:val="20"/>
        </w:rPr>
        <w:t>поставщик облачных услу</w:t>
      </w:r>
      <w:r w:rsidR="00405DE1" w:rsidRPr="00595BA9">
        <w:rPr>
          <w:rFonts w:ascii="Arial" w:hAnsi="Arial" w:cs="Arial"/>
          <w:b/>
          <w:sz w:val="20"/>
          <w:szCs w:val="20"/>
        </w:rPr>
        <w:t>г</w:t>
      </w:r>
      <w:r w:rsidR="000E5D87" w:rsidRPr="00595BA9">
        <w:rPr>
          <w:rFonts w:ascii="Arial" w:hAnsi="Arial" w:cs="Arial"/>
          <w:sz w:val="20"/>
          <w:szCs w:val="20"/>
        </w:rPr>
        <w:t>:</w:t>
      </w:r>
      <w:r w:rsidR="000A6DDB" w:rsidRPr="00595BA9">
        <w:rPr>
          <w:rFonts w:ascii="Arial" w:hAnsi="Arial" w:cs="Arial"/>
          <w:sz w:val="20"/>
          <w:szCs w:val="20"/>
        </w:rPr>
        <w:t xml:space="preserve"> </w:t>
      </w:r>
      <w:r w:rsidR="00405DE1" w:rsidRPr="00595BA9">
        <w:rPr>
          <w:rFonts w:ascii="Arial" w:hAnsi="Arial" w:cs="Arial"/>
          <w:sz w:val="20"/>
          <w:szCs w:val="20"/>
        </w:rPr>
        <w:t>П</w:t>
      </w:r>
      <w:r w:rsidR="008C556C" w:rsidRPr="00595BA9">
        <w:rPr>
          <w:rFonts w:ascii="Arial" w:hAnsi="Arial" w:cs="Arial"/>
          <w:sz w:val="20"/>
          <w:szCs w:val="20"/>
        </w:rPr>
        <w:t>оставщик услуг,</w:t>
      </w:r>
      <w:r w:rsidR="000A6DDB" w:rsidRPr="00595BA9">
        <w:rPr>
          <w:rFonts w:ascii="Arial" w:hAnsi="Arial" w:cs="Arial"/>
          <w:sz w:val="20"/>
          <w:szCs w:val="20"/>
        </w:rPr>
        <w:t xml:space="preserve"> </w:t>
      </w:r>
      <w:r w:rsidR="004E1660" w:rsidRPr="00595BA9">
        <w:rPr>
          <w:rFonts w:ascii="Arial" w:hAnsi="Arial" w:cs="Arial"/>
          <w:sz w:val="20"/>
          <w:szCs w:val="20"/>
        </w:rPr>
        <w:t>обеспечивающий доступность</w:t>
      </w:r>
      <w:r w:rsidR="008C556C" w:rsidRPr="00595BA9">
        <w:rPr>
          <w:rFonts w:ascii="Arial" w:hAnsi="Arial" w:cs="Arial"/>
          <w:sz w:val="20"/>
          <w:szCs w:val="20"/>
        </w:rPr>
        <w:t xml:space="preserve"> </w:t>
      </w:r>
      <w:r w:rsidR="004E1660" w:rsidRPr="00595BA9">
        <w:rPr>
          <w:rFonts w:ascii="Arial" w:hAnsi="Arial" w:cs="Arial"/>
          <w:sz w:val="20"/>
          <w:szCs w:val="20"/>
        </w:rPr>
        <w:t>облачных сервисов</w:t>
      </w:r>
      <w:r w:rsidR="008C556C" w:rsidRPr="00595BA9">
        <w:rPr>
          <w:rFonts w:ascii="Arial" w:hAnsi="Arial" w:cs="Arial"/>
          <w:sz w:val="20"/>
          <w:szCs w:val="20"/>
        </w:rPr>
        <w:t xml:space="preserve"> (</w:t>
      </w:r>
      <w:r w:rsidR="000E5D87" w:rsidRPr="00595BA9">
        <w:rPr>
          <w:rFonts w:ascii="Arial" w:hAnsi="Arial" w:cs="Arial"/>
          <w:sz w:val="20"/>
          <w:szCs w:val="20"/>
        </w:rPr>
        <w:t>3</w:t>
      </w:r>
      <w:r w:rsidR="008C556C" w:rsidRPr="00595BA9">
        <w:rPr>
          <w:rFonts w:ascii="Arial" w:hAnsi="Arial" w:cs="Arial"/>
          <w:sz w:val="20"/>
          <w:szCs w:val="20"/>
        </w:rPr>
        <w:t>.</w:t>
      </w:r>
      <w:r w:rsidR="003858FE" w:rsidRPr="00595BA9">
        <w:rPr>
          <w:rFonts w:ascii="Arial" w:hAnsi="Arial" w:cs="Arial"/>
          <w:sz w:val="20"/>
          <w:szCs w:val="20"/>
        </w:rPr>
        <w:t>59</w:t>
      </w:r>
      <w:r w:rsidR="008C556C" w:rsidRPr="00595BA9">
        <w:rPr>
          <w:rFonts w:ascii="Arial" w:hAnsi="Arial" w:cs="Arial"/>
          <w:sz w:val="20"/>
          <w:szCs w:val="20"/>
        </w:rPr>
        <w:t>)</w:t>
      </w:r>
      <w:r w:rsidR="00405DE1" w:rsidRPr="00595BA9">
        <w:rPr>
          <w:rFonts w:ascii="Arial" w:hAnsi="Arial" w:cs="Arial"/>
          <w:sz w:val="20"/>
          <w:szCs w:val="20"/>
        </w:rPr>
        <w:t xml:space="preserve"> (</w:t>
      </w:r>
      <w:r w:rsidR="000A6DDB" w:rsidRPr="00595BA9">
        <w:rPr>
          <w:rFonts w:ascii="Arial" w:hAnsi="Arial" w:cs="Arial"/>
          <w:sz w:val="20"/>
          <w:szCs w:val="20"/>
        </w:rPr>
        <w:t>СТБ</w:t>
      </w:r>
      <w:r w:rsidR="008C556C" w:rsidRPr="00595BA9">
        <w:rPr>
          <w:rFonts w:ascii="Arial" w:hAnsi="Arial" w:cs="Arial"/>
          <w:sz w:val="20"/>
          <w:szCs w:val="20"/>
        </w:rPr>
        <w:t xml:space="preserve"> 2623</w:t>
      </w:r>
      <w:r w:rsidR="00405DE1" w:rsidRPr="00595BA9">
        <w:rPr>
          <w:rFonts w:ascii="Arial" w:hAnsi="Arial" w:cs="Arial"/>
          <w:sz w:val="20"/>
          <w:szCs w:val="20"/>
        </w:rPr>
        <w:t>)</w:t>
      </w:r>
    </w:p>
    <w:p w14:paraId="689BEC00" w14:textId="21340DDD" w:rsidR="008C556C" w:rsidRPr="00595BA9" w:rsidRDefault="00DC7B19" w:rsidP="008C556C">
      <w:pPr>
        <w:ind w:firstLine="426"/>
        <w:jc w:val="both"/>
        <w:rPr>
          <w:rFonts w:ascii="Arial" w:hAnsi="Arial" w:cs="Arial"/>
          <w:sz w:val="20"/>
          <w:szCs w:val="20"/>
        </w:rPr>
      </w:pPr>
      <w:r w:rsidRPr="00595BA9">
        <w:rPr>
          <w:rFonts w:ascii="Arial" w:hAnsi="Arial" w:cs="Arial"/>
          <w:b/>
          <w:sz w:val="20"/>
          <w:szCs w:val="20"/>
        </w:rPr>
        <w:t xml:space="preserve">3.50 </w:t>
      </w:r>
      <w:r w:rsidR="008C556C" w:rsidRPr="00595BA9">
        <w:rPr>
          <w:rFonts w:ascii="Arial" w:hAnsi="Arial" w:cs="Arial"/>
          <w:b/>
          <w:sz w:val="20"/>
          <w:szCs w:val="20"/>
        </w:rPr>
        <w:t xml:space="preserve">представление данных: </w:t>
      </w:r>
      <w:r w:rsidR="00405DE1" w:rsidRPr="00595BA9">
        <w:rPr>
          <w:rFonts w:ascii="Arial" w:hAnsi="Arial" w:cs="Arial"/>
          <w:bCs/>
          <w:sz w:val="20"/>
          <w:szCs w:val="20"/>
        </w:rPr>
        <w:t>Ф</w:t>
      </w:r>
      <w:r w:rsidR="008C556C" w:rsidRPr="00595BA9">
        <w:rPr>
          <w:rFonts w:ascii="Arial" w:hAnsi="Arial" w:cs="Arial"/>
          <w:sz w:val="20"/>
          <w:szCs w:val="20"/>
        </w:rPr>
        <w:t>ормат, тип данных (</w:t>
      </w:r>
      <w:r w:rsidR="000E5D87" w:rsidRPr="00595BA9">
        <w:rPr>
          <w:rFonts w:ascii="Arial" w:hAnsi="Arial" w:cs="Arial"/>
          <w:sz w:val="20"/>
          <w:szCs w:val="20"/>
        </w:rPr>
        <w:t>3</w:t>
      </w:r>
      <w:r w:rsidR="008C556C" w:rsidRPr="00595BA9">
        <w:rPr>
          <w:rFonts w:ascii="Arial" w:hAnsi="Arial" w:cs="Arial"/>
          <w:sz w:val="20"/>
          <w:szCs w:val="20"/>
        </w:rPr>
        <w:t>.</w:t>
      </w:r>
      <w:r w:rsidR="003858FE" w:rsidRPr="00595BA9">
        <w:rPr>
          <w:rFonts w:ascii="Arial" w:hAnsi="Arial" w:cs="Arial"/>
          <w:sz w:val="20"/>
          <w:szCs w:val="20"/>
        </w:rPr>
        <w:t>68</w:t>
      </w:r>
      <w:r w:rsidR="008C556C" w:rsidRPr="00595BA9">
        <w:rPr>
          <w:rFonts w:ascii="Arial" w:hAnsi="Arial" w:cs="Arial"/>
          <w:sz w:val="20"/>
          <w:szCs w:val="20"/>
        </w:rPr>
        <w:t>), набор символов и другие характеристики, используемые для представления данных (</w:t>
      </w:r>
      <w:r w:rsidR="000E5D87" w:rsidRPr="00595BA9">
        <w:rPr>
          <w:rFonts w:ascii="Arial" w:hAnsi="Arial" w:cs="Arial"/>
          <w:sz w:val="20"/>
          <w:szCs w:val="20"/>
        </w:rPr>
        <w:t>3</w:t>
      </w:r>
      <w:r w:rsidR="008C556C" w:rsidRPr="00595BA9">
        <w:rPr>
          <w:rFonts w:ascii="Arial" w:hAnsi="Arial" w:cs="Arial"/>
          <w:sz w:val="20"/>
          <w:szCs w:val="20"/>
        </w:rPr>
        <w:t>.10)</w:t>
      </w:r>
    </w:p>
    <w:p w14:paraId="2E9E7DC6" w14:textId="5E633E2A" w:rsidR="008C556C" w:rsidRPr="00595BA9" w:rsidRDefault="008C556C" w:rsidP="00405DE1">
      <w:pPr>
        <w:ind w:firstLine="397"/>
        <w:jc w:val="both"/>
        <w:rPr>
          <w:rFonts w:ascii="Arial" w:hAnsi="Arial" w:cs="Arial"/>
          <w:sz w:val="18"/>
          <w:szCs w:val="18"/>
        </w:rPr>
      </w:pPr>
      <w:r w:rsidRPr="00595BA9">
        <w:rPr>
          <w:rFonts w:ascii="Arial" w:hAnsi="Arial" w:cs="Arial"/>
          <w:sz w:val="18"/>
          <w:szCs w:val="18"/>
        </w:rPr>
        <w:t xml:space="preserve">Примечание </w:t>
      </w:r>
      <w:r w:rsidR="000A4D41" w:rsidRPr="00595BA9">
        <w:rPr>
          <w:rFonts w:ascii="Arial" w:hAnsi="Arial" w:cs="Arial"/>
          <w:sz w:val="18"/>
          <w:szCs w:val="18"/>
        </w:rPr>
        <w:t xml:space="preserve">‒ </w:t>
      </w:r>
      <w:r w:rsidRPr="00595BA9">
        <w:rPr>
          <w:rFonts w:ascii="Arial" w:hAnsi="Arial" w:cs="Arial"/>
          <w:sz w:val="18"/>
          <w:szCs w:val="18"/>
        </w:rPr>
        <w:t>Типы данных применяются к отдельным элементам</w:t>
      </w:r>
      <w:r w:rsidR="003858FE" w:rsidRPr="00595BA9">
        <w:rPr>
          <w:rFonts w:ascii="Arial" w:hAnsi="Arial" w:cs="Arial"/>
          <w:sz w:val="18"/>
          <w:szCs w:val="18"/>
        </w:rPr>
        <w:t xml:space="preserve"> объектов</w:t>
      </w:r>
      <w:r w:rsidRPr="00595BA9">
        <w:rPr>
          <w:rFonts w:ascii="Arial" w:hAnsi="Arial" w:cs="Arial"/>
          <w:sz w:val="18"/>
          <w:szCs w:val="18"/>
        </w:rPr>
        <w:t xml:space="preserve"> данных (</w:t>
      </w:r>
      <w:r w:rsidR="000E5D87" w:rsidRPr="00595BA9">
        <w:rPr>
          <w:rFonts w:ascii="Arial" w:hAnsi="Arial" w:cs="Arial"/>
          <w:sz w:val="18"/>
          <w:szCs w:val="18"/>
        </w:rPr>
        <w:t>3.38</w:t>
      </w:r>
      <w:r w:rsidRPr="00595BA9">
        <w:rPr>
          <w:rFonts w:ascii="Arial" w:hAnsi="Arial" w:cs="Arial"/>
          <w:sz w:val="18"/>
          <w:szCs w:val="18"/>
        </w:rPr>
        <w:t>)</w:t>
      </w:r>
      <w:r w:rsidR="000A4D41" w:rsidRPr="00595BA9">
        <w:rPr>
          <w:rFonts w:ascii="Arial" w:hAnsi="Arial" w:cs="Arial"/>
          <w:sz w:val="18"/>
          <w:szCs w:val="18"/>
        </w:rPr>
        <w:t xml:space="preserve">, но могут </w:t>
      </w:r>
      <w:r w:rsidRPr="00595BA9">
        <w:rPr>
          <w:rFonts w:ascii="Arial" w:hAnsi="Arial" w:cs="Arial"/>
          <w:sz w:val="18"/>
          <w:szCs w:val="18"/>
        </w:rPr>
        <w:t>применяться к множеству элементов данных, таких как отдельные записи, таблицы, сообщения</w:t>
      </w:r>
      <w:r w:rsidR="00405DE1" w:rsidRPr="00595BA9">
        <w:rPr>
          <w:rFonts w:ascii="Arial" w:hAnsi="Arial" w:cs="Arial"/>
          <w:sz w:val="18"/>
          <w:szCs w:val="18"/>
        </w:rPr>
        <w:t>.</w:t>
      </w:r>
    </w:p>
    <w:p w14:paraId="114BDFA3" w14:textId="21CA8336" w:rsidR="008C556C" w:rsidRPr="00595BA9" w:rsidRDefault="00DC7B19" w:rsidP="008C556C">
      <w:pPr>
        <w:ind w:firstLine="426"/>
        <w:jc w:val="both"/>
        <w:rPr>
          <w:rFonts w:ascii="Arial" w:hAnsi="Arial" w:cs="Arial"/>
          <w:sz w:val="20"/>
          <w:szCs w:val="20"/>
        </w:rPr>
      </w:pPr>
      <w:r w:rsidRPr="00595BA9">
        <w:rPr>
          <w:rFonts w:ascii="Arial" w:hAnsi="Arial" w:cs="Arial"/>
          <w:b/>
          <w:sz w:val="20"/>
          <w:szCs w:val="20"/>
        </w:rPr>
        <w:t xml:space="preserve">3.51 </w:t>
      </w:r>
      <w:r w:rsidR="008C556C" w:rsidRPr="00595BA9">
        <w:rPr>
          <w:rFonts w:ascii="Arial" w:hAnsi="Arial" w:cs="Arial"/>
          <w:b/>
          <w:sz w:val="20"/>
          <w:szCs w:val="20"/>
        </w:rPr>
        <w:t>преобразование данных</w:t>
      </w:r>
      <w:r w:rsidR="008C556C" w:rsidRPr="00595BA9">
        <w:rPr>
          <w:rFonts w:ascii="Arial" w:hAnsi="Arial" w:cs="Arial"/>
          <w:sz w:val="20"/>
          <w:szCs w:val="20"/>
        </w:rPr>
        <w:t xml:space="preserve">: </w:t>
      </w:r>
      <w:r w:rsidR="00405DE1" w:rsidRPr="00595BA9">
        <w:rPr>
          <w:rFonts w:ascii="Arial" w:hAnsi="Arial" w:cs="Arial"/>
          <w:sz w:val="20"/>
          <w:szCs w:val="20"/>
        </w:rPr>
        <w:t>П</w:t>
      </w:r>
      <w:r w:rsidR="008C556C" w:rsidRPr="00595BA9">
        <w:rPr>
          <w:rFonts w:ascii="Arial" w:hAnsi="Arial" w:cs="Arial"/>
          <w:sz w:val="20"/>
          <w:szCs w:val="20"/>
        </w:rPr>
        <w:t xml:space="preserve">реобразование данных из одной формы представления </w:t>
      </w:r>
      <w:r w:rsidR="007F57DD" w:rsidRPr="00595BA9">
        <w:rPr>
          <w:rFonts w:ascii="Arial" w:hAnsi="Arial" w:cs="Arial"/>
          <w:sz w:val="20"/>
          <w:szCs w:val="20"/>
        </w:rPr>
        <w:t>дан</w:t>
      </w:r>
      <w:r w:rsidR="00FF1B19" w:rsidRPr="00595BA9">
        <w:rPr>
          <w:rFonts w:ascii="Arial" w:hAnsi="Arial" w:cs="Arial"/>
          <w:sz w:val="20"/>
          <w:szCs w:val="20"/>
        </w:rPr>
        <w:t>н</w:t>
      </w:r>
      <w:r w:rsidR="007F57DD" w:rsidRPr="00595BA9">
        <w:rPr>
          <w:rFonts w:ascii="Arial" w:hAnsi="Arial" w:cs="Arial"/>
          <w:sz w:val="20"/>
          <w:szCs w:val="20"/>
        </w:rPr>
        <w:t xml:space="preserve">ых </w:t>
      </w:r>
      <w:r w:rsidR="008C556C" w:rsidRPr="00595BA9">
        <w:rPr>
          <w:rFonts w:ascii="Arial" w:hAnsi="Arial" w:cs="Arial"/>
          <w:sz w:val="20"/>
          <w:szCs w:val="20"/>
        </w:rPr>
        <w:t>(</w:t>
      </w:r>
      <w:r w:rsidR="00405DE1" w:rsidRPr="00595BA9">
        <w:rPr>
          <w:rFonts w:ascii="Arial" w:hAnsi="Arial" w:cs="Arial"/>
          <w:sz w:val="20"/>
          <w:szCs w:val="20"/>
        </w:rPr>
        <w:t>3</w:t>
      </w:r>
      <w:r w:rsidR="007F57DD" w:rsidRPr="00595BA9">
        <w:rPr>
          <w:rFonts w:ascii="Arial" w:hAnsi="Arial" w:cs="Arial"/>
          <w:sz w:val="20"/>
          <w:szCs w:val="20"/>
        </w:rPr>
        <w:t>.5</w:t>
      </w:r>
      <w:r w:rsidR="00BE2087" w:rsidRPr="00595BA9">
        <w:rPr>
          <w:rFonts w:ascii="Arial" w:hAnsi="Arial" w:cs="Arial"/>
          <w:sz w:val="20"/>
          <w:szCs w:val="20"/>
        </w:rPr>
        <w:t>0</w:t>
      </w:r>
      <w:r w:rsidR="007F57DD" w:rsidRPr="00595BA9">
        <w:rPr>
          <w:rFonts w:ascii="Arial" w:hAnsi="Arial" w:cs="Arial"/>
          <w:sz w:val="20"/>
          <w:szCs w:val="20"/>
        </w:rPr>
        <w:t>) в другую</w:t>
      </w:r>
      <w:r w:rsidR="00D76930" w:rsidRPr="00595BA9">
        <w:rPr>
          <w:rFonts w:ascii="Arial" w:hAnsi="Arial" w:cs="Arial"/>
          <w:sz w:val="20"/>
          <w:szCs w:val="20"/>
        </w:rPr>
        <w:t>.</w:t>
      </w:r>
    </w:p>
    <w:p w14:paraId="7578A1B9" w14:textId="36362D07" w:rsidR="000A4D41" w:rsidRPr="00595BA9" w:rsidRDefault="008C556C" w:rsidP="008C556C">
      <w:pPr>
        <w:ind w:firstLine="426"/>
        <w:jc w:val="both"/>
        <w:rPr>
          <w:rFonts w:ascii="Arial" w:hAnsi="Arial" w:cs="Arial"/>
          <w:sz w:val="18"/>
          <w:szCs w:val="18"/>
        </w:rPr>
      </w:pPr>
      <w:r w:rsidRPr="00595BA9">
        <w:rPr>
          <w:rFonts w:ascii="Arial" w:hAnsi="Arial" w:cs="Arial"/>
          <w:sz w:val="18"/>
          <w:szCs w:val="18"/>
        </w:rPr>
        <w:t>Примечани</w:t>
      </w:r>
      <w:r w:rsidR="000A4D41" w:rsidRPr="00595BA9">
        <w:rPr>
          <w:rFonts w:ascii="Arial" w:hAnsi="Arial" w:cs="Arial"/>
          <w:sz w:val="18"/>
          <w:szCs w:val="18"/>
        </w:rPr>
        <w:t>я</w:t>
      </w:r>
    </w:p>
    <w:p w14:paraId="26CF275D" w14:textId="4F3027A0" w:rsidR="008C556C" w:rsidRPr="00595BA9" w:rsidRDefault="008C556C" w:rsidP="008C556C">
      <w:pPr>
        <w:ind w:firstLine="426"/>
        <w:jc w:val="both"/>
        <w:rPr>
          <w:rFonts w:ascii="Arial" w:hAnsi="Arial" w:cs="Arial"/>
          <w:sz w:val="18"/>
          <w:szCs w:val="18"/>
        </w:rPr>
      </w:pPr>
      <w:r w:rsidRPr="00595BA9">
        <w:rPr>
          <w:rFonts w:ascii="Arial" w:hAnsi="Arial" w:cs="Arial"/>
          <w:sz w:val="18"/>
          <w:szCs w:val="18"/>
        </w:rPr>
        <w:t xml:space="preserve">1 </w:t>
      </w:r>
      <w:r w:rsidR="000A4D41" w:rsidRPr="00595BA9">
        <w:rPr>
          <w:rFonts w:ascii="Arial" w:hAnsi="Arial" w:cs="Arial"/>
          <w:sz w:val="18"/>
          <w:szCs w:val="18"/>
        </w:rPr>
        <w:t>П</w:t>
      </w:r>
      <w:r w:rsidRPr="00595BA9">
        <w:rPr>
          <w:rFonts w:ascii="Arial" w:hAnsi="Arial" w:cs="Arial"/>
          <w:sz w:val="18"/>
          <w:szCs w:val="18"/>
        </w:rPr>
        <w:t>реобразование отдельного элемента данных (</w:t>
      </w:r>
      <w:r w:rsidR="000E5D87" w:rsidRPr="00595BA9">
        <w:rPr>
          <w:rFonts w:ascii="Arial" w:hAnsi="Arial" w:cs="Arial"/>
          <w:sz w:val="18"/>
          <w:szCs w:val="18"/>
        </w:rPr>
        <w:t>3.8</w:t>
      </w:r>
      <w:r w:rsidR="00BE2087" w:rsidRPr="00595BA9">
        <w:rPr>
          <w:rFonts w:ascii="Arial" w:hAnsi="Arial" w:cs="Arial"/>
          <w:sz w:val="18"/>
          <w:szCs w:val="18"/>
        </w:rPr>
        <w:t>5</w:t>
      </w:r>
      <w:r w:rsidRPr="00595BA9">
        <w:rPr>
          <w:rFonts w:ascii="Arial" w:hAnsi="Arial" w:cs="Arial"/>
          <w:sz w:val="18"/>
          <w:szCs w:val="18"/>
        </w:rPr>
        <w:t>) может включать изменение набора символов, типа данных или того и другого.</w:t>
      </w:r>
    </w:p>
    <w:p w14:paraId="7425E8A2" w14:textId="1C456DF6" w:rsidR="008C556C" w:rsidRPr="00595BA9" w:rsidRDefault="000A4D41" w:rsidP="008C556C">
      <w:pPr>
        <w:ind w:firstLine="426"/>
        <w:jc w:val="both"/>
        <w:rPr>
          <w:rFonts w:ascii="Arial" w:hAnsi="Arial" w:cs="Arial"/>
          <w:sz w:val="18"/>
          <w:szCs w:val="18"/>
        </w:rPr>
      </w:pPr>
      <w:r w:rsidRPr="00595BA9">
        <w:rPr>
          <w:rFonts w:ascii="Arial" w:hAnsi="Arial" w:cs="Arial"/>
          <w:sz w:val="18"/>
          <w:szCs w:val="18"/>
        </w:rPr>
        <w:t>2 П</w:t>
      </w:r>
      <w:r w:rsidR="008C556C" w:rsidRPr="00595BA9">
        <w:rPr>
          <w:rFonts w:ascii="Arial" w:hAnsi="Arial" w:cs="Arial"/>
          <w:sz w:val="18"/>
          <w:szCs w:val="18"/>
        </w:rPr>
        <w:t>реобразование набора данных (</w:t>
      </w:r>
      <w:r w:rsidR="000E5D87" w:rsidRPr="00595BA9">
        <w:rPr>
          <w:rFonts w:ascii="Arial" w:hAnsi="Arial" w:cs="Arial"/>
          <w:sz w:val="18"/>
          <w:szCs w:val="18"/>
        </w:rPr>
        <w:t>3.</w:t>
      </w:r>
      <w:r w:rsidR="00BE2087" w:rsidRPr="00595BA9">
        <w:rPr>
          <w:rFonts w:ascii="Arial" w:hAnsi="Arial" w:cs="Arial"/>
          <w:sz w:val="18"/>
          <w:szCs w:val="18"/>
        </w:rPr>
        <w:t>33</w:t>
      </w:r>
      <w:r w:rsidR="008C556C" w:rsidRPr="00595BA9">
        <w:rPr>
          <w:rFonts w:ascii="Arial" w:hAnsi="Arial" w:cs="Arial"/>
          <w:sz w:val="18"/>
          <w:szCs w:val="18"/>
        </w:rPr>
        <w:t>) может включать изменение формата, например, из XML в SON или из таблицы в матрицу данных.</w:t>
      </w:r>
    </w:p>
    <w:p w14:paraId="6D5A847D" w14:textId="14EE5627" w:rsidR="008C556C" w:rsidRPr="00595BA9" w:rsidRDefault="000A4D41" w:rsidP="008C556C">
      <w:pPr>
        <w:ind w:firstLine="426"/>
        <w:jc w:val="both"/>
        <w:rPr>
          <w:rFonts w:ascii="Arial" w:hAnsi="Arial" w:cs="Arial"/>
          <w:sz w:val="18"/>
          <w:szCs w:val="18"/>
        </w:rPr>
      </w:pPr>
      <w:r w:rsidRPr="00595BA9">
        <w:rPr>
          <w:rFonts w:ascii="Arial" w:hAnsi="Arial" w:cs="Arial"/>
          <w:sz w:val="18"/>
          <w:szCs w:val="18"/>
        </w:rPr>
        <w:lastRenderedPageBreak/>
        <w:t xml:space="preserve">3 </w:t>
      </w:r>
      <w:r w:rsidR="008C556C" w:rsidRPr="00595BA9">
        <w:rPr>
          <w:rFonts w:ascii="Arial" w:hAnsi="Arial" w:cs="Arial"/>
          <w:sz w:val="18"/>
          <w:szCs w:val="18"/>
        </w:rPr>
        <w:t>Преобразование данных не изменяет значение данных, а только способ их представления. Например, когда буква A' преобразуется из ASCII в EBCD1C, она по-прежнему остается той же буквой, но представлен</w:t>
      </w:r>
      <w:r w:rsidR="007F57DD" w:rsidRPr="00595BA9">
        <w:rPr>
          <w:rFonts w:ascii="Arial" w:hAnsi="Arial" w:cs="Arial"/>
          <w:sz w:val="18"/>
          <w:szCs w:val="18"/>
        </w:rPr>
        <w:t>ной в другой кодировке символов</w:t>
      </w:r>
      <w:r w:rsidR="00D76930" w:rsidRPr="00595BA9">
        <w:rPr>
          <w:rFonts w:ascii="Arial" w:hAnsi="Arial" w:cs="Arial"/>
          <w:sz w:val="18"/>
          <w:szCs w:val="18"/>
        </w:rPr>
        <w:t>.</w:t>
      </w:r>
    </w:p>
    <w:p w14:paraId="44998FFE" w14:textId="73FA9989" w:rsidR="008C556C" w:rsidRPr="00595BA9" w:rsidRDefault="000A4D41" w:rsidP="008C556C">
      <w:pPr>
        <w:ind w:firstLine="426"/>
        <w:jc w:val="both"/>
        <w:rPr>
          <w:rFonts w:ascii="Arial" w:hAnsi="Arial" w:cs="Arial"/>
          <w:sz w:val="18"/>
          <w:szCs w:val="18"/>
        </w:rPr>
      </w:pPr>
      <w:r w:rsidRPr="00595BA9">
        <w:rPr>
          <w:rFonts w:ascii="Arial" w:hAnsi="Arial" w:cs="Arial"/>
          <w:sz w:val="18"/>
          <w:szCs w:val="18"/>
        </w:rPr>
        <w:t xml:space="preserve">4 </w:t>
      </w:r>
      <w:r w:rsidR="008C556C" w:rsidRPr="00595BA9">
        <w:rPr>
          <w:rFonts w:ascii="Arial" w:hAnsi="Arial" w:cs="Arial"/>
          <w:sz w:val="18"/>
          <w:szCs w:val="18"/>
        </w:rPr>
        <w:t>Преобразование данных не изменяет семантику данных.</w:t>
      </w:r>
    </w:p>
    <w:p w14:paraId="5235E25B" w14:textId="24C1B47F" w:rsidR="008C556C" w:rsidRPr="00595BA9" w:rsidRDefault="008C556C" w:rsidP="008C556C">
      <w:pPr>
        <w:ind w:firstLine="426"/>
        <w:jc w:val="both"/>
        <w:rPr>
          <w:rFonts w:ascii="Arial" w:hAnsi="Arial" w:cs="Arial"/>
          <w:sz w:val="18"/>
          <w:szCs w:val="18"/>
        </w:rPr>
      </w:pPr>
      <w:r w:rsidRPr="00595BA9">
        <w:rPr>
          <w:rFonts w:ascii="Arial" w:hAnsi="Arial" w:cs="Arial"/>
          <w:sz w:val="18"/>
          <w:szCs w:val="18"/>
        </w:rPr>
        <w:t xml:space="preserve">5 Если </w:t>
      </w:r>
      <w:r w:rsidR="000B5569" w:rsidRPr="00595BA9">
        <w:rPr>
          <w:rFonts w:ascii="Arial" w:hAnsi="Arial" w:cs="Arial"/>
          <w:sz w:val="18"/>
          <w:szCs w:val="18"/>
        </w:rPr>
        <w:t>метаданные включают</w:t>
      </w:r>
      <w:r w:rsidRPr="00595BA9">
        <w:rPr>
          <w:rFonts w:ascii="Arial" w:hAnsi="Arial" w:cs="Arial"/>
          <w:sz w:val="18"/>
          <w:szCs w:val="18"/>
        </w:rPr>
        <w:t xml:space="preserve"> информацию о происхождении данных, то метаданные должны быть обновлены, чтобы</w:t>
      </w:r>
      <w:r w:rsidR="007F57DD" w:rsidRPr="00595BA9">
        <w:rPr>
          <w:rFonts w:ascii="Arial" w:hAnsi="Arial" w:cs="Arial"/>
          <w:sz w:val="18"/>
          <w:szCs w:val="18"/>
        </w:rPr>
        <w:t xml:space="preserve"> отразить преобразование данных</w:t>
      </w:r>
      <w:r w:rsidR="000E5D87" w:rsidRPr="00595BA9">
        <w:rPr>
          <w:rFonts w:ascii="Arial" w:hAnsi="Arial" w:cs="Arial"/>
          <w:sz w:val="18"/>
          <w:szCs w:val="18"/>
        </w:rPr>
        <w:t>.</w:t>
      </w:r>
    </w:p>
    <w:p w14:paraId="574185FD" w14:textId="7F140133" w:rsidR="008C556C" w:rsidRPr="00595BA9" w:rsidRDefault="00DC7B19" w:rsidP="008C556C">
      <w:pPr>
        <w:ind w:firstLine="426"/>
        <w:jc w:val="both"/>
        <w:rPr>
          <w:rFonts w:ascii="Arial" w:hAnsi="Arial" w:cs="Arial"/>
          <w:b/>
          <w:sz w:val="20"/>
          <w:szCs w:val="20"/>
        </w:rPr>
      </w:pPr>
      <w:r w:rsidRPr="00595BA9">
        <w:rPr>
          <w:rFonts w:ascii="Arial" w:hAnsi="Arial" w:cs="Arial"/>
          <w:b/>
          <w:sz w:val="20"/>
          <w:szCs w:val="20"/>
        </w:rPr>
        <w:t xml:space="preserve">3.52 </w:t>
      </w:r>
      <w:r w:rsidR="008C556C" w:rsidRPr="00595BA9">
        <w:rPr>
          <w:rFonts w:ascii="Arial" w:hAnsi="Arial" w:cs="Arial"/>
          <w:b/>
          <w:sz w:val="20"/>
          <w:szCs w:val="20"/>
        </w:rPr>
        <w:t>продукт данных</w:t>
      </w:r>
      <w:r w:rsidR="008C556C" w:rsidRPr="00595BA9">
        <w:rPr>
          <w:rFonts w:ascii="Arial" w:hAnsi="Arial" w:cs="Arial"/>
          <w:sz w:val="20"/>
          <w:szCs w:val="20"/>
        </w:rPr>
        <w:t xml:space="preserve">: </w:t>
      </w:r>
      <w:r w:rsidR="00D76930" w:rsidRPr="00595BA9">
        <w:rPr>
          <w:rFonts w:ascii="Arial" w:hAnsi="Arial" w:cs="Arial"/>
          <w:sz w:val="20"/>
          <w:szCs w:val="20"/>
        </w:rPr>
        <w:t>С</w:t>
      </w:r>
      <w:r w:rsidR="008C556C" w:rsidRPr="00595BA9">
        <w:rPr>
          <w:rFonts w:ascii="Arial" w:hAnsi="Arial" w:cs="Arial"/>
          <w:sz w:val="20"/>
          <w:szCs w:val="20"/>
        </w:rPr>
        <w:t>овокупность одного или нескольких объектов данных</w:t>
      </w:r>
      <w:r w:rsidR="00D76930" w:rsidRPr="00595BA9">
        <w:rPr>
          <w:rFonts w:ascii="Arial" w:hAnsi="Arial" w:cs="Arial"/>
          <w:sz w:val="20"/>
          <w:szCs w:val="20"/>
        </w:rPr>
        <w:t xml:space="preserve"> (3.3</w:t>
      </w:r>
      <w:r w:rsidR="00BE2087" w:rsidRPr="00595BA9">
        <w:rPr>
          <w:rFonts w:ascii="Arial" w:hAnsi="Arial" w:cs="Arial"/>
          <w:sz w:val="20"/>
          <w:szCs w:val="20"/>
        </w:rPr>
        <w:t>8</w:t>
      </w:r>
      <w:r w:rsidR="00D76930" w:rsidRPr="00595BA9">
        <w:rPr>
          <w:rFonts w:ascii="Arial" w:hAnsi="Arial" w:cs="Arial"/>
          <w:sz w:val="20"/>
          <w:szCs w:val="20"/>
        </w:rPr>
        <w:t>)</w:t>
      </w:r>
      <w:r w:rsidR="008C556C" w:rsidRPr="00595BA9">
        <w:rPr>
          <w:rFonts w:ascii="Arial" w:hAnsi="Arial" w:cs="Arial"/>
          <w:sz w:val="20"/>
          <w:szCs w:val="20"/>
        </w:rPr>
        <w:t>,</w:t>
      </w:r>
      <w:r w:rsidR="00D76930" w:rsidRPr="00595BA9">
        <w:rPr>
          <w:rFonts w:ascii="Arial" w:hAnsi="Arial" w:cs="Arial"/>
          <w:sz w:val="20"/>
          <w:szCs w:val="20"/>
        </w:rPr>
        <w:t xml:space="preserve"> </w:t>
      </w:r>
      <w:r w:rsidR="008C556C" w:rsidRPr="00595BA9">
        <w:rPr>
          <w:rFonts w:ascii="Arial" w:hAnsi="Arial" w:cs="Arial"/>
          <w:sz w:val="20"/>
          <w:szCs w:val="20"/>
        </w:rPr>
        <w:t>которые созданы для конкретного приложения или самим приложением.</w:t>
      </w:r>
    </w:p>
    <w:p w14:paraId="7AF4FB54" w14:textId="77777777" w:rsidR="000A4D41" w:rsidRPr="00595BA9" w:rsidRDefault="000A4D41" w:rsidP="008C556C">
      <w:pPr>
        <w:ind w:firstLine="426"/>
        <w:jc w:val="both"/>
        <w:rPr>
          <w:rFonts w:ascii="Arial" w:hAnsi="Arial" w:cs="Arial"/>
          <w:sz w:val="18"/>
          <w:szCs w:val="18"/>
        </w:rPr>
      </w:pPr>
      <w:r w:rsidRPr="00595BA9">
        <w:rPr>
          <w:rFonts w:ascii="Arial" w:hAnsi="Arial" w:cs="Arial"/>
          <w:sz w:val="18"/>
          <w:szCs w:val="18"/>
        </w:rPr>
        <w:t>Примечания</w:t>
      </w:r>
    </w:p>
    <w:p w14:paraId="07BE2370" w14:textId="5DF5E297" w:rsidR="008C556C" w:rsidRPr="00595BA9" w:rsidRDefault="008C556C" w:rsidP="008C556C">
      <w:pPr>
        <w:ind w:firstLine="426"/>
        <w:jc w:val="both"/>
        <w:rPr>
          <w:rFonts w:ascii="Arial" w:hAnsi="Arial" w:cs="Arial"/>
          <w:sz w:val="18"/>
          <w:szCs w:val="18"/>
        </w:rPr>
      </w:pPr>
      <w:r w:rsidRPr="00595BA9">
        <w:rPr>
          <w:rFonts w:ascii="Arial" w:hAnsi="Arial" w:cs="Arial"/>
          <w:sz w:val="18"/>
          <w:szCs w:val="18"/>
        </w:rPr>
        <w:t>1 Продукт данных может по-прежнему обеспечивать доступ к базовым данным или, альтернативно, быть разработан таким образом, чтобы предотвратить доступ к базовым данным, на основе которых был создан продукт данных.</w:t>
      </w:r>
    </w:p>
    <w:p w14:paraId="24624213" w14:textId="66564E40" w:rsidR="008C556C" w:rsidRPr="00595BA9" w:rsidRDefault="000A4D41" w:rsidP="008C556C">
      <w:pPr>
        <w:ind w:firstLine="426"/>
        <w:jc w:val="both"/>
        <w:rPr>
          <w:rFonts w:ascii="Arial" w:hAnsi="Arial" w:cs="Arial"/>
          <w:sz w:val="18"/>
          <w:szCs w:val="18"/>
        </w:rPr>
      </w:pPr>
      <w:r w:rsidRPr="00595BA9">
        <w:rPr>
          <w:rFonts w:ascii="Arial" w:hAnsi="Arial" w:cs="Arial"/>
          <w:sz w:val="18"/>
          <w:szCs w:val="18"/>
        </w:rPr>
        <w:t>2 П</w:t>
      </w:r>
      <w:r w:rsidR="008C556C" w:rsidRPr="00595BA9">
        <w:rPr>
          <w:rFonts w:ascii="Arial" w:hAnsi="Arial" w:cs="Arial"/>
          <w:sz w:val="18"/>
          <w:szCs w:val="18"/>
        </w:rPr>
        <w:t xml:space="preserve">родукт данных, специально созданный для предотвращения доступа к базовым данным, должен быть отмечен как таковой записью </w:t>
      </w:r>
      <w:r w:rsidR="000A6DDB" w:rsidRPr="00595BA9">
        <w:rPr>
          <w:rFonts w:ascii="Arial" w:hAnsi="Arial" w:cs="Arial"/>
          <w:sz w:val="18"/>
          <w:szCs w:val="18"/>
        </w:rPr>
        <w:t>в наборе</w:t>
      </w:r>
      <w:r w:rsidR="008C556C" w:rsidRPr="00595BA9">
        <w:rPr>
          <w:rFonts w:ascii="Arial" w:hAnsi="Arial" w:cs="Arial"/>
          <w:sz w:val="18"/>
          <w:szCs w:val="18"/>
        </w:rPr>
        <w:t xml:space="preserve"> данных (</w:t>
      </w:r>
      <w:r w:rsidR="00FF1B19" w:rsidRPr="00595BA9">
        <w:rPr>
          <w:rFonts w:ascii="Arial" w:hAnsi="Arial" w:cs="Arial"/>
          <w:sz w:val="18"/>
          <w:szCs w:val="18"/>
        </w:rPr>
        <w:t>3.3</w:t>
      </w:r>
      <w:r w:rsidR="00BE2087" w:rsidRPr="00595BA9">
        <w:rPr>
          <w:rFonts w:ascii="Arial" w:hAnsi="Arial" w:cs="Arial"/>
          <w:sz w:val="18"/>
          <w:szCs w:val="18"/>
        </w:rPr>
        <w:t>3</w:t>
      </w:r>
      <w:r w:rsidR="008C556C" w:rsidRPr="00595BA9">
        <w:rPr>
          <w:rFonts w:ascii="Arial" w:hAnsi="Arial" w:cs="Arial"/>
          <w:sz w:val="18"/>
          <w:szCs w:val="18"/>
        </w:rPr>
        <w:t>).</w:t>
      </w:r>
    </w:p>
    <w:p w14:paraId="1DC70B18" w14:textId="0FEB2EC1" w:rsidR="008C556C" w:rsidRPr="00595BA9" w:rsidRDefault="00DC7B19" w:rsidP="008C556C">
      <w:pPr>
        <w:ind w:firstLine="426"/>
        <w:jc w:val="both"/>
        <w:rPr>
          <w:rFonts w:ascii="Arial" w:hAnsi="Arial" w:cs="Arial"/>
          <w:sz w:val="20"/>
          <w:szCs w:val="20"/>
        </w:rPr>
      </w:pPr>
      <w:r w:rsidRPr="00595BA9">
        <w:rPr>
          <w:rFonts w:ascii="Arial" w:hAnsi="Arial" w:cs="Arial"/>
          <w:b/>
          <w:sz w:val="20"/>
          <w:szCs w:val="20"/>
        </w:rPr>
        <w:t xml:space="preserve">3.53 </w:t>
      </w:r>
      <w:r w:rsidR="008C556C" w:rsidRPr="00595BA9">
        <w:rPr>
          <w:rFonts w:ascii="Arial" w:hAnsi="Arial" w:cs="Arial"/>
          <w:b/>
          <w:sz w:val="20"/>
          <w:szCs w:val="20"/>
        </w:rPr>
        <w:t>проект данных</w:t>
      </w:r>
      <w:r w:rsidR="008C556C" w:rsidRPr="00595BA9">
        <w:rPr>
          <w:rFonts w:ascii="Arial" w:hAnsi="Arial" w:cs="Arial"/>
          <w:sz w:val="20"/>
          <w:szCs w:val="20"/>
        </w:rPr>
        <w:t xml:space="preserve">: </w:t>
      </w:r>
      <w:r w:rsidR="00D76930" w:rsidRPr="00595BA9">
        <w:rPr>
          <w:rFonts w:ascii="Arial" w:hAnsi="Arial" w:cs="Arial"/>
          <w:sz w:val="20"/>
          <w:szCs w:val="20"/>
        </w:rPr>
        <w:t>П</w:t>
      </w:r>
      <w:r w:rsidR="008C556C" w:rsidRPr="00595BA9">
        <w:rPr>
          <w:rFonts w:ascii="Arial" w:hAnsi="Arial" w:cs="Arial"/>
          <w:sz w:val="20"/>
          <w:szCs w:val="20"/>
        </w:rPr>
        <w:t>рограмма работы, которая включает использование, совместное использование или обмен данными (</w:t>
      </w:r>
      <w:r w:rsidR="007F57DD" w:rsidRPr="00595BA9">
        <w:rPr>
          <w:rFonts w:ascii="Arial" w:hAnsi="Arial" w:cs="Arial"/>
          <w:sz w:val="20"/>
          <w:szCs w:val="20"/>
        </w:rPr>
        <w:t>3.3</w:t>
      </w:r>
      <w:r w:rsidR="00BE2087" w:rsidRPr="00595BA9">
        <w:rPr>
          <w:rFonts w:ascii="Arial" w:hAnsi="Arial" w:cs="Arial"/>
          <w:sz w:val="20"/>
          <w:szCs w:val="20"/>
        </w:rPr>
        <w:t>6</w:t>
      </w:r>
      <w:r w:rsidR="008C556C" w:rsidRPr="00595BA9">
        <w:rPr>
          <w:rFonts w:ascii="Arial" w:hAnsi="Arial" w:cs="Arial"/>
          <w:sz w:val="20"/>
          <w:szCs w:val="20"/>
        </w:rPr>
        <w:t>)</w:t>
      </w:r>
      <w:r w:rsidR="00D76930" w:rsidRPr="00595BA9">
        <w:rPr>
          <w:rFonts w:ascii="Arial" w:hAnsi="Arial" w:cs="Arial"/>
          <w:sz w:val="20"/>
          <w:szCs w:val="20"/>
        </w:rPr>
        <w:t>.</w:t>
      </w:r>
    </w:p>
    <w:p w14:paraId="685D646A" w14:textId="1CEBCBD4" w:rsidR="008C556C" w:rsidRPr="00595BA9" w:rsidRDefault="00DC7B19" w:rsidP="008C556C">
      <w:pPr>
        <w:ind w:firstLine="426"/>
        <w:jc w:val="both"/>
        <w:rPr>
          <w:rFonts w:ascii="Arial" w:hAnsi="Arial" w:cs="Arial"/>
          <w:sz w:val="20"/>
          <w:szCs w:val="20"/>
        </w:rPr>
      </w:pPr>
      <w:r w:rsidRPr="00595BA9">
        <w:rPr>
          <w:rFonts w:ascii="Arial" w:hAnsi="Arial" w:cs="Arial"/>
          <w:b/>
          <w:sz w:val="20"/>
          <w:szCs w:val="20"/>
        </w:rPr>
        <w:t xml:space="preserve">3.54 </w:t>
      </w:r>
      <w:r w:rsidR="008C556C" w:rsidRPr="00595BA9">
        <w:rPr>
          <w:rFonts w:ascii="Arial" w:hAnsi="Arial" w:cs="Arial"/>
          <w:b/>
          <w:sz w:val="20"/>
          <w:szCs w:val="20"/>
        </w:rPr>
        <w:t>процесс обработки данных</w:t>
      </w:r>
      <w:r w:rsidR="008C556C" w:rsidRPr="00595BA9">
        <w:rPr>
          <w:rFonts w:ascii="Arial" w:hAnsi="Arial" w:cs="Arial"/>
          <w:sz w:val="20"/>
          <w:szCs w:val="20"/>
        </w:rPr>
        <w:t xml:space="preserve">: </w:t>
      </w:r>
      <w:r w:rsidR="00D76930" w:rsidRPr="00595BA9">
        <w:rPr>
          <w:rFonts w:ascii="Arial" w:hAnsi="Arial" w:cs="Arial"/>
          <w:sz w:val="20"/>
          <w:szCs w:val="20"/>
        </w:rPr>
        <w:t>П</w:t>
      </w:r>
      <w:r w:rsidR="008C556C" w:rsidRPr="00595BA9">
        <w:rPr>
          <w:rFonts w:ascii="Arial" w:hAnsi="Arial" w:cs="Arial"/>
          <w:sz w:val="20"/>
          <w:szCs w:val="20"/>
        </w:rPr>
        <w:t>оэтапные действия, связанные с созданием, анализом или изменением конкретного набора данных (</w:t>
      </w:r>
      <w:r w:rsidR="007F57DD" w:rsidRPr="00595BA9">
        <w:rPr>
          <w:rFonts w:ascii="Arial" w:hAnsi="Arial" w:cs="Arial"/>
          <w:sz w:val="20"/>
          <w:szCs w:val="20"/>
        </w:rPr>
        <w:t>3.3</w:t>
      </w:r>
      <w:r w:rsidR="00BE2087" w:rsidRPr="00595BA9">
        <w:rPr>
          <w:rFonts w:ascii="Arial" w:hAnsi="Arial" w:cs="Arial"/>
          <w:sz w:val="20"/>
          <w:szCs w:val="20"/>
        </w:rPr>
        <w:t>3</w:t>
      </w:r>
      <w:r w:rsidR="008C556C" w:rsidRPr="00595BA9">
        <w:rPr>
          <w:rFonts w:ascii="Arial" w:hAnsi="Arial" w:cs="Arial"/>
          <w:sz w:val="20"/>
          <w:szCs w:val="20"/>
        </w:rPr>
        <w:t>)</w:t>
      </w:r>
      <w:r w:rsidR="00D76930" w:rsidRPr="00595BA9">
        <w:rPr>
          <w:rFonts w:ascii="Arial" w:hAnsi="Arial" w:cs="Arial"/>
          <w:sz w:val="20"/>
          <w:szCs w:val="20"/>
        </w:rPr>
        <w:t>.</w:t>
      </w:r>
    </w:p>
    <w:p w14:paraId="3CEF8616" w14:textId="5DFC470A" w:rsidR="008C556C" w:rsidRPr="00595BA9" w:rsidRDefault="00DC7B19" w:rsidP="008C556C">
      <w:pPr>
        <w:ind w:firstLine="426"/>
        <w:jc w:val="both"/>
        <w:rPr>
          <w:rFonts w:ascii="Arial" w:hAnsi="Arial" w:cs="Arial"/>
          <w:sz w:val="20"/>
          <w:szCs w:val="20"/>
        </w:rPr>
      </w:pPr>
      <w:r w:rsidRPr="00595BA9">
        <w:rPr>
          <w:rFonts w:ascii="Arial" w:hAnsi="Arial" w:cs="Arial"/>
          <w:b/>
          <w:sz w:val="20"/>
          <w:szCs w:val="20"/>
        </w:rPr>
        <w:t xml:space="preserve">3.55 </w:t>
      </w:r>
      <w:proofErr w:type="spellStart"/>
      <w:r w:rsidR="008C556C" w:rsidRPr="00595BA9">
        <w:rPr>
          <w:rFonts w:ascii="Arial" w:hAnsi="Arial" w:cs="Arial"/>
          <w:b/>
          <w:sz w:val="20"/>
          <w:szCs w:val="20"/>
        </w:rPr>
        <w:t>псевдонимизация</w:t>
      </w:r>
      <w:proofErr w:type="spellEnd"/>
      <w:r w:rsidR="008C556C" w:rsidRPr="00595BA9">
        <w:rPr>
          <w:rFonts w:ascii="Arial" w:hAnsi="Arial" w:cs="Arial"/>
          <w:sz w:val="20"/>
          <w:szCs w:val="20"/>
        </w:rPr>
        <w:t xml:space="preserve">: </w:t>
      </w:r>
      <w:r w:rsidR="00D76930" w:rsidRPr="00595BA9">
        <w:rPr>
          <w:rFonts w:ascii="Arial" w:hAnsi="Arial" w:cs="Arial"/>
          <w:sz w:val="20"/>
          <w:szCs w:val="20"/>
        </w:rPr>
        <w:t>П</w:t>
      </w:r>
      <w:r w:rsidR="008C556C" w:rsidRPr="00595BA9">
        <w:rPr>
          <w:rFonts w:ascii="Arial" w:hAnsi="Arial" w:cs="Arial"/>
          <w:sz w:val="20"/>
          <w:szCs w:val="20"/>
        </w:rPr>
        <w:t>роцесс, применяемый к персональным данным (</w:t>
      </w:r>
      <w:r w:rsidR="007F57DD" w:rsidRPr="00595BA9">
        <w:rPr>
          <w:rFonts w:ascii="Arial" w:hAnsi="Arial" w:cs="Arial"/>
          <w:sz w:val="20"/>
          <w:szCs w:val="20"/>
        </w:rPr>
        <w:t>3.4</w:t>
      </w:r>
      <w:r w:rsidR="00BE2087" w:rsidRPr="00595BA9">
        <w:rPr>
          <w:rFonts w:ascii="Arial" w:hAnsi="Arial" w:cs="Arial"/>
          <w:sz w:val="20"/>
          <w:szCs w:val="20"/>
        </w:rPr>
        <w:t>3</w:t>
      </w:r>
      <w:r w:rsidR="008C556C" w:rsidRPr="00595BA9">
        <w:rPr>
          <w:rFonts w:ascii="Arial" w:hAnsi="Arial" w:cs="Arial"/>
          <w:sz w:val="20"/>
          <w:szCs w:val="20"/>
        </w:rPr>
        <w:t>), который заменяет идентифи</w:t>
      </w:r>
      <w:r w:rsidR="007F57DD" w:rsidRPr="00595BA9">
        <w:rPr>
          <w:rFonts w:ascii="Arial" w:hAnsi="Arial" w:cs="Arial"/>
          <w:sz w:val="20"/>
          <w:szCs w:val="20"/>
        </w:rPr>
        <w:t xml:space="preserve">цирующую информацию </w:t>
      </w:r>
      <w:r w:rsidR="008C556C" w:rsidRPr="00595BA9">
        <w:rPr>
          <w:rFonts w:ascii="Arial" w:hAnsi="Arial" w:cs="Arial"/>
          <w:sz w:val="20"/>
          <w:szCs w:val="20"/>
        </w:rPr>
        <w:t>псевдонимом.</w:t>
      </w:r>
    </w:p>
    <w:p w14:paraId="73E3F5C8" w14:textId="77777777" w:rsidR="000A4D41" w:rsidRPr="00595BA9" w:rsidRDefault="000A4D41" w:rsidP="00FF1B19">
      <w:pPr>
        <w:ind w:left="426"/>
        <w:jc w:val="both"/>
        <w:rPr>
          <w:rFonts w:ascii="Arial" w:hAnsi="Arial" w:cs="Arial"/>
          <w:sz w:val="18"/>
          <w:szCs w:val="18"/>
        </w:rPr>
      </w:pPr>
      <w:r w:rsidRPr="00595BA9">
        <w:rPr>
          <w:rFonts w:ascii="Arial" w:hAnsi="Arial" w:cs="Arial"/>
          <w:sz w:val="18"/>
          <w:szCs w:val="18"/>
        </w:rPr>
        <w:t>Примечания</w:t>
      </w:r>
    </w:p>
    <w:p w14:paraId="4BF7C18C" w14:textId="7F206727" w:rsidR="008C556C" w:rsidRPr="00595BA9" w:rsidRDefault="008C556C" w:rsidP="00D76930">
      <w:pPr>
        <w:ind w:firstLine="397"/>
        <w:jc w:val="both"/>
        <w:rPr>
          <w:rFonts w:ascii="Arial" w:hAnsi="Arial" w:cs="Arial"/>
          <w:sz w:val="18"/>
          <w:szCs w:val="18"/>
        </w:rPr>
      </w:pPr>
      <w:r w:rsidRPr="00595BA9">
        <w:rPr>
          <w:rFonts w:ascii="Arial" w:hAnsi="Arial" w:cs="Arial"/>
          <w:sz w:val="18"/>
          <w:szCs w:val="18"/>
        </w:rPr>
        <w:t>1</w:t>
      </w:r>
      <w:r w:rsidR="000A4D41" w:rsidRPr="00595BA9">
        <w:rPr>
          <w:rFonts w:ascii="Arial" w:hAnsi="Arial" w:cs="Arial"/>
          <w:sz w:val="18"/>
          <w:szCs w:val="18"/>
        </w:rPr>
        <w:t xml:space="preserve"> </w:t>
      </w:r>
      <w:proofErr w:type="spellStart"/>
      <w:r w:rsidR="000A4D41" w:rsidRPr="00595BA9">
        <w:rPr>
          <w:rFonts w:ascii="Arial" w:hAnsi="Arial" w:cs="Arial"/>
          <w:sz w:val="18"/>
          <w:szCs w:val="18"/>
        </w:rPr>
        <w:t>П</w:t>
      </w:r>
      <w:r w:rsidRPr="00595BA9">
        <w:rPr>
          <w:rFonts w:ascii="Arial" w:hAnsi="Arial" w:cs="Arial"/>
          <w:sz w:val="18"/>
          <w:szCs w:val="18"/>
        </w:rPr>
        <w:t>севдонимизация</w:t>
      </w:r>
      <w:proofErr w:type="spellEnd"/>
      <w:r w:rsidRPr="00595BA9">
        <w:rPr>
          <w:rFonts w:ascii="Arial" w:hAnsi="Arial" w:cs="Arial"/>
          <w:sz w:val="18"/>
          <w:szCs w:val="18"/>
        </w:rPr>
        <w:t xml:space="preserve"> может быть выполнена либо самими субъектами персональных данных или контролерами персональных данных (</w:t>
      </w:r>
      <w:r w:rsidR="00D76930" w:rsidRPr="00595BA9">
        <w:rPr>
          <w:rFonts w:ascii="Arial" w:hAnsi="Arial" w:cs="Arial"/>
          <w:sz w:val="18"/>
          <w:szCs w:val="18"/>
        </w:rPr>
        <w:t>3.2</w:t>
      </w:r>
      <w:r w:rsidR="00F74494" w:rsidRPr="00595BA9">
        <w:rPr>
          <w:rFonts w:ascii="Arial" w:hAnsi="Arial" w:cs="Arial"/>
          <w:sz w:val="18"/>
          <w:szCs w:val="18"/>
        </w:rPr>
        <w:t>8</w:t>
      </w:r>
      <w:r w:rsidRPr="00595BA9">
        <w:rPr>
          <w:rFonts w:ascii="Arial" w:hAnsi="Arial" w:cs="Arial"/>
          <w:sz w:val="18"/>
          <w:szCs w:val="18"/>
        </w:rPr>
        <w:t xml:space="preserve">). </w:t>
      </w:r>
      <w:proofErr w:type="spellStart"/>
      <w:r w:rsidRPr="00595BA9">
        <w:rPr>
          <w:rFonts w:ascii="Arial" w:hAnsi="Arial" w:cs="Arial"/>
          <w:sz w:val="18"/>
          <w:szCs w:val="18"/>
        </w:rPr>
        <w:t>Псевдонимизация</w:t>
      </w:r>
      <w:proofErr w:type="spellEnd"/>
      <w:r w:rsidRPr="00595BA9">
        <w:rPr>
          <w:rFonts w:ascii="Arial" w:hAnsi="Arial" w:cs="Arial"/>
          <w:sz w:val="18"/>
          <w:szCs w:val="18"/>
        </w:rPr>
        <w:t xml:space="preserve"> может использоваться для использования данных без раскрытия информации о личности. </w:t>
      </w:r>
    </w:p>
    <w:p w14:paraId="7AC9039A" w14:textId="36A3EBFD" w:rsidR="008C556C" w:rsidRPr="00595BA9" w:rsidRDefault="000A4D41" w:rsidP="00D76930">
      <w:pPr>
        <w:ind w:firstLine="397"/>
        <w:jc w:val="both"/>
        <w:rPr>
          <w:rFonts w:ascii="Arial" w:hAnsi="Arial" w:cs="Arial"/>
          <w:sz w:val="18"/>
          <w:szCs w:val="18"/>
        </w:rPr>
      </w:pPr>
      <w:r w:rsidRPr="00595BA9">
        <w:rPr>
          <w:rFonts w:ascii="Arial" w:hAnsi="Arial" w:cs="Arial"/>
          <w:sz w:val="18"/>
          <w:szCs w:val="18"/>
        </w:rPr>
        <w:t xml:space="preserve">2 </w:t>
      </w:r>
      <w:proofErr w:type="spellStart"/>
      <w:r w:rsidRPr="00595BA9">
        <w:rPr>
          <w:rFonts w:ascii="Arial" w:hAnsi="Arial" w:cs="Arial"/>
          <w:sz w:val="18"/>
          <w:szCs w:val="18"/>
        </w:rPr>
        <w:t>П</w:t>
      </w:r>
      <w:r w:rsidR="008C556C" w:rsidRPr="00595BA9">
        <w:rPr>
          <w:rFonts w:ascii="Arial" w:hAnsi="Arial" w:cs="Arial"/>
          <w:sz w:val="18"/>
          <w:szCs w:val="18"/>
        </w:rPr>
        <w:t>севдонимизация</w:t>
      </w:r>
      <w:proofErr w:type="spellEnd"/>
      <w:r w:rsidR="008C556C" w:rsidRPr="00595BA9">
        <w:rPr>
          <w:rFonts w:ascii="Arial" w:hAnsi="Arial" w:cs="Arial"/>
          <w:sz w:val="18"/>
          <w:szCs w:val="18"/>
        </w:rPr>
        <w:t xml:space="preserve"> не исключает возможности существования (ограниченного набора) заинтересованных сторон в </w:t>
      </w:r>
      <w:r w:rsidR="00F74494" w:rsidRPr="00595BA9">
        <w:rPr>
          <w:rFonts w:ascii="Arial" w:hAnsi="Arial" w:cs="Arial"/>
          <w:sz w:val="18"/>
          <w:szCs w:val="18"/>
        </w:rPr>
        <w:t>вопросах</w:t>
      </w:r>
      <w:r w:rsidR="008C556C" w:rsidRPr="00595BA9">
        <w:rPr>
          <w:rFonts w:ascii="Arial" w:hAnsi="Arial" w:cs="Arial"/>
          <w:sz w:val="18"/>
          <w:szCs w:val="18"/>
        </w:rPr>
        <w:t xml:space="preserve"> конфиденц</w:t>
      </w:r>
      <w:r w:rsidR="00100152" w:rsidRPr="00595BA9">
        <w:rPr>
          <w:rFonts w:ascii="Arial" w:hAnsi="Arial" w:cs="Arial"/>
          <w:sz w:val="18"/>
          <w:szCs w:val="18"/>
        </w:rPr>
        <w:t>иальности (3</w:t>
      </w:r>
      <w:r w:rsidR="00F74494" w:rsidRPr="00595BA9">
        <w:rPr>
          <w:rFonts w:ascii="Arial" w:hAnsi="Arial" w:cs="Arial"/>
          <w:sz w:val="18"/>
          <w:szCs w:val="18"/>
        </w:rPr>
        <w:t>.17</w:t>
      </w:r>
      <w:r w:rsidR="00100152" w:rsidRPr="00595BA9">
        <w:rPr>
          <w:rFonts w:ascii="Arial" w:hAnsi="Arial" w:cs="Arial"/>
          <w:sz w:val="18"/>
          <w:szCs w:val="18"/>
        </w:rPr>
        <w:t>), помимо контро</w:t>
      </w:r>
      <w:r w:rsidR="008C556C" w:rsidRPr="00595BA9">
        <w:rPr>
          <w:rFonts w:ascii="Arial" w:hAnsi="Arial" w:cs="Arial"/>
          <w:sz w:val="18"/>
          <w:szCs w:val="18"/>
        </w:rPr>
        <w:t xml:space="preserve">лера </w:t>
      </w:r>
      <w:proofErr w:type="spellStart"/>
      <w:r w:rsidR="008C556C" w:rsidRPr="00595BA9">
        <w:rPr>
          <w:rFonts w:ascii="Arial" w:hAnsi="Arial" w:cs="Arial"/>
          <w:sz w:val="18"/>
          <w:szCs w:val="18"/>
        </w:rPr>
        <w:t>псевдонимизированных</w:t>
      </w:r>
      <w:proofErr w:type="spellEnd"/>
      <w:r w:rsidR="008C556C" w:rsidRPr="00595BA9">
        <w:rPr>
          <w:rFonts w:ascii="Arial" w:hAnsi="Arial" w:cs="Arial"/>
          <w:sz w:val="18"/>
          <w:szCs w:val="18"/>
        </w:rPr>
        <w:t xml:space="preserve"> данных, которые мог</w:t>
      </w:r>
      <w:r w:rsidR="00100152" w:rsidRPr="00595BA9">
        <w:rPr>
          <w:rFonts w:ascii="Arial" w:hAnsi="Arial" w:cs="Arial"/>
          <w:sz w:val="18"/>
          <w:szCs w:val="18"/>
        </w:rPr>
        <w:t>ут определить личность субъекта</w:t>
      </w:r>
      <w:r w:rsidR="008C556C" w:rsidRPr="00595BA9">
        <w:rPr>
          <w:rFonts w:ascii="Arial" w:hAnsi="Arial" w:cs="Arial"/>
          <w:sz w:val="18"/>
          <w:szCs w:val="18"/>
        </w:rPr>
        <w:t xml:space="preserve"> на основе псевдонима и связанных с ним данных.</w:t>
      </w:r>
    </w:p>
    <w:p w14:paraId="5F55555C" w14:textId="453D8A1C" w:rsidR="008C556C" w:rsidRPr="00595BA9" w:rsidRDefault="00DC7B19" w:rsidP="008C556C">
      <w:pPr>
        <w:ind w:firstLine="426"/>
        <w:jc w:val="both"/>
        <w:rPr>
          <w:rFonts w:ascii="Arial" w:hAnsi="Arial" w:cs="Arial"/>
          <w:sz w:val="20"/>
          <w:szCs w:val="20"/>
        </w:rPr>
      </w:pPr>
      <w:r w:rsidRPr="00595BA9">
        <w:rPr>
          <w:rFonts w:ascii="Arial" w:hAnsi="Arial" w:cs="Arial"/>
          <w:b/>
          <w:sz w:val="20"/>
          <w:szCs w:val="20"/>
        </w:rPr>
        <w:t>3.56</w:t>
      </w:r>
      <w:r w:rsidR="00FF1B19" w:rsidRPr="00595BA9">
        <w:rPr>
          <w:rFonts w:ascii="Arial" w:hAnsi="Arial" w:cs="Arial"/>
          <w:b/>
          <w:bCs/>
          <w:sz w:val="20"/>
          <w:szCs w:val="20"/>
        </w:rPr>
        <w:t> </w:t>
      </w:r>
      <w:r w:rsidR="008C556C" w:rsidRPr="00595BA9">
        <w:rPr>
          <w:rFonts w:ascii="Arial" w:hAnsi="Arial" w:cs="Arial"/>
          <w:b/>
          <w:sz w:val="20"/>
          <w:szCs w:val="20"/>
        </w:rPr>
        <w:t>публикация данных</w:t>
      </w:r>
      <w:r w:rsidR="008C556C" w:rsidRPr="00595BA9">
        <w:rPr>
          <w:rFonts w:ascii="Arial" w:hAnsi="Arial" w:cs="Arial"/>
          <w:sz w:val="20"/>
          <w:szCs w:val="20"/>
        </w:rPr>
        <w:t xml:space="preserve">: </w:t>
      </w:r>
      <w:r w:rsidR="00D779AE" w:rsidRPr="00595BA9">
        <w:rPr>
          <w:rFonts w:ascii="Arial" w:hAnsi="Arial" w:cs="Arial"/>
          <w:sz w:val="20"/>
          <w:szCs w:val="20"/>
        </w:rPr>
        <w:t>Ф</w:t>
      </w:r>
      <w:r w:rsidR="008C556C" w:rsidRPr="00595BA9">
        <w:rPr>
          <w:rFonts w:ascii="Arial" w:hAnsi="Arial" w:cs="Arial"/>
          <w:sz w:val="20"/>
          <w:szCs w:val="20"/>
        </w:rPr>
        <w:t>орма обмена данными (3.</w:t>
      </w:r>
      <w:r w:rsidR="00BC7498" w:rsidRPr="00595BA9">
        <w:rPr>
          <w:rFonts w:ascii="Arial" w:hAnsi="Arial" w:cs="Arial"/>
          <w:sz w:val="20"/>
          <w:szCs w:val="20"/>
        </w:rPr>
        <w:t>36</w:t>
      </w:r>
      <w:r w:rsidR="008C556C" w:rsidRPr="00595BA9">
        <w:rPr>
          <w:rFonts w:ascii="Arial" w:hAnsi="Arial" w:cs="Arial"/>
          <w:sz w:val="20"/>
          <w:szCs w:val="20"/>
        </w:rPr>
        <w:t>), которая делает данные (</w:t>
      </w:r>
      <w:r w:rsidR="007F57DD" w:rsidRPr="00595BA9">
        <w:rPr>
          <w:rFonts w:ascii="Arial" w:hAnsi="Arial" w:cs="Arial"/>
          <w:sz w:val="20"/>
          <w:szCs w:val="20"/>
        </w:rPr>
        <w:t>3.10</w:t>
      </w:r>
      <w:r w:rsidR="008C556C" w:rsidRPr="00595BA9">
        <w:rPr>
          <w:rFonts w:ascii="Arial" w:hAnsi="Arial" w:cs="Arial"/>
          <w:sz w:val="20"/>
          <w:szCs w:val="20"/>
        </w:rPr>
        <w:t>) доступными для любого суб</w:t>
      </w:r>
      <w:r w:rsidR="007F57DD" w:rsidRPr="00595BA9">
        <w:rPr>
          <w:rFonts w:ascii="Arial" w:hAnsi="Arial" w:cs="Arial"/>
          <w:sz w:val="20"/>
          <w:szCs w:val="20"/>
        </w:rPr>
        <w:t>ъекта (3.6</w:t>
      </w:r>
      <w:r w:rsidR="00BC7498" w:rsidRPr="00595BA9">
        <w:rPr>
          <w:rFonts w:ascii="Arial" w:hAnsi="Arial" w:cs="Arial"/>
          <w:sz w:val="20"/>
          <w:szCs w:val="20"/>
        </w:rPr>
        <w:t>6</w:t>
      </w:r>
      <w:r w:rsidR="007F57DD" w:rsidRPr="00595BA9">
        <w:rPr>
          <w:rFonts w:ascii="Arial" w:hAnsi="Arial" w:cs="Arial"/>
          <w:sz w:val="20"/>
          <w:szCs w:val="20"/>
        </w:rPr>
        <w:t>)</w:t>
      </w:r>
    </w:p>
    <w:p w14:paraId="3028B2E6" w14:textId="77777777" w:rsidR="000A4D41" w:rsidRPr="00595BA9" w:rsidRDefault="008C556C" w:rsidP="00FF1B19">
      <w:pPr>
        <w:ind w:left="426"/>
        <w:jc w:val="both"/>
        <w:rPr>
          <w:rFonts w:ascii="Arial" w:hAnsi="Arial" w:cs="Arial"/>
          <w:sz w:val="18"/>
          <w:szCs w:val="18"/>
        </w:rPr>
      </w:pPr>
      <w:r w:rsidRPr="00595BA9">
        <w:rPr>
          <w:rFonts w:ascii="Arial" w:hAnsi="Arial" w:cs="Arial"/>
          <w:sz w:val="18"/>
          <w:szCs w:val="18"/>
        </w:rPr>
        <w:t>Примечани</w:t>
      </w:r>
      <w:r w:rsidR="000A4D41" w:rsidRPr="00595BA9">
        <w:rPr>
          <w:rFonts w:ascii="Arial" w:hAnsi="Arial" w:cs="Arial"/>
          <w:sz w:val="18"/>
          <w:szCs w:val="18"/>
        </w:rPr>
        <w:t>я</w:t>
      </w:r>
    </w:p>
    <w:p w14:paraId="67B88C6D" w14:textId="4E474EA8" w:rsidR="008C556C" w:rsidRPr="00595BA9" w:rsidRDefault="00505697" w:rsidP="00D779AE">
      <w:pPr>
        <w:ind w:firstLine="397"/>
        <w:jc w:val="both"/>
        <w:rPr>
          <w:rFonts w:ascii="Arial" w:hAnsi="Arial" w:cs="Arial"/>
          <w:sz w:val="18"/>
          <w:szCs w:val="18"/>
        </w:rPr>
      </w:pPr>
      <w:r w:rsidRPr="00595BA9">
        <w:rPr>
          <w:rFonts w:ascii="Arial" w:hAnsi="Arial" w:cs="Arial"/>
          <w:sz w:val="18"/>
          <w:szCs w:val="18"/>
        </w:rPr>
        <w:t>1 П</w:t>
      </w:r>
      <w:r w:rsidR="008C556C" w:rsidRPr="00595BA9">
        <w:rPr>
          <w:rFonts w:ascii="Arial" w:hAnsi="Arial" w:cs="Arial"/>
          <w:sz w:val="18"/>
          <w:szCs w:val="18"/>
        </w:rPr>
        <w:t xml:space="preserve">убликацию данных может </w:t>
      </w:r>
      <w:r w:rsidR="00D779AE" w:rsidRPr="00595BA9">
        <w:rPr>
          <w:rFonts w:ascii="Arial" w:hAnsi="Arial" w:cs="Arial"/>
          <w:sz w:val="18"/>
          <w:szCs w:val="18"/>
        </w:rPr>
        <w:t>совершать</w:t>
      </w:r>
      <w:r w:rsidR="008C556C" w:rsidRPr="00595BA9">
        <w:rPr>
          <w:rFonts w:ascii="Arial" w:hAnsi="Arial" w:cs="Arial"/>
          <w:sz w:val="18"/>
          <w:szCs w:val="18"/>
        </w:rPr>
        <w:t xml:space="preserve"> уполномоченный субъект, который делает данные доступными, например, посредством публикации онлайн в интернете.</w:t>
      </w:r>
    </w:p>
    <w:p w14:paraId="2DF021EB" w14:textId="02E00070" w:rsidR="008C556C" w:rsidRPr="00595BA9" w:rsidRDefault="00505697" w:rsidP="00D779AE">
      <w:pPr>
        <w:ind w:firstLine="397"/>
        <w:jc w:val="both"/>
        <w:rPr>
          <w:rFonts w:ascii="Arial" w:hAnsi="Arial" w:cs="Arial"/>
          <w:sz w:val="18"/>
          <w:szCs w:val="18"/>
        </w:rPr>
      </w:pPr>
      <w:r w:rsidRPr="00595BA9">
        <w:rPr>
          <w:rFonts w:ascii="Arial" w:hAnsi="Arial" w:cs="Arial"/>
          <w:sz w:val="18"/>
          <w:szCs w:val="18"/>
        </w:rPr>
        <w:t>2 Д</w:t>
      </w:r>
      <w:r w:rsidR="008C556C" w:rsidRPr="00595BA9">
        <w:rPr>
          <w:rFonts w:ascii="Arial" w:hAnsi="Arial" w:cs="Arial"/>
          <w:sz w:val="18"/>
          <w:szCs w:val="18"/>
        </w:rPr>
        <w:t>оступ к данным может по-прежнему контролироваться с помощью таких механизмов, как системы регистрации и доступа, отслеживание входа в систему, идентификация пользователя и т. д.</w:t>
      </w:r>
    </w:p>
    <w:p w14:paraId="7051F28F" w14:textId="1722F0FF" w:rsidR="008C556C" w:rsidRPr="00595BA9" w:rsidRDefault="00505697" w:rsidP="00D779AE">
      <w:pPr>
        <w:ind w:firstLine="397"/>
        <w:jc w:val="both"/>
        <w:rPr>
          <w:rFonts w:ascii="Arial" w:hAnsi="Arial" w:cs="Arial"/>
          <w:sz w:val="18"/>
          <w:szCs w:val="18"/>
        </w:rPr>
      </w:pPr>
      <w:r w:rsidRPr="00595BA9">
        <w:rPr>
          <w:rFonts w:ascii="Arial" w:hAnsi="Arial" w:cs="Arial"/>
          <w:sz w:val="18"/>
          <w:szCs w:val="18"/>
        </w:rPr>
        <w:t>3 П</w:t>
      </w:r>
      <w:r w:rsidR="008C556C" w:rsidRPr="00595BA9">
        <w:rPr>
          <w:rFonts w:ascii="Arial" w:hAnsi="Arial" w:cs="Arial"/>
          <w:sz w:val="18"/>
          <w:szCs w:val="18"/>
        </w:rPr>
        <w:t xml:space="preserve">ри публикации данных могут использоваться механизмы безопасности, такие как </w:t>
      </w:r>
      <w:proofErr w:type="spellStart"/>
      <w:r w:rsidR="008C556C" w:rsidRPr="00595BA9">
        <w:rPr>
          <w:rFonts w:ascii="Arial" w:hAnsi="Arial" w:cs="Arial"/>
          <w:sz w:val="18"/>
          <w:szCs w:val="18"/>
        </w:rPr>
        <w:t>деидентификация</w:t>
      </w:r>
      <w:proofErr w:type="spellEnd"/>
      <w:r w:rsidR="008C556C" w:rsidRPr="00595BA9">
        <w:rPr>
          <w:rFonts w:ascii="Arial" w:hAnsi="Arial" w:cs="Arial"/>
          <w:sz w:val="18"/>
          <w:szCs w:val="18"/>
        </w:rPr>
        <w:t xml:space="preserve"> (3</w:t>
      </w:r>
      <w:r w:rsidR="00FF1B19" w:rsidRPr="00595BA9">
        <w:rPr>
          <w:rFonts w:ascii="Arial" w:hAnsi="Arial" w:cs="Arial"/>
          <w:sz w:val="18"/>
          <w:szCs w:val="18"/>
        </w:rPr>
        <w:t>.</w:t>
      </w:r>
      <w:r w:rsidR="00BC7498" w:rsidRPr="00595BA9">
        <w:rPr>
          <w:rFonts w:ascii="Arial" w:hAnsi="Arial" w:cs="Arial"/>
          <w:sz w:val="18"/>
          <w:szCs w:val="18"/>
        </w:rPr>
        <w:t>1</w:t>
      </w:r>
      <w:r w:rsidR="00FF1B19" w:rsidRPr="00595BA9">
        <w:rPr>
          <w:rFonts w:ascii="Arial" w:hAnsi="Arial" w:cs="Arial"/>
          <w:sz w:val="18"/>
          <w:szCs w:val="18"/>
        </w:rPr>
        <w:t xml:space="preserve">2) или </w:t>
      </w:r>
      <w:proofErr w:type="spellStart"/>
      <w:r w:rsidR="00FF1B19" w:rsidRPr="00595BA9">
        <w:rPr>
          <w:rFonts w:ascii="Arial" w:hAnsi="Arial" w:cs="Arial"/>
          <w:sz w:val="18"/>
          <w:szCs w:val="18"/>
        </w:rPr>
        <w:t>псевдонимизация</w:t>
      </w:r>
      <w:proofErr w:type="spellEnd"/>
      <w:r w:rsidR="00FF1B19" w:rsidRPr="00595BA9">
        <w:rPr>
          <w:rFonts w:ascii="Arial" w:hAnsi="Arial" w:cs="Arial"/>
          <w:sz w:val="18"/>
          <w:szCs w:val="18"/>
        </w:rPr>
        <w:t xml:space="preserve"> (3.</w:t>
      </w:r>
      <w:r w:rsidR="00D779AE" w:rsidRPr="00595BA9">
        <w:rPr>
          <w:rFonts w:ascii="Arial" w:hAnsi="Arial" w:cs="Arial"/>
          <w:sz w:val="18"/>
          <w:szCs w:val="18"/>
        </w:rPr>
        <w:t>5</w:t>
      </w:r>
      <w:r w:rsidR="00BC7498" w:rsidRPr="00595BA9">
        <w:rPr>
          <w:rFonts w:ascii="Arial" w:hAnsi="Arial" w:cs="Arial"/>
          <w:sz w:val="18"/>
          <w:szCs w:val="18"/>
        </w:rPr>
        <w:t>5</w:t>
      </w:r>
      <w:r w:rsidR="008C556C" w:rsidRPr="00595BA9">
        <w:rPr>
          <w:rFonts w:ascii="Arial" w:hAnsi="Arial" w:cs="Arial"/>
          <w:sz w:val="18"/>
          <w:szCs w:val="18"/>
        </w:rPr>
        <w:t>) или использование продукта данных</w:t>
      </w:r>
      <w:r w:rsidR="00BC7498" w:rsidRPr="00595BA9">
        <w:rPr>
          <w:rFonts w:ascii="Arial" w:hAnsi="Arial" w:cs="Arial"/>
          <w:sz w:val="18"/>
          <w:szCs w:val="18"/>
        </w:rPr>
        <w:t xml:space="preserve"> (3.52)</w:t>
      </w:r>
      <w:r w:rsidR="008C556C" w:rsidRPr="00595BA9">
        <w:rPr>
          <w:rFonts w:ascii="Arial" w:hAnsi="Arial" w:cs="Arial"/>
          <w:sz w:val="18"/>
          <w:szCs w:val="18"/>
        </w:rPr>
        <w:t>, который предотвращает доступ к базовым данным.</w:t>
      </w:r>
    </w:p>
    <w:p w14:paraId="12D34F03" w14:textId="5F7B0663" w:rsidR="008C556C" w:rsidRPr="00595BA9" w:rsidRDefault="008C556C" w:rsidP="00D779AE">
      <w:pPr>
        <w:ind w:firstLine="397"/>
        <w:jc w:val="both"/>
        <w:rPr>
          <w:rFonts w:ascii="Arial" w:hAnsi="Arial" w:cs="Arial"/>
          <w:sz w:val="18"/>
          <w:szCs w:val="18"/>
        </w:rPr>
      </w:pPr>
      <w:r w:rsidRPr="00595BA9">
        <w:rPr>
          <w:rFonts w:ascii="Arial" w:hAnsi="Arial" w:cs="Arial"/>
          <w:sz w:val="18"/>
          <w:szCs w:val="18"/>
        </w:rPr>
        <w:t xml:space="preserve">4 </w:t>
      </w:r>
      <w:r w:rsidR="00505697" w:rsidRPr="00595BA9">
        <w:rPr>
          <w:rFonts w:ascii="Arial" w:hAnsi="Arial" w:cs="Arial"/>
          <w:sz w:val="18"/>
          <w:szCs w:val="18"/>
        </w:rPr>
        <w:t>П</w:t>
      </w:r>
      <w:r w:rsidRPr="00595BA9">
        <w:rPr>
          <w:rFonts w:ascii="Arial" w:hAnsi="Arial" w:cs="Arial"/>
          <w:sz w:val="18"/>
          <w:szCs w:val="18"/>
        </w:rPr>
        <w:t>убликация данных может быть полностью неограниченной, создавая данные общественного досто</w:t>
      </w:r>
      <w:r w:rsidR="00FF1B19" w:rsidRPr="00595BA9">
        <w:rPr>
          <w:rFonts w:ascii="Arial" w:hAnsi="Arial" w:cs="Arial"/>
          <w:sz w:val="18"/>
          <w:szCs w:val="18"/>
        </w:rPr>
        <w:t>яния</w:t>
      </w:r>
      <w:r w:rsidRPr="00595BA9">
        <w:rPr>
          <w:rFonts w:ascii="Arial" w:hAnsi="Arial" w:cs="Arial"/>
          <w:sz w:val="18"/>
          <w:szCs w:val="18"/>
        </w:rPr>
        <w:t>, которые могут сохраняться бессрочно.</w:t>
      </w:r>
    </w:p>
    <w:p w14:paraId="2066F7B5" w14:textId="6EECDDAA" w:rsidR="008C556C" w:rsidRPr="00595BA9" w:rsidRDefault="00DC7B19" w:rsidP="008C556C">
      <w:pPr>
        <w:ind w:firstLine="426"/>
        <w:jc w:val="both"/>
        <w:rPr>
          <w:rFonts w:ascii="Arial" w:hAnsi="Arial" w:cs="Arial"/>
          <w:sz w:val="20"/>
          <w:szCs w:val="20"/>
        </w:rPr>
      </w:pPr>
      <w:r w:rsidRPr="00595BA9">
        <w:rPr>
          <w:rFonts w:ascii="Arial" w:hAnsi="Arial" w:cs="Arial"/>
          <w:b/>
          <w:sz w:val="20"/>
          <w:szCs w:val="20"/>
        </w:rPr>
        <w:t>3.57</w:t>
      </w:r>
      <w:r w:rsidR="006255D5" w:rsidRPr="00595BA9">
        <w:rPr>
          <w:rFonts w:ascii="Arial" w:hAnsi="Arial" w:cs="Arial"/>
          <w:b/>
          <w:bCs/>
          <w:sz w:val="20"/>
          <w:szCs w:val="20"/>
        </w:rPr>
        <w:t> </w:t>
      </w:r>
      <w:r w:rsidR="008C556C" w:rsidRPr="00595BA9">
        <w:rPr>
          <w:rFonts w:ascii="Arial" w:hAnsi="Arial" w:cs="Arial"/>
          <w:b/>
          <w:sz w:val="20"/>
          <w:szCs w:val="20"/>
        </w:rPr>
        <w:t>рамки использования данных</w:t>
      </w:r>
      <w:r w:rsidR="008C556C" w:rsidRPr="00595BA9">
        <w:rPr>
          <w:rFonts w:ascii="Arial" w:hAnsi="Arial" w:cs="Arial"/>
          <w:sz w:val="20"/>
          <w:szCs w:val="20"/>
        </w:rPr>
        <w:t xml:space="preserve">: </w:t>
      </w:r>
      <w:r w:rsidR="00D779AE" w:rsidRPr="00595BA9">
        <w:rPr>
          <w:rFonts w:ascii="Arial" w:hAnsi="Arial" w:cs="Arial"/>
          <w:sz w:val="20"/>
          <w:szCs w:val="20"/>
        </w:rPr>
        <w:t>Р</w:t>
      </w:r>
      <w:r w:rsidR="008C556C" w:rsidRPr="00595BA9">
        <w:rPr>
          <w:rFonts w:ascii="Arial" w:hAnsi="Arial" w:cs="Arial"/>
          <w:sz w:val="20"/>
          <w:szCs w:val="20"/>
        </w:rPr>
        <w:t>амки, которые определяют характеристики данных, которые должны быть оценены организацией, владеющей данными, и зафиксиро</w:t>
      </w:r>
      <w:r w:rsidR="007F57DD" w:rsidRPr="00595BA9">
        <w:rPr>
          <w:rFonts w:ascii="Arial" w:hAnsi="Arial" w:cs="Arial"/>
          <w:sz w:val="20"/>
          <w:szCs w:val="20"/>
        </w:rPr>
        <w:t>ваны в описании метаданных</w:t>
      </w:r>
      <w:r w:rsidR="00D779AE" w:rsidRPr="00595BA9">
        <w:rPr>
          <w:rFonts w:ascii="Arial" w:hAnsi="Arial" w:cs="Arial"/>
          <w:sz w:val="20"/>
          <w:szCs w:val="20"/>
        </w:rPr>
        <w:t>.</w:t>
      </w:r>
    </w:p>
    <w:p w14:paraId="225CA4BA" w14:textId="376A08C9" w:rsidR="008C556C" w:rsidRPr="00595BA9" w:rsidRDefault="00517DB0" w:rsidP="008C556C">
      <w:pPr>
        <w:ind w:firstLine="426"/>
        <w:jc w:val="both"/>
        <w:rPr>
          <w:rFonts w:ascii="Arial" w:hAnsi="Arial" w:cs="Arial"/>
          <w:sz w:val="20"/>
          <w:szCs w:val="20"/>
        </w:rPr>
      </w:pPr>
      <w:r w:rsidRPr="00595BA9">
        <w:rPr>
          <w:rFonts w:ascii="Arial" w:hAnsi="Arial" w:cs="Arial"/>
          <w:b/>
          <w:sz w:val="20"/>
          <w:szCs w:val="20"/>
        </w:rPr>
        <w:t>3.58</w:t>
      </w:r>
      <w:r w:rsidR="006255D5" w:rsidRPr="00595BA9">
        <w:rPr>
          <w:rFonts w:ascii="Arial" w:hAnsi="Arial" w:cs="Arial"/>
          <w:b/>
          <w:bCs/>
          <w:sz w:val="20"/>
          <w:szCs w:val="20"/>
        </w:rPr>
        <w:t> </w:t>
      </w:r>
      <w:r w:rsidR="008C556C" w:rsidRPr="00595BA9">
        <w:rPr>
          <w:rFonts w:ascii="Arial" w:hAnsi="Arial" w:cs="Arial"/>
          <w:b/>
          <w:sz w:val="20"/>
          <w:szCs w:val="20"/>
        </w:rPr>
        <w:t>распространение наборов данных</w:t>
      </w:r>
      <w:r w:rsidR="008C556C" w:rsidRPr="00595BA9">
        <w:rPr>
          <w:rFonts w:ascii="Arial" w:hAnsi="Arial" w:cs="Arial"/>
          <w:sz w:val="20"/>
          <w:szCs w:val="20"/>
        </w:rPr>
        <w:t>:</w:t>
      </w:r>
      <w:r w:rsidR="008C556C" w:rsidRPr="00595BA9">
        <w:rPr>
          <w:rFonts w:ascii="Arial" w:hAnsi="Arial" w:cs="Arial"/>
          <w:b/>
          <w:sz w:val="20"/>
          <w:szCs w:val="20"/>
        </w:rPr>
        <w:t xml:space="preserve"> </w:t>
      </w:r>
      <w:r w:rsidR="00D779AE" w:rsidRPr="00595BA9">
        <w:rPr>
          <w:rFonts w:ascii="Arial" w:hAnsi="Arial" w:cs="Arial"/>
          <w:sz w:val="20"/>
          <w:szCs w:val="20"/>
        </w:rPr>
        <w:t>К</w:t>
      </w:r>
      <w:r w:rsidR="008C556C" w:rsidRPr="00595BA9">
        <w:rPr>
          <w:rFonts w:ascii="Arial" w:hAnsi="Arial" w:cs="Arial"/>
          <w:sz w:val="20"/>
          <w:szCs w:val="20"/>
        </w:rPr>
        <w:t>онкретная доступная форма набора данны</w:t>
      </w:r>
      <w:r w:rsidR="007F57DD" w:rsidRPr="00595BA9">
        <w:rPr>
          <w:rFonts w:ascii="Arial" w:hAnsi="Arial" w:cs="Arial"/>
          <w:sz w:val="20"/>
          <w:szCs w:val="20"/>
        </w:rPr>
        <w:t>х или коллекции наборов данных</w:t>
      </w:r>
      <w:r w:rsidR="00D779AE" w:rsidRPr="00595BA9">
        <w:rPr>
          <w:rFonts w:ascii="Arial" w:hAnsi="Arial" w:cs="Arial"/>
          <w:sz w:val="20"/>
          <w:szCs w:val="20"/>
        </w:rPr>
        <w:t>.</w:t>
      </w:r>
    </w:p>
    <w:p w14:paraId="7DDCB26C" w14:textId="77777777" w:rsidR="00B514CA" w:rsidRPr="00595BA9" w:rsidRDefault="008C556C" w:rsidP="006255D5">
      <w:pPr>
        <w:ind w:left="426"/>
        <w:jc w:val="both"/>
        <w:rPr>
          <w:rFonts w:ascii="Arial" w:hAnsi="Arial" w:cs="Arial"/>
          <w:sz w:val="18"/>
          <w:szCs w:val="18"/>
        </w:rPr>
      </w:pPr>
      <w:r w:rsidRPr="00595BA9">
        <w:rPr>
          <w:rFonts w:ascii="Arial" w:hAnsi="Arial" w:cs="Arial"/>
          <w:sz w:val="18"/>
          <w:szCs w:val="18"/>
        </w:rPr>
        <w:t>Примечани</w:t>
      </w:r>
      <w:r w:rsidR="00B514CA" w:rsidRPr="00595BA9">
        <w:rPr>
          <w:rFonts w:ascii="Arial" w:hAnsi="Arial" w:cs="Arial"/>
          <w:sz w:val="18"/>
          <w:szCs w:val="18"/>
        </w:rPr>
        <w:t>я</w:t>
      </w:r>
      <w:r w:rsidRPr="00595BA9">
        <w:rPr>
          <w:rFonts w:ascii="Arial" w:hAnsi="Arial" w:cs="Arial"/>
          <w:sz w:val="18"/>
          <w:szCs w:val="18"/>
        </w:rPr>
        <w:t xml:space="preserve"> </w:t>
      </w:r>
    </w:p>
    <w:p w14:paraId="572829E4" w14:textId="71CA8761" w:rsidR="008C556C" w:rsidRPr="00595BA9" w:rsidRDefault="007F57DD" w:rsidP="00D779AE">
      <w:pPr>
        <w:ind w:firstLine="397"/>
        <w:jc w:val="both"/>
        <w:rPr>
          <w:rFonts w:ascii="Arial" w:hAnsi="Arial" w:cs="Arial"/>
          <w:sz w:val="18"/>
          <w:szCs w:val="18"/>
        </w:rPr>
      </w:pPr>
      <w:r w:rsidRPr="00595BA9">
        <w:rPr>
          <w:rFonts w:ascii="Arial" w:hAnsi="Arial" w:cs="Arial"/>
          <w:sz w:val="18"/>
          <w:szCs w:val="18"/>
        </w:rPr>
        <w:t xml:space="preserve">1 </w:t>
      </w:r>
      <w:r w:rsidR="00B514CA" w:rsidRPr="00595BA9">
        <w:rPr>
          <w:rFonts w:ascii="Arial" w:hAnsi="Arial" w:cs="Arial"/>
          <w:sz w:val="18"/>
          <w:szCs w:val="18"/>
        </w:rPr>
        <w:t>К</w:t>
      </w:r>
      <w:r w:rsidR="008C556C" w:rsidRPr="00595BA9">
        <w:rPr>
          <w:rFonts w:ascii="Arial" w:hAnsi="Arial" w:cs="Arial"/>
          <w:sz w:val="18"/>
          <w:szCs w:val="18"/>
        </w:rPr>
        <w:t xml:space="preserve">аждый набор данных может быть доступен в разных формах, и каждая из этих форм представляет собой различный формат набора </w:t>
      </w:r>
      <w:r w:rsidR="00B514CA" w:rsidRPr="00595BA9">
        <w:rPr>
          <w:rFonts w:ascii="Arial" w:hAnsi="Arial" w:cs="Arial"/>
          <w:sz w:val="18"/>
          <w:szCs w:val="18"/>
        </w:rPr>
        <w:t>данных</w:t>
      </w:r>
      <w:r w:rsidR="008C556C" w:rsidRPr="00595BA9">
        <w:rPr>
          <w:rFonts w:ascii="Arial" w:hAnsi="Arial" w:cs="Arial"/>
          <w:sz w:val="18"/>
          <w:szCs w:val="18"/>
        </w:rPr>
        <w:t>.</w:t>
      </w:r>
    </w:p>
    <w:p w14:paraId="3ADC041E" w14:textId="5ADE954E" w:rsidR="008C556C" w:rsidRPr="00595BA9" w:rsidRDefault="008C556C" w:rsidP="00D779AE">
      <w:pPr>
        <w:ind w:firstLine="397"/>
        <w:jc w:val="both"/>
        <w:rPr>
          <w:rFonts w:ascii="Arial" w:hAnsi="Arial" w:cs="Arial"/>
          <w:sz w:val="18"/>
          <w:szCs w:val="18"/>
        </w:rPr>
      </w:pPr>
      <w:r w:rsidRPr="00595BA9">
        <w:rPr>
          <w:rFonts w:ascii="Arial" w:hAnsi="Arial" w:cs="Arial"/>
          <w:sz w:val="18"/>
          <w:szCs w:val="18"/>
        </w:rPr>
        <w:t xml:space="preserve">2 </w:t>
      </w:r>
      <w:r w:rsidR="00B514CA" w:rsidRPr="00595BA9">
        <w:rPr>
          <w:rFonts w:ascii="Arial" w:hAnsi="Arial" w:cs="Arial"/>
          <w:sz w:val="18"/>
          <w:szCs w:val="18"/>
        </w:rPr>
        <w:t>П</w:t>
      </w:r>
      <w:r w:rsidRPr="00595BA9">
        <w:rPr>
          <w:rFonts w:ascii="Arial" w:hAnsi="Arial" w:cs="Arial"/>
          <w:sz w:val="18"/>
          <w:szCs w:val="18"/>
        </w:rPr>
        <w:t>римерами распространения являются загружаемый CSV-файл, API или RSS-лента</w:t>
      </w:r>
      <w:r w:rsidR="00B514CA" w:rsidRPr="00595BA9">
        <w:rPr>
          <w:rFonts w:ascii="Arial" w:hAnsi="Arial" w:cs="Arial"/>
          <w:sz w:val="18"/>
          <w:szCs w:val="18"/>
        </w:rPr>
        <w:t xml:space="preserve">, что обеспечивает </w:t>
      </w:r>
      <w:r w:rsidRPr="00595BA9">
        <w:rPr>
          <w:rFonts w:ascii="Arial" w:hAnsi="Arial" w:cs="Arial"/>
          <w:sz w:val="18"/>
          <w:szCs w:val="18"/>
        </w:rPr>
        <w:t>доступность набора данных.</w:t>
      </w:r>
    </w:p>
    <w:p w14:paraId="24AF468B" w14:textId="275CEC92" w:rsidR="008C556C" w:rsidRPr="00595BA9" w:rsidRDefault="00517DB0" w:rsidP="008C556C">
      <w:pPr>
        <w:ind w:firstLine="426"/>
        <w:jc w:val="both"/>
        <w:rPr>
          <w:rFonts w:ascii="Arial" w:hAnsi="Arial" w:cs="Arial"/>
          <w:sz w:val="20"/>
          <w:szCs w:val="20"/>
        </w:rPr>
      </w:pPr>
      <w:r w:rsidRPr="00595BA9">
        <w:rPr>
          <w:rFonts w:ascii="Arial" w:hAnsi="Arial" w:cs="Arial"/>
          <w:b/>
          <w:sz w:val="20"/>
          <w:szCs w:val="20"/>
        </w:rPr>
        <w:t>3.59</w:t>
      </w:r>
      <w:r w:rsidR="006255D5" w:rsidRPr="00595BA9">
        <w:rPr>
          <w:rFonts w:ascii="Arial" w:hAnsi="Arial" w:cs="Arial"/>
          <w:b/>
          <w:bCs/>
          <w:sz w:val="20"/>
          <w:szCs w:val="20"/>
        </w:rPr>
        <w:t> </w:t>
      </w:r>
      <w:r w:rsidR="008C556C" w:rsidRPr="00595BA9">
        <w:rPr>
          <w:rFonts w:ascii="Arial" w:hAnsi="Arial" w:cs="Arial"/>
          <w:b/>
          <w:sz w:val="20"/>
          <w:szCs w:val="20"/>
        </w:rPr>
        <w:t>сервис</w:t>
      </w:r>
      <w:r w:rsidR="008C556C" w:rsidRPr="00595BA9">
        <w:rPr>
          <w:rFonts w:ascii="Arial" w:hAnsi="Arial" w:cs="Arial"/>
          <w:sz w:val="20"/>
          <w:szCs w:val="20"/>
        </w:rPr>
        <w:t xml:space="preserve">: </w:t>
      </w:r>
      <w:r w:rsidR="00D779AE" w:rsidRPr="00595BA9">
        <w:rPr>
          <w:rFonts w:ascii="Arial" w:hAnsi="Arial" w:cs="Arial"/>
          <w:sz w:val="20"/>
          <w:szCs w:val="20"/>
        </w:rPr>
        <w:t>Ц</w:t>
      </w:r>
      <w:r w:rsidR="008C556C" w:rsidRPr="00595BA9">
        <w:rPr>
          <w:rFonts w:ascii="Arial" w:hAnsi="Arial" w:cs="Arial"/>
          <w:sz w:val="20"/>
          <w:szCs w:val="20"/>
        </w:rPr>
        <w:t xml:space="preserve">еленаправленные </w:t>
      </w:r>
      <w:r w:rsidR="000A6DDB" w:rsidRPr="00595BA9">
        <w:rPr>
          <w:rFonts w:ascii="Arial" w:hAnsi="Arial" w:cs="Arial"/>
          <w:sz w:val="20"/>
          <w:szCs w:val="20"/>
        </w:rPr>
        <w:t>действия поставщика</w:t>
      </w:r>
      <w:r w:rsidR="008C556C" w:rsidRPr="00595BA9">
        <w:rPr>
          <w:rFonts w:ascii="Arial" w:hAnsi="Arial" w:cs="Arial"/>
          <w:sz w:val="20"/>
          <w:szCs w:val="20"/>
        </w:rPr>
        <w:t xml:space="preserve"> </w:t>
      </w:r>
      <w:r w:rsidR="00F85CC8" w:rsidRPr="00595BA9">
        <w:rPr>
          <w:rFonts w:ascii="Arial" w:hAnsi="Arial" w:cs="Arial"/>
          <w:sz w:val="20"/>
          <w:szCs w:val="20"/>
        </w:rPr>
        <w:t>услуг</w:t>
      </w:r>
      <w:r w:rsidR="008C556C" w:rsidRPr="00595BA9">
        <w:rPr>
          <w:rFonts w:ascii="Arial" w:hAnsi="Arial" w:cs="Arial"/>
          <w:sz w:val="20"/>
          <w:szCs w:val="20"/>
        </w:rPr>
        <w:t>, поставщика облачных услу</w:t>
      </w:r>
      <w:r w:rsidR="00D779AE" w:rsidRPr="00595BA9">
        <w:rPr>
          <w:rFonts w:ascii="Arial" w:hAnsi="Arial" w:cs="Arial"/>
          <w:sz w:val="20"/>
          <w:szCs w:val="20"/>
        </w:rPr>
        <w:t>г</w:t>
      </w:r>
      <w:r w:rsidR="000A6DDB" w:rsidRPr="00595BA9">
        <w:rPr>
          <w:rFonts w:ascii="Arial" w:hAnsi="Arial" w:cs="Arial"/>
          <w:sz w:val="20"/>
          <w:szCs w:val="20"/>
        </w:rPr>
        <w:t xml:space="preserve"> по</w:t>
      </w:r>
      <w:r w:rsidR="008C556C" w:rsidRPr="00595BA9">
        <w:rPr>
          <w:rFonts w:ascii="Arial" w:hAnsi="Arial" w:cs="Arial"/>
          <w:sz w:val="20"/>
          <w:szCs w:val="20"/>
        </w:rPr>
        <w:t xml:space="preserve"> оказанию услуг, </w:t>
      </w:r>
      <w:r w:rsidR="000A6DDB" w:rsidRPr="00595BA9">
        <w:rPr>
          <w:rFonts w:ascii="Arial" w:hAnsi="Arial" w:cs="Arial"/>
          <w:sz w:val="20"/>
          <w:szCs w:val="20"/>
        </w:rPr>
        <w:t>предоставляемых пользователю</w:t>
      </w:r>
      <w:r w:rsidR="008C556C" w:rsidRPr="00595BA9">
        <w:rPr>
          <w:rFonts w:ascii="Arial" w:hAnsi="Arial" w:cs="Arial"/>
          <w:sz w:val="20"/>
          <w:szCs w:val="20"/>
        </w:rPr>
        <w:t xml:space="preserve">, </w:t>
      </w:r>
      <w:r w:rsidR="000A6DDB" w:rsidRPr="00595BA9">
        <w:rPr>
          <w:rFonts w:ascii="Arial" w:hAnsi="Arial" w:cs="Arial"/>
          <w:sz w:val="20"/>
          <w:szCs w:val="20"/>
        </w:rPr>
        <w:t>в том числе через интерфейсы</w:t>
      </w:r>
      <w:r w:rsidR="00D779AE" w:rsidRPr="00595BA9">
        <w:rPr>
          <w:rFonts w:ascii="Arial" w:hAnsi="Arial" w:cs="Arial"/>
          <w:sz w:val="20"/>
          <w:szCs w:val="20"/>
        </w:rPr>
        <w:t xml:space="preserve"> (СТБ 2623).</w:t>
      </w:r>
    </w:p>
    <w:p w14:paraId="5F8AD98F" w14:textId="49D533E9" w:rsidR="008C556C" w:rsidRPr="00595BA9" w:rsidRDefault="00517DB0" w:rsidP="008C556C">
      <w:pPr>
        <w:ind w:firstLine="426"/>
        <w:jc w:val="both"/>
        <w:rPr>
          <w:rFonts w:ascii="Arial" w:hAnsi="Arial" w:cs="Arial"/>
          <w:sz w:val="20"/>
          <w:szCs w:val="20"/>
        </w:rPr>
      </w:pPr>
      <w:r w:rsidRPr="00595BA9">
        <w:rPr>
          <w:rFonts w:ascii="Arial" w:hAnsi="Arial" w:cs="Arial"/>
          <w:b/>
          <w:sz w:val="20"/>
          <w:szCs w:val="20"/>
        </w:rPr>
        <w:t>3.60</w:t>
      </w:r>
      <w:r w:rsidR="006255D5" w:rsidRPr="00595BA9">
        <w:rPr>
          <w:rFonts w:ascii="Arial" w:hAnsi="Arial" w:cs="Arial"/>
          <w:b/>
          <w:bCs/>
          <w:sz w:val="20"/>
          <w:szCs w:val="20"/>
        </w:rPr>
        <w:t> </w:t>
      </w:r>
      <w:r w:rsidR="008C556C" w:rsidRPr="00595BA9">
        <w:rPr>
          <w:rFonts w:ascii="Arial" w:hAnsi="Arial" w:cs="Arial"/>
          <w:b/>
          <w:sz w:val="20"/>
          <w:szCs w:val="20"/>
        </w:rPr>
        <w:t>система искусственного интеллекта</w:t>
      </w:r>
      <w:r w:rsidR="008C556C" w:rsidRPr="00595BA9">
        <w:rPr>
          <w:rFonts w:ascii="Arial" w:hAnsi="Arial" w:cs="Arial"/>
          <w:sz w:val="20"/>
          <w:szCs w:val="20"/>
        </w:rPr>
        <w:t>:</w:t>
      </w:r>
      <w:r w:rsidR="008C556C" w:rsidRPr="00595BA9">
        <w:rPr>
          <w:rFonts w:ascii="Arial" w:hAnsi="Arial" w:cs="Arial"/>
          <w:b/>
          <w:sz w:val="20"/>
          <w:szCs w:val="20"/>
        </w:rPr>
        <w:t xml:space="preserve"> </w:t>
      </w:r>
      <w:r w:rsidR="00E336A2" w:rsidRPr="00595BA9">
        <w:rPr>
          <w:rFonts w:ascii="Arial" w:hAnsi="Arial" w:cs="Arial"/>
          <w:sz w:val="20"/>
          <w:szCs w:val="20"/>
        </w:rPr>
        <w:t>И</w:t>
      </w:r>
      <w:r w:rsidR="008C556C" w:rsidRPr="00595BA9">
        <w:rPr>
          <w:rFonts w:ascii="Arial" w:hAnsi="Arial" w:cs="Arial"/>
          <w:sz w:val="20"/>
          <w:szCs w:val="20"/>
        </w:rPr>
        <w:t>нженерная система, которая генерирует выходные данные, такие как контент, прогнозы, рекомендации или решения для заданного набор</w:t>
      </w:r>
      <w:r w:rsidR="007F57DD" w:rsidRPr="00595BA9">
        <w:rPr>
          <w:rFonts w:ascii="Arial" w:hAnsi="Arial" w:cs="Arial"/>
          <w:sz w:val="20"/>
          <w:szCs w:val="20"/>
        </w:rPr>
        <w:t>а целей, определяемых человеком</w:t>
      </w:r>
      <w:r w:rsidR="00E336A2" w:rsidRPr="00595BA9">
        <w:rPr>
          <w:rFonts w:ascii="Arial" w:hAnsi="Arial" w:cs="Arial"/>
          <w:sz w:val="20"/>
          <w:szCs w:val="20"/>
        </w:rPr>
        <w:t>.</w:t>
      </w:r>
    </w:p>
    <w:p w14:paraId="7D24B588" w14:textId="77777777" w:rsidR="007F57DD" w:rsidRPr="00595BA9" w:rsidRDefault="008C556C" w:rsidP="008C556C">
      <w:pPr>
        <w:ind w:firstLine="426"/>
        <w:jc w:val="both"/>
        <w:rPr>
          <w:rFonts w:ascii="Arial" w:hAnsi="Arial" w:cs="Arial"/>
          <w:sz w:val="18"/>
          <w:szCs w:val="18"/>
        </w:rPr>
      </w:pPr>
      <w:r w:rsidRPr="00595BA9">
        <w:rPr>
          <w:rFonts w:ascii="Arial" w:hAnsi="Arial" w:cs="Arial"/>
          <w:sz w:val="18"/>
          <w:szCs w:val="18"/>
        </w:rPr>
        <w:t>Примечани</w:t>
      </w:r>
      <w:r w:rsidR="007F57DD" w:rsidRPr="00595BA9">
        <w:rPr>
          <w:rFonts w:ascii="Arial" w:hAnsi="Arial" w:cs="Arial"/>
          <w:sz w:val="18"/>
          <w:szCs w:val="18"/>
        </w:rPr>
        <w:t>я</w:t>
      </w:r>
    </w:p>
    <w:p w14:paraId="6CC91E49" w14:textId="220B14CF" w:rsidR="008C556C" w:rsidRPr="00595BA9" w:rsidRDefault="008C556C" w:rsidP="008C556C">
      <w:pPr>
        <w:ind w:firstLine="426"/>
        <w:jc w:val="both"/>
        <w:rPr>
          <w:rFonts w:ascii="Arial" w:hAnsi="Arial" w:cs="Arial"/>
          <w:sz w:val="18"/>
          <w:szCs w:val="18"/>
        </w:rPr>
      </w:pPr>
      <w:r w:rsidRPr="00595BA9">
        <w:rPr>
          <w:rFonts w:ascii="Arial" w:hAnsi="Arial" w:cs="Arial"/>
          <w:sz w:val="18"/>
          <w:szCs w:val="18"/>
        </w:rPr>
        <w:t>1</w:t>
      </w:r>
      <w:r w:rsidR="007F57DD" w:rsidRPr="00595BA9">
        <w:rPr>
          <w:rFonts w:ascii="Arial" w:hAnsi="Arial" w:cs="Arial"/>
          <w:sz w:val="18"/>
          <w:szCs w:val="18"/>
        </w:rPr>
        <w:t xml:space="preserve"> И</w:t>
      </w:r>
      <w:r w:rsidRPr="00595BA9">
        <w:rPr>
          <w:rFonts w:ascii="Arial" w:hAnsi="Arial" w:cs="Arial"/>
          <w:sz w:val="18"/>
          <w:szCs w:val="18"/>
        </w:rPr>
        <w:t>нженерная система может использовать различные методы и подходы, связанные с искусственным интеллектом, для разработки модели, представляющей данные (3</w:t>
      </w:r>
      <w:r w:rsidR="002171ED" w:rsidRPr="00595BA9">
        <w:rPr>
          <w:rFonts w:ascii="Arial" w:hAnsi="Arial" w:cs="Arial"/>
          <w:sz w:val="18"/>
          <w:szCs w:val="18"/>
        </w:rPr>
        <w:t>.</w:t>
      </w:r>
      <w:r w:rsidRPr="00595BA9">
        <w:rPr>
          <w:rFonts w:ascii="Arial" w:hAnsi="Arial" w:cs="Arial"/>
          <w:sz w:val="18"/>
          <w:szCs w:val="18"/>
        </w:rPr>
        <w:t>2), знания, процессы и т. д., которые могут быть использованы для выполнения обозначенных задач.</w:t>
      </w:r>
    </w:p>
    <w:p w14:paraId="7A9BC077" w14:textId="57B5C87A" w:rsidR="008C556C" w:rsidRPr="00595BA9" w:rsidRDefault="007F57DD" w:rsidP="008C556C">
      <w:pPr>
        <w:ind w:firstLine="426"/>
        <w:jc w:val="both"/>
        <w:rPr>
          <w:rFonts w:ascii="Arial" w:hAnsi="Arial" w:cs="Arial"/>
          <w:sz w:val="18"/>
          <w:szCs w:val="18"/>
        </w:rPr>
      </w:pPr>
      <w:r w:rsidRPr="00595BA9">
        <w:rPr>
          <w:rFonts w:ascii="Arial" w:hAnsi="Arial" w:cs="Arial"/>
          <w:sz w:val="18"/>
          <w:szCs w:val="18"/>
        </w:rPr>
        <w:t>2 С</w:t>
      </w:r>
      <w:r w:rsidR="008C556C" w:rsidRPr="00595BA9">
        <w:rPr>
          <w:rFonts w:ascii="Arial" w:hAnsi="Arial" w:cs="Arial"/>
          <w:sz w:val="18"/>
          <w:szCs w:val="18"/>
        </w:rPr>
        <w:t>истемы искусственного интеллекта предназначены для работы на различных уровнях автоматизации бизнес-процессов.</w:t>
      </w:r>
    </w:p>
    <w:p w14:paraId="090CDFAE" w14:textId="0E9A49AF" w:rsidR="008C556C" w:rsidRPr="00595BA9" w:rsidRDefault="00517DB0" w:rsidP="008C556C">
      <w:pPr>
        <w:ind w:firstLine="426"/>
        <w:jc w:val="both"/>
        <w:rPr>
          <w:rFonts w:ascii="Arial" w:hAnsi="Arial" w:cs="Arial"/>
          <w:sz w:val="20"/>
          <w:szCs w:val="20"/>
        </w:rPr>
      </w:pPr>
      <w:r w:rsidRPr="00595BA9">
        <w:rPr>
          <w:rFonts w:ascii="Arial" w:hAnsi="Arial" w:cs="Arial"/>
          <w:b/>
          <w:sz w:val="20"/>
          <w:szCs w:val="20"/>
        </w:rPr>
        <w:lastRenderedPageBreak/>
        <w:t>3.61</w:t>
      </w:r>
      <w:r w:rsidR="006255D5" w:rsidRPr="00595BA9">
        <w:rPr>
          <w:rFonts w:ascii="Arial" w:hAnsi="Arial" w:cs="Arial"/>
          <w:b/>
          <w:bCs/>
          <w:sz w:val="20"/>
          <w:szCs w:val="20"/>
        </w:rPr>
        <w:t> </w:t>
      </w:r>
      <w:r w:rsidR="008C556C" w:rsidRPr="00595BA9">
        <w:rPr>
          <w:rFonts w:ascii="Arial" w:hAnsi="Arial" w:cs="Arial"/>
          <w:b/>
          <w:sz w:val="20"/>
          <w:szCs w:val="20"/>
        </w:rPr>
        <w:t xml:space="preserve">система обработки данных, </w:t>
      </w:r>
      <w:r w:rsidR="008C556C" w:rsidRPr="00595BA9">
        <w:rPr>
          <w:rFonts w:ascii="Arial" w:hAnsi="Arial" w:cs="Arial"/>
          <w:bCs/>
          <w:i/>
          <w:iCs/>
          <w:sz w:val="20"/>
          <w:szCs w:val="20"/>
        </w:rPr>
        <w:t>компьютерная система</w:t>
      </w:r>
      <w:r w:rsidR="008C556C" w:rsidRPr="00595BA9">
        <w:rPr>
          <w:rFonts w:ascii="Arial" w:hAnsi="Arial" w:cs="Arial"/>
          <w:sz w:val="20"/>
          <w:szCs w:val="20"/>
        </w:rPr>
        <w:t>:</w:t>
      </w:r>
      <w:r w:rsidR="008C556C" w:rsidRPr="00595BA9">
        <w:rPr>
          <w:rFonts w:ascii="Arial" w:hAnsi="Arial" w:cs="Arial"/>
          <w:b/>
          <w:sz w:val="20"/>
          <w:szCs w:val="20"/>
        </w:rPr>
        <w:t xml:space="preserve"> </w:t>
      </w:r>
      <w:r w:rsidR="00E336A2" w:rsidRPr="00595BA9">
        <w:rPr>
          <w:rFonts w:ascii="Arial" w:hAnsi="Arial" w:cs="Arial"/>
          <w:sz w:val="20"/>
          <w:szCs w:val="20"/>
        </w:rPr>
        <w:t>О</w:t>
      </w:r>
      <w:r w:rsidR="008C556C" w:rsidRPr="00595BA9">
        <w:rPr>
          <w:rFonts w:ascii="Arial" w:hAnsi="Arial" w:cs="Arial"/>
          <w:sz w:val="20"/>
          <w:szCs w:val="20"/>
        </w:rPr>
        <w:t>дин или несколько компьютеров, периферийное оборудование, программное обеспечение, человеческие операции, физические процессы и средства передачи информации, которые выполняют обработку данных.</w:t>
      </w:r>
    </w:p>
    <w:p w14:paraId="363F9808" w14:textId="2E5D7A6F" w:rsidR="008C556C" w:rsidRPr="00595BA9" w:rsidRDefault="00517DB0" w:rsidP="008C556C">
      <w:pPr>
        <w:ind w:firstLine="426"/>
        <w:jc w:val="both"/>
        <w:rPr>
          <w:rFonts w:ascii="Arial" w:hAnsi="Arial" w:cs="Arial"/>
          <w:sz w:val="20"/>
          <w:szCs w:val="20"/>
        </w:rPr>
      </w:pPr>
      <w:r w:rsidRPr="00595BA9">
        <w:rPr>
          <w:rFonts w:ascii="Arial" w:hAnsi="Arial" w:cs="Arial"/>
          <w:b/>
          <w:sz w:val="20"/>
          <w:szCs w:val="20"/>
        </w:rPr>
        <w:t>3.62</w:t>
      </w:r>
      <w:r w:rsidR="006255D5" w:rsidRPr="00595BA9">
        <w:rPr>
          <w:rFonts w:ascii="Arial" w:hAnsi="Arial" w:cs="Arial"/>
          <w:b/>
          <w:bCs/>
          <w:sz w:val="20"/>
          <w:szCs w:val="20"/>
        </w:rPr>
        <w:t> </w:t>
      </w:r>
      <w:r w:rsidR="008C556C" w:rsidRPr="00595BA9">
        <w:rPr>
          <w:rFonts w:ascii="Arial" w:hAnsi="Arial" w:cs="Arial"/>
          <w:b/>
          <w:sz w:val="20"/>
          <w:szCs w:val="20"/>
        </w:rPr>
        <w:t xml:space="preserve">совместное использование данных: </w:t>
      </w:r>
      <w:r w:rsidR="00E336A2" w:rsidRPr="00595BA9">
        <w:rPr>
          <w:rFonts w:ascii="Arial" w:hAnsi="Arial" w:cs="Arial"/>
          <w:sz w:val="20"/>
          <w:szCs w:val="20"/>
        </w:rPr>
        <w:t>Д</w:t>
      </w:r>
      <w:r w:rsidR="008C556C" w:rsidRPr="00595BA9">
        <w:rPr>
          <w:rFonts w:ascii="Arial" w:hAnsi="Arial" w:cs="Arial"/>
          <w:sz w:val="20"/>
          <w:szCs w:val="20"/>
        </w:rPr>
        <w:t>оступ к одним и тем же данным или их обработка более чем одним уполномоченным субъектом</w:t>
      </w:r>
      <w:r w:rsidR="00E336A2" w:rsidRPr="00595BA9">
        <w:rPr>
          <w:rFonts w:ascii="Arial" w:hAnsi="Arial" w:cs="Arial"/>
          <w:bCs/>
          <w:sz w:val="20"/>
          <w:szCs w:val="20"/>
        </w:rPr>
        <w:t>.</w:t>
      </w:r>
    </w:p>
    <w:p w14:paraId="0E80BC86" w14:textId="77777777" w:rsidR="00F85CC8" w:rsidRPr="00595BA9" w:rsidRDefault="008C556C" w:rsidP="008C556C">
      <w:pPr>
        <w:ind w:firstLine="426"/>
        <w:jc w:val="both"/>
        <w:rPr>
          <w:rFonts w:ascii="Arial" w:hAnsi="Arial" w:cs="Arial"/>
          <w:sz w:val="18"/>
          <w:szCs w:val="18"/>
        </w:rPr>
      </w:pPr>
      <w:r w:rsidRPr="00595BA9">
        <w:rPr>
          <w:rFonts w:ascii="Arial" w:hAnsi="Arial" w:cs="Arial"/>
          <w:sz w:val="18"/>
          <w:szCs w:val="18"/>
        </w:rPr>
        <w:t>Примечани</w:t>
      </w:r>
      <w:r w:rsidR="00F85CC8" w:rsidRPr="00595BA9">
        <w:rPr>
          <w:rFonts w:ascii="Arial" w:hAnsi="Arial" w:cs="Arial"/>
          <w:sz w:val="18"/>
          <w:szCs w:val="18"/>
        </w:rPr>
        <w:t>я</w:t>
      </w:r>
    </w:p>
    <w:p w14:paraId="40B84B44" w14:textId="129576A3" w:rsidR="008C556C" w:rsidRPr="00595BA9" w:rsidRDefault="008C556C" w:rsidP="008C556C">
      <w:pPr>
        <w:ind w:firstLine="426"/>
        <w:jc w:val="both"/>
        <w:rPr>
          <w:rFonts w:ascii="Arial" w:hAnsi="Arial" w:cs="Arial"/>
          <w:sz w:val="18"/>
          <w:szCs w:val="18"/>
        </w:rPr>
      </w:pPr>
      <w:r w:rsidRPr="00595BA9">
        <w:rPr>
          <w:rFonts w:ascii="Arial" w:hAnsi="Arial" w:cs="Arial"/>
          <w:sz w:val="18"/>
          <w:szCs w:val="18"/>
        </w:rPr>
        <w:t xml:space="preserve">1 </w:t>
      </w:r>
      <w:r w:rsidR="00F85CC8" w:rsidRPr="00595BA9">
        <w:rPr>
          <w:rFonts w:ascii="Arial" w:hAnsi="Arial" w:cs="Arial"/>
          <w:sz w:val="18"/>
          <w:szCs w:val="18"/>
        </w:rPr>
        <w:t>Д</w:t>
      </w:r>
      <w:r w:rsidRPr="00595BA9">
        <w:rPr>
          <w:rFonts w:ascii="Arial" w:hAnsi="Arial" w:cs="Arial"/>
          <w:sz w:val="18"/>
          <w:szCs w:val="18"/>
        </w:rPr>
        <w:t>оступ к данным или их обработка могут быть синхронными или асинхронными.</w:t>
      </w:r>
    </w:p>
    <w:p w14:paraId="792C39CE" w14:textId="4AACFE6E" w:rsidR="008C556C" w:rsidRPr="00595BA9" w:rsidRDefault="00F85CC8" w:rsidP="008C556C">
      <w:pPr>
        <w:ind w:firstLine="426"/>
        <w:jc w:val="both"/>
        <w:rPr>
          <w:rFonts w:ascii="Arial" w:hAnsi="Arial" w:cs="Arial"/>
          <w:sz w:val="18"/>
          <w:szCs w:val="18"/>
        </w:rPr>
      </w:pPr>
      <w:r w:rsidRPr="00595BA9">
        <w:rPr>
          <w:rFonts w:ascii="Arial" w:hAnsi="Arial" w:cs="Arial"/>
          <w:sz w:val="18"/>
          <w:szCs w:val="18"/>
        </w:rPr>
        <w:t xml:space="preserve">2. В </w:t>
      </w:r>
      <w:r w:rsidR="00E336A2" w:rsidRPr="00595BA9">
        <w:rPr>
          <w:rFonts w:ascii="Arial" w:hAnsi="Arial" w:cs="Arial"/>
          <w:sz w:val="18"/>
          <w:szCs w:val="18"/>
        </w:rPr>
        <w:t>настоящем стандарте</w:t>
      </w:r>
      <w:r w:rsidR="008C556C" w:rsidRPr="00595BA9">
        <w:rPr>
          <w:rFonts w:ascii="Arial" w:hAnsi="Arial" w:cs="Arial"/>
          <w:sz w:val="18"/>
          <w:szCs w:val="18"/>
        </w:rPr>
        <w:t xml:space="preserve"> совместное использование данных означает предоставление доступа к исходному набору данных </w:t>
      </w:r>
      <w:r w:rsidR="007F57DD" w:rsidRPr="00595BA9">
        <w:rPr>
          <w:rFonts w:ascii="Arial" w:hAnsi="Arial" w:cs="Arial"/>
          <w:sz w:val="18"/>
          <w:szCs w:val="18"/>
        </w:rPr>
        <w:t>или выполнение над ним операций.</w:t>
      </w:r>
    </w:p>
    <w:p w14:paraId="30B28654" w14:textId="09122BCE" w:rsidR="008C556C" w:rsidRPr="00595BA9" w:rsidRDefault="00F85CC8" w:rsidP="008C556C">
      <w:pPr>
        <w:ind w:firstLine="426"/>
        <w:jc w:val="both"/>
        <w:rPr>
          <w:rFonts w:ascii="Arial" w:hAnsi="Arial" w:cs="Arial"/>
          <w:sz w:val="18"/>
          <w:szCs w:val="18"/>
        </w:rPr>
      </w:pPr>
      <w:r w:rsidRPr="00595BA9">
        <w:rPr>
          <w:rFonts w:ascii="Arial" w:hAnsi="Arial" w:cs="Arial"/>
          <w:sz w:val="18"/>
          <w:szCs w:val="18"/>
        </w:rPr>
        <w:t>3 С</w:t>
      </w:r>
      <w:r w:rsidR="008C556C" w:rsidRPr="00595BA9">
        <w:rPr>
          <w:rFonts w:ascii="Arial" w:hAnsi="Arial" w:cs="Arial"/>
          <w:sz w:val="18"/>
          <w:szCs w:val="18"/>
        </w:rPr>
        <w:t xml:space="preserve">пособ совместного использования данных принципиально влияет на доступные средства контроля и положения, необходимые в соглашении о </w:t>
      </w:r>
      <w:r w:rsidR="007F57DD" w:rsidRPr="00595BA9">
        <w:rPr>
          <w:rFonts w:ascii="Arial" w:hAnsi="Arial" w:cs="Arial"/>
          <w:sz w:val="18"/>
          <w:szCs w:val="18"/>
        </w:rPr>
        <w:t>совместном использовании данных.</w:t>
      </w:r>
    </w:p>
    <w:p w14:paraId="3A7678BC" w14:textId="461258E4" w:rsidR="008C556C" w:rsidRPr="00595BA9" w:rsidRDefault="00517DB0" w:rsidP="008C556C">
      <w:pPr>
        <w:ind w:firstLine="426"/>
        <w:jc w:val="both"/>
        <w:rPr>
          <w:rFonts w:ascii="Arial" w:hAnsi="Arial" w:cs="Arial"/>
          <w:sz w:val="20"/>
          <w:szCs w:val="20"/>
        </w:rPr>
      </w:pPr>
      <w:r w:rsidRPr="00595BA9">
        <w:rPr>
          <w:rFonts w:ascii="Arial" w:hAnsi="Arial" w:cs="Arial"/>
          <w:b/>
          <w:sz w:val="20"/>
          <w:szCs w:val="20"/>
        </w:rPr>
        <w:t>3.63</w:t>
      </w:r>
      <w:r w:rsidR="006255D5" w:rsidRPr="00595BA9">
        <w:rPr>
          <w:rFonts w:ascii="Arial" w:hAnsi="Arial" w:cs="Arial"/>
          <w:b/>
          <w:bCs/>
          <w:sz w:val="20"/>
          <w:szCs w:val="20"/>
        </w:rPr>
        <w:t> </w:t>
      </w:r>
      <w:r w:rsidR="008C556C" w:rsidRPr="00595BA9">
        <w:rPr>
          <w:rFonts w:ascii="Arial" w:hAnsi="Arial" w:cs="Arial"/>
          <w:b/>
          <w:sz w:val="20"/>
          <w:szCs w:val="20"/>
        </w:rPr>
        <w:t>соглашение об облачных услугах</w:t>
      </w:r>
      <w:r w:rsidR="008C556C" w:rsidRPr="00595BA9">
        <w:rPr>
          <w:rFonts w:ascii="Arial" w:hAnsi="Arial" w:cs="Arial"/>
          <w:sz w:val="20"/>
          <w:szCs w:val="20"/>
        </w:rPr>
        <w:t xml:space="preserve">: </w:t>
      </w:r>
      <w:r w:rsidR="00E336A2" w:rsidRPr="00595BA9">
        <w:rPr>
          <w:rFonts w:ascii="Arial" w:hAnsi="Arial" w:cs="Arial"/>
          <w:sz w:val="20"/>
          <w:szCs w:val="20"/>
        </w:rPr>
        <w:t>Д</w:t>
      </w:r>
      <w:r w:rsidR="008C556C" w:rsidRPr="00595BA9">
        <w:rPr>
          <w:rFonts w:ascii="Arial" w:hAnsi="Arial" w:cs="Arial"/>
          <w:sz w:val="20"/>
          <w:szCs w:val="20"/>
        </w:rPr>
        <w:t xml:space="preserve">окументированное соглашение между поставщиком облачных услуг </w:t>
      </w:r>
      <w:r w:rsidR="007F57DD" w:rsidRPr="00595BA9">
        <w:rPr>
          <w:rFonts w:ascii="Arial" w:hAnsi="Arial" w:cs="Arial"/>
          <w:sz w:val="20"/>
          <w:szCs w:val="20"/>
        </w:rPr>
        <w:t>(3.</w:t>
      </w:r>
      <w:r w:rsidR="00A177D9" w:rsidRPr="00595BA9">
        <w:rPr>
          <w:rFonts w:ascii="Arial" w:hAnsi="Arial" w:cs="Arial"/>
          <w:sz w:val="20"/>
          <w:szCs w:val="20"/>
        </w:rPr>
        <w:t>49</w:t>
      </w:r>
      <w:r w:rsidR="007F57DD" w:rsidRPr="00595BA9">
        <w:rPr>
          <w:rFonts w:ascii="Arial" w:hAnsi="Arial" w:cs="Arial"/>
          <w:sz w:val="20"/>
          <w:szCs w:val="20"/>
        </w:rPr>
        <w:t>)</w:t>
      </w:r>
      <w:r w:rsidR="00E336A2" w:rsidRPr="00595BA9">
        <w:rPr>
          <w:rFonts w:ascii="Arial" w:hAnsi="Arial" w:cs="Arial"/>
          <w:sz w:val="20"/>
          <w:szCs w:val="20"/>
        </w:rPr>
        <w:t xml:space="preserve"> и</w:t>
      </w:r>
      <w:r w:rsidR="008C556C" w:rsidRPr="00595BA9">
        <w:rPr>
          <w:rFonts w:ascii="Arial" w:hAnsi="Arial" w:cs="Arial"/>
          <w:sz w:val="20"/>
          <w:szCs w:val="20"/>
        </w:rPr>
        <w:t xml:space="preserve"> клиентом облачных услуг, регулирующее предоставляемые услуги.</w:t>
      </w:r>
    </w:p>
    <w:p w14:paraId="6E029AB0" w14:textId="6ED88C7D" w:rsidR="008C556C" w:rsidRPr="00595BA9" w:rsidRDefault="008C556C" w:rsidP="00E336A2">
      <w:pPr>
        <w:ind w:firstLine="397"/>
        <w:jc w:val="both"/>
        <w:rPr>
          <w:rFonts w:ascii="Arial" w:hAnsi="Arial" w:cs="Arial"/>
          <w:sz w:val="20"/>
          <w:szCs w:val="20"/>
        </w:rPr>
      </w:pPr>
      <w:r w:rsidRPr="00595BA9">
        <w:rPr>
          <w:rFonts w:ascii="Arial" w:hAnsi="Arial" w:cs="Arial"/>
          <w:sz w:val="18"/>
          <w:szCs w:val="18"/>
        </w:rPr>
        <w:t xml:space="preserve">Примечание </w:t>
      </w:r>
      <w:r w:rsidR="00F85CC8" w:rsidRPr="00595BA9">
        <w:rPr>
          <w:rFonts w:ascii="Arial" w:hAnsi="Arial" w:cs="Arial"/>
          <w:sz w:val="18"/>
          <w:szCs w:val="18"/>
        </w:rPr>
        <w:t>‒ С</w:t>
      </w:r>
      <w:r w:rsidRPr="00595BA9">
        <w:rPr>
          <w:rFonts w:ascii="Arial" w:hAnsi="Arial" w:cs="Arial"/>
          <w:sz w:val="18"/>
          <w:szCs w:val="18"/>
        </w:rPr>
        <w:t>оглашение об облачных услугах может состоять из одной или нескольких частей, зафиксированных в одном или нескольких документах</w:t>
      </w:r>
      <w:r w:rsidRPr="00595BA9">
        <w:rPr>
          <w:rFonts w:ascii="Arial" w:hAnsi="Arial" w:cs="Arial"/>
          <w:sz w:val="20"/>
          <w:szCs w:val="20"/>
        </w:rPr>
        <w:t>.</w:t>
      </w:r>
    </w:p>
    <w:p w14:paraId="7F188661" w14:textId="0DADBDD0" w:rsidR="008C556C" w:rsidRPr="00595BA9" w:rsidRDefault="00517DB0" w:rsidP="008C556C">
      <w:pPr>
        <w:ind w:firstLine="426"/>
        <w:jc w:val="both"/>
        <w:rPr>
          <w:rFonts w:ascii="Arial" w:hAnsi="Arial" w:cs="Arial"/>
          <w:sz w:val="20"/>
          <w:szCs w:val="20"/>
        </w:rPr>
      </w:pPr>
      <w:r w:rsidRPr="00595BA9">
        <w:rPr>
          <w:rFonts w:ascii="Arial" w:hAnsi="Arial" w:cs="Arial"/>
          <w:b/>
          <w:sz w:val="20"/>
          <w:szCs w:val="20"/>
        </w:rPr>
        <w:t>3.64</w:t>
      </w:r>
      <w:r w:rsidR="006255D5" w:rsidRPr="00595BA9">
        <w:rPr>
          <w:rFonts w:ascii="Arial" w:hAnsi="Arial" w:cs="Arial"/>
          <w:b/>
          <w:bCs/>
          <w:sz w:val="20"/>
          <w:szCs w:val="20"/>
        </w:rPr>
        <w:t> </w:t>
      </w:r>
      <w:r w:rsidR="008C556C" w:rsidRPr="00595BA9">
        <w:rPr>
          <w:rFonts w:ascii="Arial" w:hAnsi="Arial" w:cs="Arial"/>
          <w:b/>
          <w:sz w:val="20"/>
          <w:szCs w:val="20"/>
        </w:rPr>
        <w:t>соглашение об обмене данными</w:t>
      </w:r>
      <w:r w:rsidR="008C556C" w:rsidRPr="00595BA9">
        <w:rPr>
          <w:rFonts w:ascii="Arial" w:hAnsi="Arial" w:cs="Arial"/>
          <w:sz w:val="20"/>
          <w:szCs w:val="20"/>
        </w:rPr>
        <w:t>:</w:t>
      </w:r>
      <w:r w:rsidR="008C556C" w:rsidRPr="00595BA9">
        <w:rPr>
          <w:rFonts w:ascii="Arial" w:hAnsi="Arial" w:cs="Arial"/>
          <w:b/>
          <w:sz w:val="20"/>
          <w:szCs w:val="20"/>
        </w:rPr>
        <w:t xml:space="preserve"> </w:t>
      </w:r>
      <w:r w:rsidR="00E336A2" w:rsidRPr="00595BA9">
        <w:rPr>
          <w:rFonts w:ascii="Arial" w:hAnsi="Arial" w:cs="Arial"/>
          <w:sz w:val="20"/>
          <w:szCs w:val="20"/>
        </w:rPr>
        <w:t>С</w:t>
      </w:r>
      <w:r w:rsidR="008C556C" w:rsidRPr="00595BA9">
        <w:rPr>
          <w:rFonts w:ascii="Arial" w:hAnsi="Arial" w:cs="Arial"/>
          <w:sz w:val="20"/>
          <w:szCs w:val="20"/>
        </w:rPr>
        <w:t>оглашение в форме документа, определяющее, направляющее и защищающее обмен данными (</w:t>
      </w:r>
      <w:r w:rsidR="00ED053F" w:rsidRPr="00595BA9">
        <w:rPr>
          <w:rFonts w:ascii="Arial" w:hAnsi="Arial" w:cs="Arial"/>
          <w:sz w:val="20"/>
          <w:szCs w:val="20"/>
        </w:rPr>
        <w:t>3.3</w:t>
      </w:r>
      <w:r w:rsidR="00A177D9" w:rsidRPr="00595BA9">
        <w:rPr>
          <w:rFonts w:ascii="Arial" w:hAnsi="Arial" w:cs="Arial"/>
          <w:sz w:val="20"/>
          <w:szCs w:val="20"/>
        </w:rPr>
        <w:t>6</w:t>
      </w:r>
      <w:r w:rsidR="00ED053F" w:rsidRPr="00595BA9">
        <w:rPr>
          <w:rFonts w:ascii="Arial" w:hAnsi="Arial" w:cs="Arial"/>
          <w:sz w:val="20"/>
          <w:szCs w:val="20"/>
        </w:rPr>
        <w:t>)</w:t>
      </w:r>
      <w:r w:rsidR="00E336A2" w:rsidRPr="00595BA9">
        <w:rPr>
          <w:rFonts w:ascii="Arial" w:hAnsi="Arial" w:cs="Arial"/>
          <w:sz w:val="20"/>
          <w:szCs w:val="20"/>
        </w:rPr>
        <w:t>.</w:t>
      </w:r>
    </w:p>
    <w:p w14:paraId="6AE84107" w14:textId="6F1850B3" w:rsidR="008C556C" w:rsidRPr="00595BA9" w:rsidRDefault="008C556C" w:rsidP="00E336A2">
      <w:pPr>
        <w:ind w:firstLine="397"/>
        <w:jc w:val="both"/>
        <w:rPr>
          <w:rFonts w:ascii="Arial" w:hAnsi="Arial" w:cs="Arial"/>
          <w:sz w:val="18"/>
          <w:szCs w:val="18"/>
        </w:rPr>
      </w:pPr>
      <w:r w:rsidRPr="00595BA9">
        <w:rPr>
          <w:rFonts w:ascii="Arial" w:hAnsi="Arial" w:cs="Arial"/>
          <w:sz w:val="18"/>
          <w:szCs w:val="18"/>
        </w:rPr>
        <w:t xml:space="preserve">Примечание </w:t>
      </w:r>
      <w:r w:rsidR="00F85CC8" w:rsidRPr="00595BA9">
        <w:rPr>
          <w:rFonts w:ascii="Arial" w:hAnsi="Arial" w:cs="Arial"/>
          <w:sz w:val="18"/>
          <w:szCs w:val="18"/>
        </w:rPr>
        <w:t xml:space="preserve">‒ </w:t>
      </w:r>
      <w:r w:rsidR="000175C7" w:rsidRPr="00595BA9">
        <w:rPr>
          <w:rFonts w:ascii="Arial" w:hAnsi="Arial" w:cs="Arial"/>
          <w:sz w:val="18"/>
          <w:szCs w:val="18"/>
        </w:rPr>
        <w:t>С</w:t>
      </w:r>
      <w:r w:rsidRPr="00595BA9">
        <w:rPr>
          <w:rFonts w:ascii="Arial" w:hAnsi="Arial" w:cs="Arial"/>
          <w:sz w:val="18"/>
          <w:szCs w:val="18"/>
        </w:rPr>
        <w:t>оглашение об обмене данными обычно включает описание данных, сценарии обмена данными, роли участников обмена, платформы, процессы, требования и средства контроля, права, обязанности и ответственность и т. д.</w:t>
      </w:r>
    </w:p>
    <w:p w14:paraId="6C9D538B" w14:textId="2DA15B0A" w:rsidR="008C556C" w:rsidRPr="00595BA9" w:rsidRDefault="00517DB0" w:rsidP="008C556C">
      <w:pPr>
        <w:ind w:firstLine="426"/>
        <w:jc w:val="both"/>
        <w:rPr>
          <w:rFonts w:ascii="Arial" w:hAnsi="Arial" w:cs="Arial"/>
          <w:sz w:val="20"/>
          <w:szCs w:val="20"/>
        </w:rPr>
      </w:pPr>
      <w:r w:rsidRPr="00595BA9">
        <w:rPr>
          <w:rFonts w:ascii="Arial" w:hAnsi="Arial" w:cs="Arial"/>
          <w:b/>
          <w:sz w:val="20"/>
          <w:szCs w:val="20"/>
        </w:rPr>
        <w:t xml:space="preserve">3.65 </w:t>
      </w:r>
      <w:r w:rsidR="008C556C" w:rsidRPr="00595BA9">
        <w:rPr>
          <w:rFonts w:ascii="Arial" w:hAnsi="Arial" w:cs="Arial"/>
          <w:b/>
          <w:sz w:val="20"/>
          <w:szCs w:val="20"/>
        </w:rPr>
        <w:t>среда данных</w:t>
      </w:r>
      <w:r w:rsidR="008C556C" w:rsidRPr="00595BA9">
        <w:rPr>
          <w:rFonts w:ascii="Arial" w:hAnsi="Arial" w:cs="Arial"/>
          <w:sz w:val="20"/>
          <w:szCs w:val="20"/>
        </w:rPr>
        <w:t>:</w:t>
      </w:r>
      <w:r w:rsidR="008C556C" w:rsidRPr="00595BA9">
        <w:rPr>
          <w:rFonts w:ascii="Arial" w:hAnsi="Arial" w:cs="Arial"/>
          <w:b/>
          <w:sz w:val="20"/>
          <w:szCs w:val="20"/>
        </w:rPr>
        <w:t xml:space="preserve"> </w:t>
      </w:r>
      <w:r w:rsidR="007635BC" w:rsidRPr="00595BA9">
        <w:rPr>
          <w:rFonts w:ascii="Arial" w:hAnsi="Arial" w:cs="Arial"/>
          <w:sz w:val="20"/>
          <w:szCs w:val="20"/>
        </w:rPr>
        <w:t>С</w:t>
      </w:r>
      <w:r w:rsidR="008C556C" w:rsidRPr="00595BA9">
        <w:rPr>
          <w:rFonts w:ascii="Arial" w:hAnsi="Arial" w:cs="Arial"/>
          <w:sz w:val="20"/>
          <w:szCs w:val="20"/>
        </w:rPr>
        <w:t>овокупность условий, при которых происходит обработка данных (</w:t>
      </w:r>
      <w:r w:rsidR="00ED053F" w:rsidRPr="00595BA9">
        <w:rPr>
          <w:rFonts w:ascii="Arial" w:hAnsi="Arial" w:cs="Arial"/>
          <w:sz w:val="20"/>
          <w:szCs w:val="20"/>
        </w:rPr>
        <w:t>3.10</w:t>
      </w:r>
      <w:r w:rsidR="008C556C" w:rsidRPr="00595BA9">
        <w:rPr>
          <w:rFonts w:ascii="Arial" w:hAnsi="Arial" w:cs="Arial"/>
          <w:sz w:val="20"/>
          <w:szCs w:val="20"/>
        </w:rPr>
        <w:t>) или процесс обработки данных (</w:t>
      </w:r>
      <w:r w:rsidR="00ED053F" w:rsidRPr="00595BA9">
        <w:rPr>
          <w:rFonts w:ascii="Arial" w:hAnsi="Arial" w:cs="Arial"/>
          <w:sz w:val="20"/>
          <w:szCs w:val="20"/>
        </w:rPr>
        <w:t>3.5</w:t>
      </w:r>
      <w:r w:rsidR="00A177D9" w:rsidRPr="00595BA9">
        <w:rPr>
          <w:rFonts w:ascii="Arial" w:hAnsi="Arial" w:cs="Arial"/>
          <w:sz w:val="20"/>
          <w:szCs w:val="20"/>
        </w:rPr>
        <w:t>4</w:t>
      </w:r>
      <w:r w:rsidR="00ED053F" w:rsidRPr="00595BA9">
        <w:rPr>
          <w:rFonts w:ascii="Arial" w:hAnsi="Arial" w:cs="Arial"/>
          <w:sz w:val="20"/>
          <w:szCs w:val="20"/>
        </w:rPr>
        <w:t>)</w:t>
      </w:r>
    </w:p>
    <w:p w14:paraId="6A9AFC98" w14:textId="0B0385FE" w:rsidR="008C556C" w:rsidRPr="00595BA9" w:rsidRDefault="008C556C" w:rsidP="007635BC">
      <w:pPr>
        <w:ind w:firstLine="397"/>
        <w:jc w:val="both"/>
        <w:rPr>
          <w:rFonts w:ascii="Arial" w:hAnsi="Arial" w:cs="Arial"/>
          <w:sz w:val="18"/>
          <w:szCs w:val="18"/>
        </w:rPr>
      </w:pPr>
      <w:r w:rsidRPr="00595BA9">
        <w:rPr>
          <w:rFonts w:ascii="Arial" w:hAnsi="Arial" w:cs="Arial"/>
          <w:sz w:val="18"/>
          <w:szCs w:val="18"/>
        </w:rPr>
        <w:t xml:space="preserve">Примечание </w:t>
      </w:r>
      <w:r w:rsidR="00F85CC8" w:rsidRPr="00595BA9">
        <w:rPr>
          <w:rFonts w:ascii="Arial" w:hAnsi="Arial" w:cs="Arial"/>
          <w:sz w:val="18"/>
          <w:szCs w:val="18"/>
        </w:rPr>
        <w:t>‒ С</w:t>
      </w:r>
      <w:r w:rsidRPr="00595BA9">
        <w:rPr>
          <w:rFonts w:ascii="Arial" w:hAnsi="Arial" w:cs="Arial"/>
          <w:sz w:val="18"/>
          <w:szCs w:val="18"/>
        </w:rPr>
        <w:t>реда данных может включать физические, операционные, поведенческие и организационные факторы, которые влияют на результаты обр</w:t>
      </w:r>
      <w:r w:rsidR="00ED053F" w:rsidRPr="00595BA9">
        <w:rPr>
          <w:rFonts w:ascii="Arial" w:hAnsi="Arial" w:cs="Arial"/>
          <w:sz w:val="18"/>
          <w:szCs w:val="18"/>
        </w:rPr>
        <w:t>аботки данных</w:t>
      </w:r>
      <w:r w:rsidR="007635BC" w:rsidRPr="00595BA9">
        <w:rPr>
          <w:rFonts w:ascii="Arial" w:hAnsi="Arial" w:cs="Arial"/>
          <w:sz w:val="18"/>
          <w:szCs w:val="18"/>
        </w:rPr>
        <w:t>.</w:t>
      </w:r>
    </w:p>
    <w:p w14:paraId="6ED73976" w14:textId="1889F7BB" w:rsidR="008C556C" w:rsidRPr="00595BA9" w:rsidRDefault="00517DB0" w:rsidP="008C556C">
      <w:pPr>
        <w:ind w:firstLine="426"/>
        <w:jc w:val="both"/>
        <w:rPr>
          <w:rFonts w:ascii="Arial" w:hAnsi="Arial" w:cs="Arial"/>
          <w:sz w:val="20"/>
          <w:szCs w:val="20"/>
        </w:rPr>
      </w:pPr>
      <w:r w:rsidRPr="00595BA9">
        <w:rPr>
          <w:rFonts w:ascii="Arial" w:hAnsi="Arial" w:cs="Arial"/>
          <w:b/>
          <w:sz w:val="20"/>
          <w:szCs w:val="20"/>
        </w:rPr>
        <w:t xml:space="preserve">3.66 </w:t>
      </w:r>
      <w:r w:rsidR="008C556C" w:rsidRPr="00595BA9">
        <w:rPr>
          <w:rFonts w:ascii="Arial" w:hAnsi="Arial" w:cs="Arial"/>
          <w:b/>
          <w:sz w:val="20"/>
          <w:szCs w:val="20"/>
        </w:rPr>
        <w:t>субъект</w:t>
      </w:r>
      <w:r w:rsidR="008C556C" w:rsidRPr="00595BA9">
        <w:rPr>
          <w:rFonts w:ascii="Arial" w:hAnsi="Arial" w:cs="Arial"/>
          <w:sz w:val="20"/>
          <w:szCs w:val="20"/>
        </w:rPr>
        <w:t xml:space="preserve">: </w:t>
      </w:r>
      <w:r w:rsidR="007635BC" w:rsidRPr="00595BA9">
        <w:rPr>
          <w:rFonts w:ascii="Arial" w:hAnsi="Arial" w:cs="Arial"/>
          <w:sz w:val="20"/>
          <w:szCs w:val="20"/>
        </w:rPr>
        <w:t>С</w:t>
      </w:r>
      <w:r w:rsidR="00CD0546" w:rsidRPr="00595BA9">
        <w:rPr>
          <w:rFonts w:ascii="Arial" w:hAnsi="Arial" w:cs="Arial"/>
          <w:sz w:val="20"/>
          <w:szCs w:val="20"/>
        </w:rPr>
        <w:t>убъект</w:t>
      </w:r>
      <w:r w:rsidR="008C556C" w:rsidRPr="00595BA9">
        <w:rPr>
          <w:rFonts w:ascii="Arial" w:hAnsi="Arial" w:cs="Arial"/>
          <w:sz w:val="20"/>
          <w:szCs w:val="20"/>
        </w:rPr>
        <w:t xml:space="preserve"> гражданского права (</w:t>
      </w:r>
      <w:r w:rsidR="00ED053F" w:rsidRPr="00595BA9">
        <w:rPr>
          <w:rFonts w:ascii="Arial" w:hAnsi="Arial" w:cs="Arial"/>
          <w:sz w:val="20"/>
          <w:szCs w:val="20"/>
        </w:rPr>
        <w:t>3.</w:t>
      </w:r>
      <w:r w:rsidR="008475E4" w:rsidRPr="00595BA9">
        <w:rPr>
          <w:rFonts w:ascii="Arial" w:hAnsi="Arial" w:cs="Arial"/>
          <w:sz w:val="20"/>
          <w:szCs w:val="20"/>
        </w:rPr>
        <w:t>67</w:t>
      </w:r>
      <w:r w:rsidR="008C556C" w:rsidRPr="00595BA9">
        <w:rPr>
          <w:rFonts w:ascii="Arial" w:hAnsi="Arial" w:cs="Arial"/>
          <w:sz w:val="20"/>
          <w:szCs w:val="20"/>
        </w:rPr>
        <w:t>) или система обработки данных (</w:t>
      </w:r>
      <w:r w:rsidR="00ED053F" w:rsidRPr="00595BA9">
        <w:rPr>
          <w:rFonts w:ascii="Arial" w:hAnsi="Arial" w:cs="Arial"/>
          <w:sz w:val="20"/>
          <w:szCs w:val="20"/>
        </w:rPr>
        <w:t>3.6</w:t>
      </w:r>
      <w:r w:rsidR="008475E4" w:rsidRPr="00595BA9">
        <w:rPr>
          <w:rFonts w:ascii="Arial" w:hAnsi="Arial" w:cs="Arial"/>
          <w:sz w:val="20"/>
          <w:szCs w:val="20"/>
        </w:rPr>
        <w:t>1</w:t>
      </w:r>
      <w:r w:rsidR="008C556C" w:rsidRPr="00595BA9">
        <w:rPr>
          <w:rFonts w:ascii="Arial" w:hAnsi="Arial" w:cs="Arial"/>
          <w:sz w:val="20"/>
          <w:szCs w:val="20"/>
        </w:rPr>
        <w:t xml:space="preserve">), </w:t>
      </w:r>
      <w:r w:rsidR="000A6DDB" w:rsidRPr="00595BA9">
        <w:rPr>
          <w:rFonts w:ascii="Arial" w:hAnsi="Arial" w:cs="Arial"/>
          <w:sz w:val="20"/>
          <w:szCs w:val="20"/>
        </w:rPr>
        <w:t>обладающие отдельным</w:t>
      </w:r>
      <w:r w:rsidR="008C556C" w:rsidRPr="00595BA9">
        <w:rPr>
          <w:rFonts w:ascii="Arial" w:hAnsi="Arial" w:cs="Arial"/>
          <w:sz w:val="20"/>
          <w:szCs w:val="20"/>
        </w:rPr>
        <w:t xml:space="preserve"> и независимым существованием с точки зрения данных (</w:t>
      </w:r>
      <w:r w:rsidR="00ED053F" w:rsidRPr="00595BA9">
        <w:rPr>
          <w:rFonts w:ascii="Arial" w:hAnsi="Arial" w:cs="Arial"/>
          <w:sz w:val="20"/>
          <w:szCs w:val="20"/>
        </w:rPr>
        <w:t>3.10</w:t>
      </w:r>
      <w:r w:rsidR="008C556C" w:rsidRPr="00595BA9">
        <w:rPr>
          <w:rFonts w:ascii="Arial" w:hAnsi="Arial" w:cs="Arial"/>
          <w:sz w:val="20"/>
          <w:szCs w:val="20"/>
        </w:rPr>
        <w:t>)</w:t>
      </w:r>
      <w:r w:rsidR="007635BC" w:rsidRPr="00595BA9">
        <w:rPr>
          <w:rFonts w:ascii="Arial" w:hAnsi="Arial" w:cs="Arial"/>
          <w:sz w:val="20"/>
          <w:szCs w:val="20"/>
        </w:rPr>
        <w:t>.</w:t>
      </w:r>
    </w:p>
    <w:p w14:paraId="76D5518F" w14:textId="7C78A8A4" w:rsidR="008C556C" w:rsidRPr="00595BA9" w:rsidRDefault="00517DB0" w:rsidP="008C556C">
      <w:pPr>
        <w:ind w:firstLine="426"/>
        <w:jc w:val="both"/>
        <w:rPr>
          <w:rFonts w:ascii="Arial" w:hAnsi="Arial" w:cs="Arial"/>
          <w:sz w:val="20"/>
          <w:szCs w:val="20"/>
        </w:rPr>
      </w:pPr>
      <w:r w:rsidRPr="00595BA9">
        <w:rPr>
          <w:rFonts w:ascii="Arial" w:hAnsi="Arial" w:cs="Arial"/>
          <w:b/>
          <w:sz w:val="20"/>
          <w:szCs w:val="20"/>
        </w:rPr>
        <w:t xml:space="preserve">3.67 </w:t>
      </w:r>
      <w:r w:rsidR="008C556C" w:rsidRPr="00595BA9">
        <w:rPr>
          <w:rFonts w:ascii="Arial" w:hAnsi="Arial" w:cs="Arial"/>
          <w:b/>
          <w:sz w:val="20"/>
          <w:szCs w:val="20"/>
        </w:rPr>
        <w:t>субъект гражданского права</w:t>
      </w:r>
      <w:r w:rsidR="008C556C" w:rsidRPr="00595BA9">
        <w:rPr>
          <w:rFonts w:ascii="Arial" w:hAnsi="Arial" w:cs="Arial"/>
          <w:sz w:val="20"/>
          <w:szCs w:val="20"/>
        </w:rPr>
        <w:t xml:space="preserve">: </w:t>
      </w:r>
      <w:r w:rsidR="007635BC" w:rsidRPr="00595BA9">
        <w:rPr>
          <w:rFonts w:ascii="Arial" w:hAnsi="Arial" w:cs="Arial"/>
          <w:sz w:val="20"/>
          <w:szCs w:val="20"/>
        </w:rPr>
        <w:t>Ф</w:t>
      </w:r>
      <w:r w:rsidR="008C556C" w:rsidRPr="00595BA9">
        <w:rPr>
          <w:rFonts w:ascii="Arial" w:hAnsi="Arial" w:cs="Arial"/>
          <w:sz w:val="20"/>
          <w:szCs w:val="20"/>
        </w:rPr>
        <w:t xml:space="preserve">изическое или юридическое лицо, независимо от того объединены ли они в одну группу, или </w:t>
      </w:r>
      <w:r w:rsidR="00ED053F" w:rsidRPr="00595BA9">
        <w:rPr>
          <w:rFonts w:ascii="Arial" w:hAnsi="Arial" w:cs="Arial"/>
          <w:sz w:val="20"/>
          <w:szCs w:val="20"/>
        </w:rPr>
        <w:t>группа лиц, являющихся таковыми</w:t>
      </w:r>
      <w:r w:rsidR="007635BC" w:rsidRPr="00595BA9">
        <w:rPr>
          <w:rFonts w:ascii="Arial" w:hAnsi="Arial" w:cs="Arial"/>
          <w:sz w:val="20"/>
          <w:szCs w:val="20"/>
        </w:rPr>
        <w:t>.</w:t>
      </w:r>
    </w:p>
    <w:p w14:paraId="49CDF463" w14:textId="3BEA8DB2" w:rsidR="008C556C" w:rsidRPr="00595BA9" w:rsidRDefault="00517DB0" w:rsidP="008C556C">
      <w:pPr>
        <w:ind w:firstLine="426"/>
        <w:jc w:val="both"/>
        <w:rPr>
          <w:rFonts w:ascii="Arial" w:hAnsi="Arial" w:cs="Arial"/>
          <w:sz w:val="20"/>
          <w:szCs w:val="20"/>
        </w:rPr>
      </w:pPr>
      <w:r w:rsidRPr="00595BA9">
        <w:rPr>
          <w:rFonts w:ascii="Arial" w:hAnsi="Arial" w:cs="Arial"/>
          <w:b/>
          <w:sz w:val="20"/>
          <w:szCs w:val="20"/>
        </w:rPr>
        <w:t xml:space="preserve">3.68 </w:t>
      </w:r>
      <w:r w:rsidR="008C556C" w:rsidRPr="00595BA9">
        <w:rPr>
          <w:rFonts w:ascii="Arial" w:hAnsi="Arial" w:cs="Arial"/>
          <w:b/>
          <w:sz w:val="20"/>
          <w:szCs w:val="20"/>
        </w:rPr>
        <w:t>тип данных</w:t>
      </w:r>
      <w:r w:rsidR="008C556C" w:rsidRPr="00595BA9">
        <w:rPr>
          <w:rFonts w:ascii="Arial" w:hAnsi="Arial" w:cs="Arial"/>
          <w:sz w:val="20"/>
          <w:szCs w:val="20"/>
        </w:rPr>
        <w:t xml:space="preserve">: </w:t>
      </w:r>
      <w:r w:rsidR="007635BC" w:rsidRPr="00595BA9">
        <w:rPr>
          <w:rFonts w:ascii="Arial" w:hAnsi="Arial" w:cs="Arial"/>
          <w:sz w:val="20"/>
          <w:szCs w:val="20"/>
        </w:rPr>
        <w:t>И</w:t>
      </w:r>
      <w:r w:rsidR="008C556C" w:rsidRPr="00595BA9">
        <w:rPr>
          <w:rFonts w:ascii="Arial" w:hAnsi="Arial" w:cs="Arial"/>
          <w:sz w:val="20"/>
          <w:szCs w:val="20"/>
        </w:rPr>
        <w:t xml:space="preserve">менованный набор различных значений, характеризующийся свойствами этих значений и </w:t>
      </w:r>
      <w:r w:rsidR="00ED053F" w:rsidRPr="00595BA9">
        <w:rPr>
          <w:rFonts w:ascii="Arial" w:hAnsi="Arial" w:cs="Arial"/>
          <w:sz w:val="20"/>
          <w:szCs w:val="20"/>
        </w:rPr>
        <w:t>операциями над этими значениями</w:t>
      </w:r>
      <w:r w:rsidR="007635BC" w:rsidRPr="00595BA9">
        <w:rPr>
          <w:rFonts w:ascii="Arial" w:hAnsi="Arial" w:cs="Arial"/>
          <w:sz w:val="20"/>
          <w:szCs w:val="20"/>
        </w:rPr>
        <w:t>.</w:t>
      </w:r>
    </w:p>
    <w:p w14:paraId="7D254EDB" w14:textId="0186E0DA" w:rsidR="008C556C" w:rsidRPr="00595BA9" w:rsidRDefault="008C556C" w:rsidP="008C556C">
      <w:pPr>
        <w:ind w:firstLine="426"/>
        <w:jc w:val="both"/>
        <w:rPr>
          <w:rFonts w:ascii="Arial" w:hAnsi="Arial" w:cs="Arial"/>
          <w:sz w:val="18"/>
          <w:szCs w:val="18"/>
        </w:rPr>
      </w:pPr>
      <w:r w:rsidRPr="00595BA9">
        <w:rPr>
          <w:rFonts w:ascii="Arial" w:hAnsi="Arial" w:cs="Arial"/>
          <w:sz w:val="18"/>
          <w:szCs w:val="18"/>
        </w:rPr>
        <w:t xml:space="preserve">Примечание </w:t>
      </w:r>
      <w:r w:rsidR="00F85CC8" w:rsidRPr="00595BA9">
        <w:rPr>
          <w:rFonts w:ascii="Arial" w:hAnsi="Arial" w:cs="Arial"/>
          <w:sz w:val="18"/>
          <w:szCs w:val="18"/>
        </w:rPr>
        <w:t xml:space="preserve">‒ </w:t>
      </w:r>
      <w:r w:rsidRPr="00595BA9">
        <w:rPr>
          <w:rFonts w:ascii="Arial" w:hAnsi="Arial" w:cs="Arial"/>
          <w:sz w:val="18"/>
          <w:szCs w:val="18"/>
        </w:rPr>
        <w:t>Изображения, аудиофайлы и видеофайлы с</w:t>
      </w:r>
      <w:r w:rsidR="00ED053F" w:rsidRPr="00595BA9">
        <w:rPr>
          <w:rFonts w:ascii="Arial" w:hAnsi="Arial" w:cs="Arial"/>
          <w:sz w:val="18"/>
          <w:szCs w:val="18"/>
        </w:rPr>
        <w:t>читаются сложными типами данных</w:t>
      </w:r>
      <w:r w:rsidR="004405B4" w:rsidRPr="00595BA9">
        <w:rPr>
          <w:rFonts w:ascii="Arial" w:hAnsi="Arial" w:cs="Arial"/>
          <w:sz w:val="18"/>
          <w:szCs w:val="18"/>
        </w:rPr>
        <w:t>.</w:t>
      </w:r>
    </w:p>
    <w:p w14:paraId="458D22D5" w14:textId="304ABD42" w:rsidR="008C556C" w:rsidRPr="00595BA9" w:rsidRDefault="00517DB0" w:rsidP="000175C7">
      <w:pPr>
        <w:ind w:firstLine="426"/>
        <w:jc w:val="both"/>
        <w:rPr>
          <w:rFonts w:ascii="Arial" w:hAnsi="Arial" w:cs="Arial"/>
          <w:sz w:val="20"/>
          <w:szCs w:val="20"/>
        </w:rPr>
      </w:pPr>
      <w:r w:rsidRPr="00595BA9">
        <w:rPr>
          <w:rFonts w:ascii="Arial" w:hAnsi="Arial" w:cs="Arial"/>
          <w:b/>
          <w:sz w:val="20"/>
          <w:szCs w:val="20"/>
        </w:rPr>
        <w:t xml:space="preserve">3.69 </w:t>
      </w:r>
      <w:r w:rsidR="008C556C" w:rsidRPr="00595BA9">
        <w:rPr>
          <w:rFonts w:ascii="Arial" w:hAnsi="Arial" w:cs="Arial"/>
          <w:b/>
          <w:sz w:val="20"/>
          <w:szCs w:val="20"/>
        </w:rPr>
        <w:t>уровень доступа</w:t>
      </w:r>
      <w:r w:rsidR="008C556C" w:rsidRPr="00595BA9">
        <w:rPr>
          <w:rFonts w:ascii="Arial" w:hAnsi="Arial" w:cs="Arial"/>
          <w:sz w:val="20"/>
          <w:szCs w:val="20"/>
        </w:rPr>
        <w:t xml:space="preserve">: </w:t>
      </w:r>
      <w:r w:rsidR="007635BC" w:rsidRPr="00595BA9">
        <w:rPr>
          <w:rFonts w:ascii="Arial" w:hAnsi="Arial" w:cs="Arial"/>
          <w:sz w:val="20"/>
          <w:szCs w:val="20"/>
        </w:rPr>
        <w:t>У</w:t>
      </w:r>
      <w:r w:rsidR="008C556C" w:rsidRPr="00595BA9">
        <w:rPr>
          <w:rFonts w:ascii="Arial" w:hAnsi="Arial" w:cs="Arial"/>
          <w:sz w:val="20"/>
          <w:szCs w:val="20"/>
        </w:rPr>
        <w:t>ровень полномочий, требуемый владельцем ресурса для доступа к защищенному ресурсу данных.</w:t>
      </w:r>
    </w:p>
    <w:p w14:paraId="0CBE2196" w14:textId="576A248E" w:rsidR="00F85CC8" w:rsidRPr="00595BA9" w:rsidRDefault="008C556C" w:rsidP="008C556C">
      <w:pPr>
        <w:ind w:left="426"/>
        <w:jc w:val="both"/>
        <w:rPr>
          <w:rFonts w:ascii="Arial" w:hAnsi="Arial" w:cs="Arial"/>
          <w:sz w:val="18"/>
          <w:szCs w:val="18"/>
        </w:rPr>
      </w:pPr>
      <w:r w:rsidRPr="00595BA9">
        <w:rPr>
          <w:rFonts w:ascii="Arial" w:hAnsi="Arial" w:cs="Arial"/>
          <w:sz w:val="18"/>
          <w:szCs w:val="18"/>
        </w:rPr>
        <w:t>Примечани</w:t>
      </w:r>
      <w:r w:rsidR="00F85CC8" w:rsidRPr="00595BA9">
        <w:rPr>
          <w:rFonts w:ascii="Arial" w:hAnsi="Arial" w:cs="Arial"/>
          <w:sz w:val="18"/>
          <w:szCs w:val="18"/>
        </w:rPr>
        <w:t>я</w:t>
      </w:r>
    </w:p>
    <w:p w14:paraId="527E213D" w14:textId="6535E250" w:rsidR="008C556C" w:rsidRPr="00595BA9" w:rsidRDefault="000175C7" w:rsidP="007635BC">
      <w:pPr>
        <w:ind w:firstLine="397"/>
        <w:jc w:val="both"/>
        <w:rPr>
          <w:rFonts w:ascii="Arial" w:hAnsi="Arial" w:cs="Arial"/>
          <w:sz w:val="18"/>
          <w:szCs w:val="18"/>
        </w:rPr>
      </w:pPr>
      <w:r w:rsidRPr="00595BA9">
        <w:rPr>
          <w:rFonts w:ascii="Arial" w:hAnsi="Arial" w:cs="Arial"/>
          <w:sz w:val="18"/>
          <w:szCs w:val="18"/>
        </w:rPr>
        <w:t xml:space="preserve">1 </w:t>
      </w:r>
      <w:r w:rsidR="00F85CC8" w:rsidRPr="00595BA9">
        <w:rPr>
          <w:rFonts w:ascii="Arial" w:hAnsi="Arial" w:cs="Arial"/>
          <w:sz w:val="18"/>
          <w:szCs w:val="18"/>
        </w:rPr>
        <w:t>В</w:t>
      </w:r>
      <w:r w:rsidR="008C556C" w:rsidRPr="00595BA9">
        <w:rPr>
          <w:rFonts w:ascii="Arial" w:hAnsi="Arial" w:cs="Arial"/>
          <w:sz w:val="18"/>
          <w:szCs w:val="18"/>
        </w:rPr>
        <w:t xml:space="preserve"> контексте </w:t>
      </w:r>
      <w:r w:rsidR="007635BC" w:rsidRPr="00595BA9">
        <w:rPr>
          <w:rFonts w:ascii="Arial" w:hAnsi="Arial" w:cs="Arial"/>
          <w:sz w:val="18"/>
          <w:szCs w:val="18"/>
        </w:rPr>
        <w:t>настоящего стандарта</w:t>
      </w:r>
      <w:r w:rsidR="008C556C" w:rsidRPr="00595BA9">
        <w:rPr>
          <w:rFonts w:ascii="Arial" w:hAnsi="Arial" w:cs="Arial"/>
          <w:sz w:val="18"/>
          <w:szCs w:val="18"/>
        </w:rPr>
        <w:t xml:space="preserve"> элементы, для которых может быть указан уровень доступа, ограничиваются набором данных (</w:t>
      </w:r>
      <w:r w:rsidR="00ED053F" w:rsidRPr="00595BA9">
        <w:rPr>
          <w:rFonts w:ascii="Arial" w:hAnsi="Arial" w:cs="Arial"/>
          <w:sz w:val="18"/>
          <w:szCs w:val="18"/>
        </w:rPr>
        <w:t>3.3</w:t>
      </w:r>
      <w:r w:rsidR="008475E4" w:rsidRPr="00595BA9">
        <w:rPr>
          <w:rFonts w:ascii="Arial" w:hAnsi="Arial" w:cs="Arial"/>
          <w:sz w:val="18"/>
          <w:szCs w:val="18"/>
        </w:rPr>
        <w:t>3</w:t>
      </w:r>
      <w:r w:rsidR="008C556C" w:rsidRPr="00595BA9">
        <w:rPr>
          <w:rFonts w:ascii="Arial" w:hAnsi="Arial" w:cs="Arial"/>
          <w:sz w:val="18"/>
          <w:szCs w:val="18"/>
        </w:rPr>
        <w:t>), коллекцией наборов данных (</w:t>
      </w:r>
      <w:r w:rsidR="00ED053F" w:rsidRPr="00595BA9">
        <w:rPr>
          <w:rFonts w:ascii="Arial" w:hAnsi="Arial" w:cs="Arial"/>
          <w:sz w:val="18"/>
          <w:szCs w:val="18"/>
        </w:rPr>
        <w:t>3.2</w:t>
      </w:r>
      <w:r w:rsidR="008475E4" w:rsidRPr="00595BA9">
        <w:rPr>
          <w:rFonts w:ascii="Arial" w:hAnsi="Arial" w:cs="Arial"/>
          <w:sz w:val="18"/>
          <w:szCs w:val="18"/>
        </w:rPr>
        <w:t>6</w:t>
      </w:r>
      <w:r w:rsidR="008C556C" w:rsidRPr="00595BA9">
        <w:rPr>
          <w:rFonts w:ascii="Arial" w:hAnsi="Arial" w:cs="Arial"/>
          <w:sz w:val="18"/>
          <w:szCs w:val="18"/>
        </w:rPr>
        <w:t>) и распространением набо</w:t>
      </w:r>
      <w:r w:rsidR="00ED053F" w:rsidRPr="00595BA9">
        <w:rPr>
          <w:rFonts w:ascii="Arial" w:hAnsi="Arial" w:cs="Arial"/>
          <w:sz w:val="18"/>
          <w:szCs w:val="18"/>
        </w:rPr>
        <w:t>ров данных</w:t>
      </w:r>
      <w:r w:rsidR="008C556C" w:rsidRPr="00595BA9">
        <w:rPr>
          <w:rFonts w:ascii="Arial" w:hAnsi="Arial" w:cs="Arial"/>
          <w:sz w:val="18"/>
          <w:szCs w:val="18"/>
        </w:rPr>
        <w:t>.</w:t>
      </w:r>
    </w:p>
    <w:p w14:paraId="4BCE1586" w14:textId="31425128" w:rsidR="008C556C" w:rsidRPr="00595BA9" w:rsidRDefault="00F85CC8" w:rsidP="007635BC">
      <w:pPr>
        <w:ind w:firstLine="397"/>
        <w:jc w:val="both"/>
        <w:rPr>
          <w:rFonts w:ascii="Arial" w:hAnsi="Arial" w:cs="Arial"/>
          <w:sz w:val="20"/>
          <w:szCs w:val="20"/>
        </w:rPr>
      </w:pPr>
      <w:r w:rsidRPr="00595BA9">
        <w:rPr>
          <w:rFonts w:ascii="Arial" w:hAnsi="Arial" w:cs="Arial"/>
          <w:sz w:val="18"/>
          <w:szCs w:val="18"/>
        </w:rPr>
        <w:t>2 Д</w:t>
      </w:r>
      <w:r w:rsidR="008C556C" w:rsidRPr="00595BA9">
        <w:rPr>
          <w:rFonts w:ascii="Arial" w:hAnsi="Arial" w:cs="Arial"/>
          <w:sz w:val="18"/>
          <w:szCs w:val="18"/>
        </w:rPr>
        <w:t>ля общественности уровень полномочий может описывать степень общедоступности набора данных</w:t>
      </w:r>
      <w:r w:rsidR="008C556C" w:rsidRPr="00595BA9">
        <w:rPr>
          <w:rFonts w:ascii="Arial" w:hAnsi="Arial" w:cs="Arial"/>
          <w:sz w:val="20"/>
          <w:szCs w:val="20"/>
        </w:rPr>
        <w:t>.</w:t>
      </w:r>
    </w:p>
    <w:p w14:paraId="3C1C92E4" w14:textId="17C576B5" w:rsidR="008C556C" w:rsidRPr="00595BA9" w:rsidRDefault="008C556C" w:rsidP="007635BC">
      <w:pPr>
        <w:ind w:firstLine="397"/>
        <w:jc w:val="both"/>
        <w:rPr>
          <w:rFonts w:ascii="Arial" w:hAnsi="Arial" w:cs="Arial"/>
          <w:sz w:val="18"/>
          <w:szCs w:val="18"/>
        </w:rPr>
      </w:pPr>
      <w:r w:rsidRPr="00595BA9">
        <w:rPr>
          <w:rFonts w:ascii="Arial" w:hAnsi="Arial" w:cs="Arial"/>
          <w:sz w:val="18"/>
          <w:szCs w:val="18"/>
        </w:rPr>
        <w:t xml:space="preserve">Пример уровней: </w:t>
      </w:r>
      <w:r w:rsidR="00C30E83" w:rsidRPr="00595BA9">
        <w:rPr>
          <w:rFonts w:ascii="Arial" w:hAnsi="Arial" w:cs="Arial"/>
          <w:sz w:val="18"/>
          <w:szCs w:val="18"/>
        </w:rPr>
        <w:t>общедоступный, конфиденциальный, ограниченный, частный</w:t>
      </w:r>
      <w:r w:rsidRPr="00595BA9">
        <w:rPr>
          <w:rFonts w:ascii="Arial" w:hAnsi="Arial" w:cs="Arial"/>
          <w:sz w:val="18"/>
          <w:szCs w:val="18"/>
        </w:rPr>
        <w:t>.</w:t>
      </w:r>
    </w:p>
    <w:p w14:paraId="2DD20A62" w14:textId="5A5142DB" w:rsidR="008C556C" w:rsidRPr="00595BA9" w:rsidRDefault="00517DB0" w:rsidP="008C556C">
      <w:pPr>
        <w:ind w:firstLine="426"/>
        <w:jc w:val="both"/>
        <w:rPr>
          <w:rFonts w:ascii="Arial" w:hAnsi="Arial" w:cs="Arial"/>
          <w:sz w:val="20"/>
          <w:szCs w:val="20"/>
        </w:rPr>
      </w:pPr>
      <w:r w:rsidRPr="00595BA9">
        <w:rPr>
          <w:rFonts w:ascii="Arial" w:hAnsi="Arial" w:cs="Arial"/>
          <w:b/>
          <w:sz w:val="20"/>
          <w:szCs w:val="20"/>
        </w:rPr>
        <w:t xml:space="preserve">3.70 </w:t>
      </w:r>
      <w:r w:rsidR="008C556C" w:rsidRPr="00595BA9">
        <w:rPr>
          <w:rFonts w:ascii="Arial" w:hAnsi="Arial" w:cs="Arial"/>
          <w:b/>
          <w:sz w:val="20"/>
          <w:szCs w:val="20"/>
        </w:rPr>
        <w:t>устройство хранения</w:t>
      </w:r>
      <w:r w:rsidR="008C556C" w:rsidRPr="00595BA9">
        <w:rPr>
          <w:rFonts w:ascii="Arial" w:hAnsi="Arial" w:cs="Arial"/>
          <w:sz w:val="20"/>
          <w:szCs w:val="20"/>
        </w:rPr>
        <w:t xml:space="preserve">: </w:t>
      </w:r>
      <w:r w:rsidR="007635BC" w:rsidRPr="00595BA9">
        <w:rPr>
          <w:rFonts w:ascii="Arial" w:hAnsi="Arial" w:cs="Arial"/>
          <w:sz w:val="20"/>
          <w:szCs w:val="20"/>
        </w:rPr>
        <w:t>Л</w:t>
      </w:r>
      <w:r w:rsidR="008C556C" w:rsidRPr="00595BA9">
        <w:rPr>
          <w:rFonts w:ascii="Arial" w:hAnsi="Arial" w:cs="Arial"/>
          <w:sz w:val="20"/>
          <w:szCs w:val="20"/>
        </w:rPr>
        <w:t>юбой компонент или совокупность компонентов, состоящих из одного или нескольких устройств, содержащих носители информации (3</w:t>
      </w:r>
      <w:r w:rsidR="008475E4" w:rsidRPr="00595BA9">
        <w:rPr>
          <w:rFonts w:ascii="Arial" w:hAnsi="Arial" w:cs="Arial"/>
          <w:sz w:val="20"/>
          <w:szCs w:val="20"/>
        </w:rPr>
        <w:t>.34</w:t>
      </w:r>
      <w:r w:rsidR="008C556C" w:rsidRPr="00595BA9">
        <w:rPr>
          <w:rFonts w:ascii="Arial" w:hAnsi="Arial" w:cs="Arial"/>
          <w:sz w:val="20"/>
          <w:szCs w:val="20"/>
        </w:rPr>
        <w:t>), разработанных и созданных в первую очередь для доступа к энергонезависимо</w:t>
      </w:r>
      <w:r w:rsidR="00ED053F" w:rsidRPr="00595BA9">
        <w:rPr>
          <w:rFonts w:ascii="Arial" w:hAnsi="Arial" w:cs="Arial"/>
          <w:sz w:val="20"/>
          <w:szCs w:val="20"/>
        </w:rPr>
        <w:t>му хранилищу (3.</w:t>
      </w:r>
      <w:r w:rsidR="008475E4" w:rsidRPr="00595BA9">
        <w:rPr>
          <w:rFonts w:ascii="Arial" w:hAnsi="Arial" w:cs="Arial"/>
          <w:sz w:val="20"/>
          <w:szCs w:val="20"/>
        </w:rPr>
        <w:t>87</w:t>
      </w:r>
      <w:r w:rsidR="008C556C" w:rsidRPr="00595BA9">
        <w:rPr>
          <w:rFonts w:ascii="Arial" w:hAnsi="Arial" w:cs="Arial"/>
          <w:sz w:val="20"/>
          <w:szCs w:val="20"/>
        </w:rPr>
        <w:t>)</w:t>
      </w:r>
      <w:r w:rsidR="004405B4" w:rsidRPr="00595BA9">
        <w:rPr>
          <w:rFonts w:ascii="Arial" w:hAnsi="Arial" w:cs="Arial"/>
          <w:sz w:val="20"/>
          <w:szCs w:val="20"/>
        </w:rPr>
        <w:t>.</w:t>
      </w:r>
    </w:p>
    <w:p w14:paraId="06C9D8E3" w14:textId="33A299E9" w:rsidR="008C556C" w:rsidRPr="00595BA9" w:rsidRDefault="00517DB0" w:rsidP="008C556C">
      <w:pPr>
        <w:ind w:firstLine="426"/>
        <w:jc w:val="both"/>
        <w:rPr>
          <w:rFonts w:ascii="Arial" w:hAnsi="Arial" w:cs="Arial"/>
          <w:sz w:val="20"/>
          <w:szCs w:val="20"/>
        </w:rPr>
      </w:pPr>
      <w:r w:rsidRPr="00595BA9">
        <w:rPr>
          <w:rFonts w:ascii="Arial" w:hAnsi="Arial" w:cs="Arial"/>
          <w:b/>
          <w:sz w:val="20"/>
          <w:szCs w:val="20"/>
        </w:rPr>
        <w:t>3.71</w:t>
      </w:r>
      <w:r w:rsidR="006255D5" w:rsidRPr="00595BA9">
        <w:rPr>
          <w:rFonts w:ascii="Arial" w:hAnsi="Arial" w:cs="Arial"/>
          <w:b/>
          <w:bCs/>
          <w:sz w:val="20"/>
          <w:szCs w:val="20"/>
        </w:rPr>
        <w:t> </w:t>
      </w:r>
      <w:r w:rsidR="008C556C" w:rsidRPr="00595BA9">
        <w:rPr>
          <w:rFonts w:ascii="Arial" w:hAnsi="Arial" w:cs="Arial"/>
          <w:b/>
          <w:sz w:val="20"/>
          <w:szCs w:val="20"/>
        </w:rPr>
        <w:t>хранилище данных</w:t>
      </w:r>
      <w:r w:rsidR="008C556C" w:rsidRPr="00595BA9">
        <w:rPr>
          <w:rFonts w:ascii="Arial" w:hAnsi="Arial" w:cs="Arial"/>
          <w:sz w:val="20"/>
          <w:szCs w:val="20"/>
        </w:rPr>
        <w:t>:</w:t>
      </w:r>
      <w:r w:rsidR="008C556C" w:rsidRPr="00595BA9">
        <w:rPr>
          <w:rFonts w:ascii="Arial" w:hAnsi="Arial" w:cs="Arial"/>
          <w:b/>
          <w:sz w:val="20"/>
          <w:szCs w:val="20"/>
        </w:rPr>
        <w:t xml:space="preserve"> </w:t>
      </w:r>
      <w:r w:rsidR="007635BC" w:rsidRPr="00595BA9">
        <w:rPr>
          <w:rFonts w:ascii="Arial" w:hAnsi="Arial" w:cs="Arial"/>
          <w:sz w:val="20"/>
          <w:szCs w:val="20"/>
        </w:rPr>
        <w:t>П</w:t>
      </w:r>
      <w:r w:rsidR="008C556C" w:rsidRPr="00595BA9">
        <w:rPr>
          <w:rFonts w:ascii="Arial" w:hAnsi="Arial" w:cs="Arial"/>
          <w:sz w:val="20"/>
          <w:szCs w:val="20"/>
        </w:rPr>
        <w:t>остоянное хранилище (репозиторий) цифро</w:t>
      </w:r>
      <w:r w:rsidR="00ED053F" w:rsidRPr="00595BA9">
        <w:rPr>
          <w:rFonts w:ascii="Arial" w:hAnsi="Arial" w:cs="Arial"/>
          <w:sz w:val="20"/>
          <w:szCs w:val="20"/>
        </w:rPr>
        <w:t>вых данных</w:t>
      </w:r>
      <w:r w:rsidR="007635BC" w:rsidRPr="00595BA9">
        <w:rPr>
          <w:rFonts w:ascii="Arial" w:hAnsi="Arial" w:cs="Arial"/>
          <w:sz w:val="20"/>
          <w:szCs w:val="20"/>
        </w:rPr>
        <w:t>.</w:t>
      </w:r>
    </w:p>
    <w:p w14:paraId="089241ED" w14:textId="72B7322E" w:rsidR="008C556C" w:rsidRPr="00595BA9" w:rsidRDefault="008C556C" w:rsidP="008C556C">
      <w:pPr>
        <w:ind w:firstLine="426"/>
        <w:jc w:val="both"/>
        <w:rPr>
          <w:rFonts w:ascii="Arial" w:hAnsi="Arial" w:cs="Arial"/>
          <w:sz w:val="18"/>
          <w:szCs w:val="18"/>
        </w:rPr>
      </w:pPr>
      <w:r w:rsidRPr="00595BA9">
        <w:rPr>
          <w:rFonts w:ascii="Arial" w:hAnsi="Arial" w:cs="Arial"/>
          <w:sz w:val="18"/>
          <w:szCs w:val="18"/>
        </w:rPr>
        <w:t xml:space="preserve">Примечание </w:t>
      </w:r>
      <w:r w:rsidR="00F85CC8" w:rsidRPr="00595BA9">
        <w:rPr>
          <w:rFonts w:ascii="Arial" w:hAnsi="Arial" w:cs="Arial"/>
          <w:sz w:val="18"/>
          <w:szCs w:val="18"/>
        </w:rPr>
        <w:t>‒ Д</w:t>
      </w:r>
      <w:r w:rsidRPr="00595BA9">
        <w:rPr>
          <w:rFonts w:ascii="Arial" w:hAnsi="Arial" w:cs="Arial"/>
          <w:sz w:val="18"/>
          <w:szCs w:val="18"/>
        </w:rPr>
        <w:t>оступ к хранилищу данных может осущест</w:t>
      </w:r>
      <w:r w:rsidR="00ED053F" w:rsidRPr="00595BA9">
        <w:rPr>
          <w:rFonts w:ascii="Arial" w:hAnsi="Arial" w:cs="Arial"/>
          <w:sz w:val="18"/>
          <w:szCs w:val="18"/>
        </w:rPr>
        <w:t>вляться одним устройством</w:t>
      </w:r>
      <w:r w:rsidRPr="00595BA9">
        <w:rPr>
          <w:rFonts w:ascii="Arial" w:hAnsi="Arial" w:cs="Arial"/>
          <w:sz w:val="18"/>
          <w:szCs w:val="18"/>
        </w:rPr>
        <w:t xml:space="preserve"> или совместно несколькими устройствами ч</w:t>
      </w:r>
      <w:r w:rsidR="00ED053F" w:rsidRPr="00595BA9">
        <w:rPr>
          <w:rFonts w:ascii="Arial" w:hAnsi="Arial" w:cs="Arial"/>
          <w:sz w:val="18"/>
          <w:szCs w:val="18"/>
        </w:rPr>
        <w:t>ерез сеть или другое соединение</w:t>
      </w:r>
      <w:r w:rsidR="004405B4" w:rsidRPr="00595BA9">
        <w:rPr>
          <w:rFonts w:ascii="Arial" w:hAnsi="Arial" w:cs="Arial"/>
          <w:sz w:val="18"/>
          <w:szCs w:val="18"/>
        </w:rPr>
        <w:t>.</w:t>
      </w:r>
    </w:p>
    <w:p w14:paraId="59D363DB" w14:textId="7FF74F84" w:rsidR="008C556C" w:rsidRPr="00595BA9" w:rsidRDefault="00517DB0" w:rsidP="008C556C">
      <w:pPr>
        <w:ind w:firstLine="426"/>
        <w:jc w:val="both"/>
        <w:rPr>
          <w:rFonts w:ascii="Arial" w:hAnsi="Arial" w:cs="Arial"/>
          <w:sz w:val="20"/>
          <w:szCs w:val="20"/>
        </w:rPr>
      </w:pPr>
      <w:r w:rsidRPr="00595BA9">
        <w:rPr>
          <w:rFonts w:ascii="Arial" w:hAnsi="Arial" w:cs="Arial"/>
          <w:b/>
          <w:sz w:val="20"/>
          <w:szCs w:val="20"/>
        </w:rPr>
        <w:t xml:space="preserve">3.72 </w:t>
      </w:r>
      <w:r w:rsidR="008C556C" w:rsidRPr="00595BA9">
        <w:rPr>
          <w:rFonts w:ascii="Arial" w:hAnsi="Arial" w:cs="Arial"/>
          <w:b/>
          <w:sz w:val="20"/>
          <w:szCs w:val="20"/>
        </w:rPr>
        <w:t>цепочка хранения:</w:t>
      </w:r>
      <w:r w:rsidR="008C556C" w:rsidRPr="00595BA9">
        <w:rPr>
          <w:rFonts w:ascii="Arial" w:hAnsi="Arial" w:cs="Arial"/>
          <w:sz w:val="20"/>
          <w:szCs w:val="20"/>
        </w:rPr>
        <w:t xml:space="preserve"> </w:t>
      </w:r>
      <w:r w:rsidR="004405B4" w:rsidRPr="00595BA9">
        <w:rPr>
          <w:rFonts w:ascii="Arial" w:hAnsi="Arial" w:cs="Arial"/>
          <w:sz w:val="20"/>
          <w:szCs w:val="20"/>
        </w:rPr>
        <w:t>Д</w:t>
      </w:r>
      <w:r w:rsidR="008C556C" w:rsidRPr="00595BA9">
        <w:rPr>
          <w:rFonts w:ascii="Arial" w:hAnsi="Arial" w:cs="Arial"/>
          <w:sz w:val="20"/>
          <w:szCs w:val="20"/>
        </w:rPr>
        <w:t>оказуемое владение, перемещение, обработка и местонахождение материала от одного момента времени до другого</w:t>
      </w:r>
      <w:r w:rsidR="004405B4" w:rsidRPr="00595BA9">
        <w:rPr>
          <w:rFonts w:ascii="Arial" w:hAnsi="Arial" w:cs="Arial"/>
          <w:sz w:val="20"/>
          <w:szCs w:val="20"/>
        </w:rPr>
        <w:t>.</w:t>
      </w:r>
    </w:p>
    <w:p w14:paraId="366431E2" w14:textId="2F846A86" w:rsidR="008C556C" w:rsidRPr="00595BA9" w:rsidRDefault="00517DB0" w:rsidP="008C556C">
      <w:pPr>
        <w:ind w:firstLine="426"/>
        <w:jc w:val="both"/>
        <w:rPr>
          <w:rFonts w:ascii="Arial" w:hAnsi="Arial" w:cs="Arial"/>
          <w:bCs/>
          <w:sz w:val="20"/>
          <w:szCs w:val="20"/>
        </w:rPr>
      </w:pPr>
      <w:r w:rsidRPr="00595BA9">
        <w:rPr>
          <w:rFonts w:ascii="Arial" w:hAnsi="Arial" w:cs="Arial"/>
          <w:b/>
          <w:bCs/>
          <w:sz w:val="20"/>
          <w:szCs w:val="20"/>
        </w:rPr>
        <w:t xml:space="preserve">3.73 </w:t>
      </w:r>
      <w:r w:rsidR="008C556C" w:rsidRPr="00595BA9">
        <w:rPr>
          <w:rFonts w:ascii="Arial" w:hAnsi="Arial" w:cs="Arial"/>
          <w:b/>
          <w:bCs/>
          <w:sz w:val="20"/>
          <w:szCs w:val="20"/>
        </w:rPr>
        <w:t>целевой показатель уровня данных</w:t>
      </w:r>
      <w:r w:rsidR="008C556C" w:rsidRPr="00595BA9">
        <w:rPr>
          <w:rFonts w:ascii="Arial" w:hAnsi="Arial" w:cs="Arial"/>
          <w:bCs/>
          <w:sz w:val="20"/>
          <w:szCs w:val="20"/>
        </w:rPr>
        <w:t xml:space="preserve">: </w:t>
      </w:r>
      <w:r w:rsidR="004405B4" w:rsidRPr="00595BA9">
        <w:rPr>
          <w:rFonts w:ascii="Arial" w:hAnsi="Arial" w:cs="Arial"/>
          <w:bCs/>
          <w:sz w:val="20"/>
          <w:szCs w:val="20"/>
        </w:rPr>
        <w:t>О</w:t>
      </w:r>
      <w:r w:rsidR="008C556C" w:rsidRPr="00595BA9">
        <w:rPr>
          <w:rFonts w:ascii="Arial" w:hAnsi="Arial" w:cs="Arial"/>
          <w:bCs/>
          <w:sz w:val="20"/>
          <w:szCs w:val="20"/>
        </w:rPr>
        <w:t>бязательство, которое владелец данных (</w:t>
      </w:r>
      <w:r w:rsidR="00ED053F" w:rsidRPr="00595BA9">
        <w:rPr>
          <w:rFonts w:ascii="Arial" w:hAnsi="Arial" w:cs="Arial"/>
          <w:bCs/>
          <w:sz w:val="20"/>
          <w:szCs w:val="20"/>
        </w:rPr>
        <w:t>3.9</w:t>
      </w:r>
      <w:r w:rsidR="008C556C" w:rsidRPr="00595BA9">
        <w:rPr>
          <w:rFonts w:ascii="Arial" w:hAnsi="Arial" w:cs="Arial"/>
          <w:bCs/>
          <w:sz w:val="20"/>
          <w:szCs w:val="20"/>
        </w:rPr>
        <w:t>) или пользователь данных (</w:t>
      </w:r>
      <w:r w:rsidR="00ED053F" w:rsidRPr="00595BA9">
        <w:rPr>
          <w:rFonts w:ascii="Arial" w:hAnsi="Arial" w:cs="Arial"/>
          <w:bCs/>
          <w:sz w:val="20"/>
          <w:szCs w:val="20"/>
        </w:rPr>
        <w:t>3.4</w:t>
      </w:r>
      <w:r w:rsidR="008475E4" w:rsidRPr="00595BA9">
        <w:rPr>
          <w:rFonts w:ascii="Arial" w:hAnsi="Arial" w:cs="Arial"/>
          <w:bCs/>
          <w:sz w:val="20"/>
          <w:szCs w:val="20"/>
        </w:rPr>
        <w:t>6</w:t>
      </w:r>
      <w:r w:rsidR="008C556C" w:rsidRPr="00595BA9">
        <w:rPr>
          <w:rFonts w:ascii="Arial" w:hAnsi="Arial" w:cs="Arial"/>
          <w:bCs/>
          <w:sz w:val="20"/>
          <w:szCs w:val="20"/>
        </w:rPr>
        <w:t>) принимает относительно конкретной количественной характеристики набора данных (</w:t>
      </w:r>
      <w:r w:rsidR="00ED053F" w:rsidRPr="00595BA9">
        <w:rPr>
          <w:rFonts w:ascii="Arial" w:hAnsi="Arial" w:cs="Arial"/>
          <w:bCs/>
          <w:sz w:val="20"/>
          <w:szCs w:val="20"/>
        </w:rPr>
        <w:t>3.3</w:t>
      </w:r>
      <w:r w:rsidR="008475E4" w:rsidRPr="00595BA9">
        <w:rPr>
          <w:rFonts w:ascii="Arial" w:hAnsi="Arial" w:cs="Arial"/>
          <w:bCs/>
          <w:sz w:val="20"/>
          <w:szCs w:val="20"/>
        </w:rPr>
        <w:t>3</w:t>
      </w:r>
      <w:r w:rsidR="008C556C" w:rsidRPr="00595BA9">
        <w:rPr>
          <w:rFonts w:ascii="Arial" w:hAnsi="Arial" w:cs="Arial"/>
          <w:bCs/>
          <w:sz w:val="20"/>
          <w:szCs w:val="20"/>
        </w:rPr>
        <w:t xml:space="preserve">), значение которой соответствует интервальной шкале. </w:t>
      </w:r>
    </w:p>
    <w:p w14:paraId="3CDA768E" w14:textId="343E91FF" w:rsidR="008C556C" w:rsidRPr="00595BA9" w:rsidRDefault="008C556C" w:rsidP="00C5013A">
      <w:pPr>
        <w:tabs>
          <w:tab w:val="left" w:pos="284"/>
        </w:tabs>
        <w:ind w:firstLine="397"/>
        <w:jc w:val="both"/>
        <w:rPr>
          <w:rFonts w:ascii="Arial" w:hAnsi="Arial" w:cs="Arial"/>
          <w:bCs/>
          <w:sz w:val="18"/>
          <w:szCs w:val="18"/>
        </w:rPr>
      </w:pPr>
      <w:r w:rsidRPr="00595BA9">
        <w:rPr>
          <w:rFonts w:ascii="Arial" w:hAnsi="Arial" w:cs="Arial"/>
          <w:bCs/>
          <w:sz w:val="18"/>
          <w:szCs w:val="18"/>
        </w:rPr>
        <w:t xml:space="preserve">Примечание </w:t>
      </w:r>
      <w:r w:rsidR="00F85CC8" w:rsidRPr="00595BA9">
        <w:rPr>
          <w:rFonts w:ascii="Arial" w:hAnsi="Arial" w:cs="Arial"/>
          <w:bCs/>
          <w:sz w:val="18"/>
          <w:szCs w:val="18"/>
        </w:rPr>
        <w:t>‒ О</w:t>
      </w:r>
      <w:r w:rsidRPr="00595BA9">
        <w:rPr>
          <w:rFonts w:ascii="Arial" w:hAnsi="Arial" w:cs="Arial"/>
          <w:bCs/>
          <w:sz w:val="18"/>
          <w:szCs w:val="18"/>
        </w:rPr>
        <w:t>бязательство по целевому показателю уровня данных может быть выражено в виде диапазона значений.</w:t>
      </w:r>
    </w:p>
    <w:p w14:paraId="218C7017" w14:textId="125458A8" w:rsidR="008C556C" w:rsidRPr="00595BA9" w:rsidRDefault="00517DB0" w:rsidP="008C556C">
      <w:pPr>
        <w:ind w:firstLine="426"/>
        <w:jc w:val="both"/>
        <w:rPr>
          <w:rFonts w:ascii="Arial" w:hAnsi="Arial" w:cs="Arial"/>
          <w:bCs/>
          <w:sz w:val="20"/>
          <w:szCs w:val="20"/>
        </w:rPr>
      </w:pPr>
      <w:r w:rsidRPr="00595BA9">
        <w:rPr>
          <w:rFonts w:ascii="Arial" w:hAnsi="Arial" w:cs="Arial"/>
          <w:b/>
          <w:bCs/>
          <w:sz w:val="20"/>
          <w:szCs w:val="20"/>
        </w:rPr>
        <w:t xml:space="preserve">3.74 </w:t>
      </w:r>
      <w:r w:rsidR="008C556C" w:rsidRPr="00595BA9">
        <w:rPr>
          <w:rFonts w:ascii="Arial" w:hAnsi="Arial" w:cs="Arial"/>
          <w:b/>
          <w:bCs/>
          <w:sz w:val="20"/>
          <w:szCs w:val="20"/>
        </w:rPr>
        <w:t>целевой показатель качественного уровня данных</w:t>
      </w:r>
      <w:r w:rsidR="008C556C" w:rsidRPr="00595BA9">
        <w:rPr>
          <w:rFonts w:ascii="Arial" w:hAnsi="Arial" w:cs="Arial"/>
          <w:bCs/>
          <w:sz w:val="20"/>
          <w:szCs w:val="20"/>
        </w:rPr>
        <w:t>:</w:t>
      </w:r>
      <w:r w:rsidR="008C556C" w:rsidRPr="00595BA9">
        <w:rPr>
          <w:rFonts w:ascii="Arial" w:hAnsi="Arial" w:cs="Arial"/>
          <w:b/>
          <w:bCs/>
          <w:sz w:val="20"/>
          <w:szCs w:val="20"/>
        </w:rPr>
        <w:t xml:space="preserve"> </w:t>
      </w:r>
      <w:r w:rsidR="00C5013A" w:rsidRPr="00595BA9">
        <w:rPr>
          <w:rFonts w:ascii="Arial" w:hAnsi="Arial" w:cs="Arial"/>
          <w:bCs/>
          <w:sz w:val="20"/>
          <w:szCs w:val="20"/>
        </w:rPr>
        <w:t>О</w:t>
      </w:r>
      <w:r w:rsidR="008C556C" w:rsidRPr="00595BA9">
        <w:rPr>
          <w:rFonts w:ascii="Arial" w:hAnsi="Arial" w:cs="Arial"/>
          <w:bCs/>
          <w:sz w:val="20"/>
          <w:szCs w:val="20"/>
        </w:rPr>
        <w:t>бязательство, которое владелец данных (</w:t>
      </w:r>
      <w:r w:rsidR="00ED053F" w:rsidRPr="00595BA9">
        <w:rPr>
          <w:rFonts w:ascii="Arial" w:hAnsi="Arial" w:cs="Arial"/>
          <w:bCs/>
          <w:sz w:val="20"/>
          <w:szCs w:val="20"/>
        </w:rPr>
        <w:t>3.9</w:t>
      </w:r>
      <w:r w:rsidR="008C556C" w:rsidRPr="00595BA9">
        <w:rPr>
          <w:rFonts w:ascii="Arial" w:hAnsi="Arial" w:cs="Arial"/>
          <w:bCs/>
          <w:sz w:val="20"/>
          <w:szCs w:val="20"/>
        </w:rPr>
        <w:t>) или пользователь данных (</w:t>
      </w:r>
      <w:r w:rsidR="00ED053F" w:rsidRPr="00595BA9">
        <w:rPr>
          <w:rFonts w:ascii="Arial" w:hAnsi="Arial" w:cs="Arial"/>
          <w:bCs/>
          <w:sz w:val="20"/>
          <w:szCs w:val="20"/>
        </w:rPr>
        <w:t>3.4</w:t>
      </w:r>
      <w:r w:rsidR="008475E4" w:rsidRPr="00595BA9">
        <w:rPr>
          <w:rFonts w:ascii="Arial" w:hAnsi="Arial" w:cs="Arial"/>
          <w:bCs/>
          <w:sz w:val="20"/>
          <w:szCs w:val="20"/>
        </w:rPr>
        <w:t>6</w:t>
      </w:r>
      <w:r w:rsidR="008C556C" w:rsidRPr="00595BA9">
        <w:rPr>
          <w:rFonts w:ascii="Arial" w:hAnsi="Arial" w:cs="Arial"/>
          <w:bCs/>
          <w:sz w:val="20"/>
          <w:szCs w:val="20"/>
        </w:rPr>
        <w:t>)</w:t>
      </w:r>
      <w:r w:rsidR="00C5013A" w:rsidRPr="00595BA9">
        <w:rPr>
          <w:rFonts w:ascii="Arial" w:hAnsi="Arial" w:cs="Arial"/>
          <w:bCs/>
          <w:sz w:val="20"/>
          <w:szCs w:val="20"/>
        </w:rPr>
        <w:t xml:space="preserve"> принимает</w:t>
      </w:r>
      <w:r w:rsidR="008C556C" w:rsidRPr="00595BA9">
        <w:rPr>
          <w:rFonts w:ascii="Arial" w:hAnsi="Arial" w:cs="Arial"/>
          <w:bCs/>
          <w:sz w:val="20"/>
          <w:szCs w:val="20"/>
        </w:rPr>
        <w:t>, когда значение конкретной качественной характеристики набора данных со</w:t>
      </w:r>
      <w:r w:rsidR="00ED053F" w:rsidRPr="00595BA9">
        <w:rPr>
          <w:rFonts w:ascii="Arial" w:hAnsi="Arial" w:cs="Arial"/>
          <w:bCs/>
          <w:sz w:val="20"/>
          <w:szCs w:val="20"/>
        </w:rPr>
        <w:t>ответствует установленной шкале</w:t>
      </w:r>
      <w:r w:rsidR="00C5013A" w:rsidRPr="00595BA9">
        <w:rPr>
          <w:rFonts w:ascii="Arial" w:hAnsi="Arial" w:cs="Arial"/>
          <w:bCs/>
          <w:sz w:val="20"/>
          <w:szCs w:val="20"/>
        </w:rPr>
        <w:t>.</w:t>
      </w:r>
    </w:p>
    <w:p w14:paraId="00F95E9A" w14:textId="77777777" w:rsidR="00F85CC8" w:rsidRPr="00595BA9" w:rsidRDefault="008C556C" w:rsidP="008C556C">
      <w:pPr>
        <w:ind w:firstLine="426"/>
        <w:jc w:val="both"/>
        <w:rPr>
          <w:rFonts w:ascii="Arial" w:hAnsi="Arial" w:cs="Arial"/>
          <w:bCs/>
          <w:sz w:val="18"/>
          <w:szCs w:val="18"/>
        </w:rPr>
      </w:pPr>
      <w:r w:rsidRPr="00595BA9">
        <w:rPr>
          <w:rFonts w:ascii="Arial" w:hAnsi="Arial" w:cs="Arial"/>
          <w:bCs/>
          <w:sz w:val="18"/>
          <w:szCs w:val="18"/>
        </w:rPr>
        <w:t>Примечани</w:t>
      </w:r>
      <w:r w:rsidR="00F85CC8" w:rsidRPr="00595BA9">
        <w:rPr>
          <w:rFonts w:ascii="Arial" w:hAnsi="Arial" w:cs="Arial"/>
          <w:bCs/>
          <w:sz w:val="18"/>
          <w:szCs w:val="18"/>
        </w:rPr>
        <w:t>я</w:t>
      </w:r>
    </w:p>
    <w:p w14:paraId="23B4F561" w14:textId="2D98B8E1" w:rsidR="008C556C" w:rsidRPr="00595BA9" w:rsidRDefault="008C556C" w:rsidP="008C556C">
      <w:pPr>
        <w:ind w:firstLine="426"/>
        <w:jc w:val="both"/>
        <w:rPr>
          <w:rFonts w:ascii="Arial" w:hAnsi="Arial" w:cs="Arial"/>
          <w:bCs/>
          <w:sz w:val="18"/>
          <w:szCs w:val="18"/>
        </w:rPr>
      </w:pPr>
      <w:r w:rsidRPr="00595BA9">
        <w:rPr>
          <w:rFonts w:ascii="Arial" w:hAnsi="Arial" w:cs="Arial"/>
          <w:bCs/>
          <w:sz w:val="18"/>
          <w:szCs w:val="18"/>
        </w:rPr>
        <w:t xml:space="preserve">1 </w:t>
      </w:r>
      <w:r w:rsidR="00F85CC8" w:rsidRPr="00595BA9">
        <w:rPr>
          <w:rFonts w:ascii="Arial" w:hAnsi="Arial" w:cs="Arial"/>
          <w:bCs/>
          <w:sz w:val="18"/>
          <w:szCs w:val="18"/>
        </w:rPr>
        <w:t>Ц</w:t>
      </w:r>
      <w:r w:rsidRPr="00595BA9">
        <w:rPr>
          <w:rFonts w:ascii="Arial" w:hAnsi="Arial" w:cs="Arial"/>
          <w:bCs/>
          <w:sz w:val="18"/>
          <w:szCs w:val="18"/>
        </w:rPr>
        <w:t>елевой показатель качественного уровня данных может быть выражен в виде перечисляемого списка.</w:t>
      </w:r>
    </w:p>
    <w:p w14:paraId="7036479A" w14:textId="55B31FA4" w:rsidR="008C556C" w:rsidRPr="00595BA9" w:rsidRDefault="00F85CC8" w:rsidP="008C556C">
      <w:pPr>
        <w:ind w:firstLine="426"/>
        <w:jc w:val="both"/>
        <w:rPr>
          <w:rFonts w:ascii="Arial" w:hAnsi="Arial" w:cs="Arial"/>
          <w:bCs/>
          <w:sz w:val="18"/>
          <w:szCs w:val="18"/>
        </w:rPr>
      </w:pPr>
      <w:r w:rsidRPr="00595BA9">
        <w:rPr>
          <w:rFonts w:ascii="Arial" w:hAnsi="Arial" w:cs="Arial"/>
          <w:bCs/>
          <w:sz w:val="18"/>
          <w:szCs w:val="18"/>
        </w:rPr>
        <w:t>2 К</w:t>
      </w:r>
      <w:r w:rsidR="008C556C" w:rsidRPr="00595BA9">
        <w:rPr>
          <w:rFonts w:ascii="Arial" w:hAnsi="Arial" w:cs="Arial"/>
          <w:bCs/>
          <w:sz w:val="18"/>
          <w:szCs w:val="18"/>
        </w:rPr>
        <w:t>ачественные характеристики данных обычно требуют человеческой интерпретации.</w:t>
      </w:r>
    </w:p>
    <w:p w14:paraId="76D2B61F" w14:textId="645343B4" w:rsidR="008C556C" w:rsidRPr="00595BA9" w:rsidRDefault="00517DB0" w:rsidP="008C556C">
      <w:pPr>
        <w:ind w:firstLine="426"/>
        <w:jc w:val="both"/>
        <w:rPr>
          <w:rFonts w:ascii="Arial" w:hAnsi="Arial" w:cs="Arial"/>
          <w:bCs/>
          <w:sz w:val="20"/>
          <w:szCs w:val="20"/>
        </w:rPr>
      </w:pPr>
      <w:r w:rsidRPr="00595BA9">
        <w:rPr>
          <w:rFonts w:ascii="Arial" w:hAnsi="Arial" w:cs="Arial"/>
          <w:b/>
          <w:bCs/>
          <w:sz w:val="20"/>
          <w:szCs w:val="20"/>
        </w:rPr>
        <w:t xml:space="preserve">3.75 </w:t>
      </w:r>
      <w:r w:rsidR="008C556C" w:rsidRPr="00595BA9">
        <w:rPr>
          <w:rFonts w:ascii="Arial" w:hAnsi="Arial" w:cs="Arial"/>
          <w:b/>
          <w:bCs/>
          <w:sz w:val="20"/>
          <w:szCs w:val="20"/>
        </w:rPr>
        <w:t>цифровая инфраструктура</w:t>
      </w:r>
      <w:r w:rsidR="008C556C" w:rsidRPr="00595BA9">
        <w:rPr>
          <w:rFonts w:ascii="Arial" w:hAnsi="Arial" w:cs="Arial"/>
          <w:bCs/>
          <w:sz w:val="20"/>
          <w:szCs w:val="20"/>
        </w:rPr>
        <w:t xml:space="preserve">: </w:t>
      </w:r>
      <w:r w:rsidR="00C5013A" w:rsidRPr="00595BA9">
        <w:rPr>
          <w:rFonts w:ascii="Arial" w:hAnsi="Arial" w:cs="Arial"/>
          <w:bCs/>
          <w:sz w:val="20"/>
          <w:szCs w:val="20"/>
        </w:rPr>
        <w:t>К</w:t>
      </w:r>
      <w:r w:rsidR="008C556C" w:rsidRPr="00595BA9">
        <w:rPr>
          <w:rFonts w:ascii="Arial" w:hAnsi="Arial" w:cs="Arial"/>
          <w:bCs/>
          <w:sz w:val="20"/>
          <w:szCs w:val="20"/>
        </w:rPr>
        <w:t>омплекс технологий и построенных на их основе цифровых продуктов (</w:t>
      </w:r>
      <w:r w:rsidR="00ED053F" w:rsidRPr="00595BA9">
        <w:rPr>
          <w:rFonts w:ascii="Arial" w:hAnsi="Arial" w:cs="Arial"/>
          <w:bCs/>
          <w:sz w:val="20"/>
          <w:szCs w:val="20"/>
        </w:rPr>
        <w:t>3</w:t>
      </w:r>
      <w:r w:rsidR="008C556C" w:rsidRPr="00595BA9">
        <w:rPr>
          <w:rFonts w:ascii="Arial" w:hAnsi="Arial" w:cs="Arial"/>
          <w:bCs/>
          <w:sz w:val="20"/>
          <w:szCs w:val="20"/>
        </w:rPr>
        <w:t>.8</w:t>
      </w:r>
      <w:r w:rsidR="008475E4" w:rsidRPr="00595BA9">
        <w:rPr>
          <w:rFonts w:ascii="Arial" w:hAnsi="Arial" w:cs="Arial"/>
          <w:bCs/>
          <w:sz w:val="20"/>
          <w:szCs w:val="20"/>
        </w:rPr>
        <w:t>2</w:t>
      </w:r>
      <w:r w:rsidR="008C556C" w:rsidRPr="00595BA9">
        <w:rPr>
          <w:rFonts w:ascii="Arial" w:hAnsi="Arial" w:cs="Arial"/>
          <w:bCs/>
          <w:sz w:val="20"/>
          <w:szCs w:val="20"/>
        </w:rPr>
        <w:t>), функционирующий на вычислительных и телекоммуникационных мощностях</w:t>
      </w:r>
      <w:r w:rsidR="00C5013A" w:rsidRPr="00595BA9">
        <w:rPr>
          <w:rFonts w:ascii="Arial" w:hAnsi="Arial" w:cs="Arial"/>
          <w:bCs/>
          <w:sz w:val="20"/>
          <w:szCs w:val="20"/>
        </w:rPr>
        <w:t xml:space="preserve"> (СТБ 2583).</w:t>
      </w:r>
    </w:p>
    <w:p w14:paraId="5B848B41" w14:textId="4635E30D" w:rsidR="00C5013A" w:rsidRPr="00595BA9" w:rsidRDefault="00517DB0" w:rsidP="00C5013A">
      <w:pPr>
        <w:ind w:firstLine="426"/>
        <w:jc w:val="both"/>
        <w:rPr>
          <w:rFonts w:ascii="Arial" w:hAnsi="Arial" w:cs="Arial"/>
          <w:bCs/>
          <w:sz w:val="20"/>
          <w:szCs w:val="20"/>
        </w:rPr>
      </w:pPr>
      <w:r w:rsidRPr="00595BA9">
        <w:rPr>
          <w:rFonts w:ascii="Arial" w:hAnsi="Arial" w:cs="Arial"/>
          <w:b/>
          <w:bCs/>
          <w:sz w:val="20"/>
          <w:szCs w:val="20"/>
        </w:rPr>
        <w:lastRenderedPageBreak/>
        <w:t xml:space="preserve">3.76 </w:t>
      </w:r>
      <w:r w:rsidR="008C556C" w:rsidRPr="00595BA9">
        <w:rPr>
          <w:rFonts w:ascii="Arial" w:hAnsi="Arial" w:cs="Arial"/>
          <w:b/>
          <w:bCs/>
          <w:sz w:val="20"/>
          <w:szCs w:val="20"/>
        </w:rPr>
        <w:t xml:space="preserve">цифровая платформа: </w:t>
      </w:r>
      <w:r w:rsidR="008C556C" w:rsidRPr="00595BA9">
        <w:rPr>
          <w:rFonts w:ascii="Arial" w:hAnsi="Arial" w:cs="Arial"/>
          <w:sz w:val="20"/>
          <w:szCs w:val="20"/>
        </w:rPr>
        <w:t xml:space="preserve">Система средств, поддерживающая использование цифровых процессов, ресурсов и сервисов субъектами </w:t>
      </w:r>
      <w:r w:rsidR="008C556C" w:rsidRPr="00595BA9">
        <w:rPr>
          <w:rFonts w:ascii="Arial" w:hAnsi="Arial" w:cs="Arial"/>
          <w:bCs/>
          <w:sz w:val="20"/>
          <w:szCs w:val="20"/>
        </w:rPr>
        <w:t>цифровой экосистемы</w:t>
      </w:r>
      <w:r w:rsidR="008C556C" w:rsidRPr="00595BA9">
        <w:rPr>
          <w:rFonts w:ascii="Arial" w:hAnsi="Arial" w:cs="Arial"/>
          <w:b/>
          <w:bCs/>
          <w:sz w:val="20"/>
          <w:szCs w:val="20"/>
        </w:rPr>
        <w:t xml:space="preserve"> </w:t>
      </w:r>
      <w:r w:rsidR="008C556C" w:rsidRPr="00595BA9">
        <w:rPr>
          <w:rFonts w:ascii="Arial" w:hAnsi="Arial" w:cs="Arial"/>
          <w:bCs/>
          <w:sz w:val="20"/>
          <w:szCs w:val="20"/>
        </w:rPr>
        <w:t>(</w:t>
      </w:r>
      <w:r w:rsidR="00C5013A" w:rsidRPr="00595BA9">
        <w:rPr>
          <w:rFonts w:ascii="Arial" w:hAnsi="Arial" w:cs="Arial"/>
          <w:bCs/>
          <w:sz w:val="20"/>
          <w:szCs w:val="20"/>
        </w:rPr>
        <w:t>3</w:t>
      </w:r>
      <w:r w:rsidR="008C556C" w:rsidRPr="00595BA9">
        <w:rPr>
          <w:rFonts w:ascii="Arial" w:hAnsi="Arial" w:cs="Arial"/>
          <w:bCs/>
          <w:sz w:val="20"/>
          <w:szCs w:val="20"/>
        </w:rPr>
        <w:t>.</w:t>
      </w:r>
      <w:r w:rsidR="009A3D60" w:rsidRPr="00595BA9">
        <w:rPr>
          <w:rFonts w:ascii="Arial" w:hAnsi="Arial" w:cs="Arial"/>
          <w:bCs/>
          <w:sz w:val="20"/>
          <w:szCs w:val="20"/>
        </w:rPr>
        <w:t>77</w:t>
      </w:r>
      <w:r w:rsidR="008C556C" w:rsidRPr="00595BA9">
        <w:rPr>
          <w:rFonts w:ascii="Arial" w:hAnsi="Arial" w:cs="Arial"/>
          <w:bCs/>
          <w:sz w:val="20"/>
          <w:szCs w:val="20"/>
        </w:rPr>
        <w:t>)</w:t>
      </w:r>
      <w:r w:rsidR="008C556C" w:rsidRPr="00595BA9">
        <w:rPr>
          <w:rFonts w:ascii="Arial" w:hAnsi="Arial" w:cs="Arial"/>
          <w:b/>
          <w:bCs/>
          <w:sz w:val="20"/>
          <w:szCs w:val="20"/>
        </w:rPr>
        <w:t xml:space="preserve"> </w:t>
      </w:r>
      <w:r w:rsidR="008C556C" w:rsidRPr="00595BA9">
        <w:rPr>
          <w:rFonts w:ascii="Arial" w:hAnsi="Arial" w:cs="Arial"/>
          <w:sz w:val="20"/>
          <w:szCs w:val="20"/>
        </w:rPr>
        <w:t xml:space="preserve">и обеспечивающая возможность их взаимодействия </w:t>
      </w:r>
      <w:r w:rsidR="00C5013A" w:rsidRPr="00595BA9">
        <w:rPr>
          <w:rFonts w:ascii="Arial" w:hAnsi="Arial" w:cs="Arial"/>
          <w:bCs/>
          <w:sz w:val="20"/>
          <w:szCs w:val="20"/>
        </w:rPr>
        <w:t>(СТБ 2583).</w:t>
      </w:r>
    </w:p>
    <w:p w14:paraId="079BBABB" w14:textId="3424501C" w:rsidR="00C5013A" w:rsidRPr="00595BA9" w:rsidRDefault="00517DB0" w:rsidP="00C5013A">
      <w:pPr>
        <w:ind w:firstLine="426"/>
        <w:jc w:val="both"/>
        <w:rPr>
          <w:rFonts w:ascii="Arial" w:hAnsi="Arial" w:cs="Arial"/>
          <w:bCs/>
          <w:sz w:val="20"/>
          <w:szCs w:val="20"/>
        </w:rPr>
      </w:pPr>
      <w:r w:rsidRPr="00595BA9">
        <w:rPr>
          <w:rFonts w:ascii="Arial" w:hAnsi="Arial" w:cs="Arial"/>
          <w:b/>
          <w:sz w:val="20"/>
          <w:szCs w:val="20"/>
        </w:rPr>
        <w:t xml:space="preserve">3.77 </w:t>
      </w:r>
      <w:r w:rsidR="008C556C" w:rsidRPr="00595BA9">
        <w:rPr>
          <w:rFonts w:ascii="Arial" w:hAnsi="Arial" w:cs="Arial"/>
          <w:b/>
          <w:bCs/>
          <w:sz w:val="20"/>
          <w:szCs w:val="20"/>
        </w:rPr>
        <w:t xml:space="preserve">цифровая экосистема: </w:t>
      </w:r>
      <w:r w:rsidR="00C5013A" w:rsidRPr="00595BA9">
        <w:rPr>
          <w:rFonts w:ascii="Arial" w:hAnsi="Arial" w:cs="Arial"/>
          <w:sz w:val="20"/>
          <w:szCs w:val="20"/>
        </w:rPr>
        <w:t>О</w:t>
      </w:r>
      <w:r w:rsidR="008C556C" w:rsidRPr="00595BA9">
        <w:rPr>
          <w:rFonts w:ascii="Arial" w:hAnsi="Arial" w:cs="Arial"/>
          <w:sz w:val="20"/>
          <w:szCs w:val="20"/>
        </w:rPr>
        <w:t>ткрытая устойчивая система, включающая субъекты (физические, юридические, виртуальные и пр.), а также связи и отношения этих субъектов в цифровой форме</w:t>
      </w:r>
      <w:r w:rsidR="00C5013A" w:rsidRPr="00595BA9">
        <w:rPr>
          <w:rFonts w:ascii="Arial" w:hAnsi="Arial" w:cs="Arial"/>
          <w:sz w:val="20"/>
          <w:szCs w:val="20"/>
        </w:rPr>
        <w:t xml:space="preserve"> </w:t>
      </w:r>
      <w:r w:rsidR="00C5013A" w:rsidRPr="00595BA9">
        <w:rPr>
          <w:rFonts w:ascii="Arial" w:hAnsi="Arial" w:cs="Arial"/>
          <w:bCs/>
          <w:sz w:val="20"/>
          <w:szCs w:val="20"/>
        </w:rPr>
        <w:t>(СТБ 2583).</w:t>
      </w:r>
    </w:p>
    <w:p w14:paraId="1A108ED1" w14:textId="761C3B85" w:rsidR="00C5013A" w:rsidRPr="00595BA9" w:rsidRDefault="00517DB0" w:rsidP="00C5013A">
      <w:pPr>
        <w:ind w:firstLine="426"/>
        <w:jc w:val="both"/>
        <w:rPr>
          <w:rFonts w:ascii="Arial" w:hAnsi="Arial" w:cs="Arial"/>
          <w:bCs/>
          <w:sz w:val="20"/>
          <w:szCs w:val="20"/>
        </w:rPr>
      </w:pPr>
      <w:r w:rsidRPr="00595BA9">
        <w:rPr>
          <w:rFonts w:ascii="Arial" w:hAnsi="Arial" w:cs="Arial"/>
          <w:b/>
          <w:bCs/>
          <w:sz w:val="20"/>
          <w:szCs w:val="20"/>
        </w:rPr>
        <w:t xml:space="preserve">3.78 </w:t>
      </w:r>
      <w:r w:rsidR="008C556C" w:rsidRPr="00595BA9">
        <w:rPr>
          <w:rFonts w:ascii="Arial" w:hAnsi="Arial" w:cs="Arial"/>
          <w:b/>
          <w:bCs/>
          <w:sz w:val="20"/>
          <w:szCs w:val="20"/>
        </w:rPr>
        <w:t>цифровое взаимодействие</w:t>
      </w:r>
      <w:r w:rsidR="008C556C" w:rsidRPr="00595BA9">
        <w:rPr>
          <w:rFonts w:ascii="Arial" w:hAnsi="Arial" w:cs="Arial"/>
          <w:bCs/>
          <w:sz w:val="20"/>
          <w:szCs w:val="20"/>
        </w:rPr>
        <w:t xml:space="preserve">: </w:t>
      </w:r>
      <w:r w:rsidR="00C5013A" w:rsidRPr="00595BA9">
        <w:rPr>
          <w:rFonts w:ascii="Arial" w:hAnsi="Arial" w:cs="Arial"/>
          <w:bCs/>
          <w:sz w:val="20"/>
          <w:szCs w:val="20"/>
        </w:rPr>
        <w:t>В</w:t>
      </w:r>
      <w:r w:rsidR="008C556C" w:rsidRPr="00595BA9">
        <w:rPr>
          <w:rFonts w:ascii="Arial" w:hAnsi="Arial" w:cs="Arial"/>
          <w:bCs/>
          <w:sz w:val="20"/>
          <w:szCs w:val="20"/>
        </w:rPr>
        <w:t>заимодействие субъектов цифровой экосистемы (</w:t>
      </w:r>
      <w:r w:rsidR="00ED053F" w:rsidRPr="00595BA9">
        <w:rPr>
          <w:rFonts w:ascii="Arial" w:hAnsi="Arial" w:cs="Arial"/>
          <w:bCs/>
          <w:sz w:val="20"/>
          <w:szCs w:val="20"/>
        </w:rPr>
        <w:t>3</w:t>
      </w:r>
      <w:r w:rsidR="008C556C" w:rsidRPr="00595BA9">
        <w:rPr>
          <w:rFonts w:ascii="Arial" w:hAnsi="Arial" w:cs="Arial"/>
          <w:bCs/>
          <w:sz w:val="20"/>
          <w:szCs w:val="20"/>
        </w:rPr>
        <w:t>.</w:t>
      </w:r>
      <w:r w:rsidR="009A3D60" w:rsidRPr="00595BA9">
        <w:rPr>
          <w:rFonts w:ascii="Arial" w:hAnsi="Arial" w:cs="Arial"/>
          <w:bCs/>
          <w:sz w:val="20"/>
          <w:szCs w:val="20"/>
        </w:rPr>
        <w:t>77</w:t>
      </w:r>
      <w:r w:rsidR="008C556C" w:rsidRPr="00595BA9">
        <w:rPr>
          <w:rFonts w:ascii="Arial" w:hAnsi="Arial" w:cs="Arial"/>
          <w:bCs/>
          <w:sz w:val="20"/>
          <w:szCs w:val="20"/>
        </w:rPr>
        <w:t>) на базе цифровых платформ (3.7</w:t>
      </w:r>
      <w:r w:rsidR="009A3D60" w:rsidRPr="00595BA9">
        <w:rPr>
          <w:rFonts w:ascii="Arial" w:hAnsi="Arial" w:cs="Arial"/>
          <w:bCs/>
          <w:sz w:val="20"/>
          <w:szCs w:val="20"/>
        </w:rPr>
        <w:t>6</w:t>
      </w:r>
      <w:r w:rsidR="008C556C" w:rsidRPr="00595BA9">
        <w:rPr>
          <w:rFonts w:ascii="Arial" w:hAnsi="Arial" w:cs="Arial"/>
          <w:bCs/>
          <w:sz w:val="20"/>
          <w:szCs w:val="20"/>
        </w:rPr>
        <w:t>)</w:t>
      </w:r>
      <w:r w:rsidR="00EE737A" w:rsidRPr="00595BA9">
        <w:rPr>
          <w:rFonts w:ascii="Arial" w:hAnsi="Arial" w:cs="Arial"/>
          <w:bCs/>
          <w:sz w:val="20"/>
          <w:szCs w:val="20"/>
        </w:rPr>
        <w:t xml:space="preserve"> </w:t>
      </w:r>
      <w:r w:rsidR="00C5013A" w:rsidRPr="00595BA9">
        <w:rPr>
          <w:rFonts w:ascii="Arial" w:hAnsi="Arial" w:cs="Arial"/>
          <w:bCs/>
          <w:sz w:val="20"/>
          <w:szCs w:val="20"/>
        </w:rPr>
        <w:t>(СТБ 2583).</w:t>
      </w:r>
    </w:p>
    <w:p w14:paraId="5FDF92DE" w14:textId="1E8E5B0F" w:rsidR="00C5013A" w:rsidRPr="00595BA9" w:rsidRDefault="00517DB0" w:rsidP="00C5013A">
      <w:pPr>
        <w:ind w:firstLine="426"/>
        <w:jc w:val="both"/>
        <w:rPr>
          <w:rFonts w:ascii="Arial" w:hAnsi="Arial" w:cs="Arial"/>
          <w:bCs/>
          <w:sz w:val="20"/>
          <w:szCs w:val="20"/>
        </w:rPr>
      </w:pPr>
      <w:r w:rsidRPr="00595BA9">
        <w:rPr>
          <w:rFonts w:ascii="Arial" w:hAnsi="Arial" w:cs="Arial"/>
          <w:b/>
          <w:bCs/>
          <w:sz w:val="20"/>
          <w:szCs w:val="20"/>
        </w:rPr>
        <w:t xml:space="preserve">3.79 </w:t>
      </w:r>
      <w:r w:rsidR="008C556C" w:rsidRPr="00595BA9">
        <w:rPr>
          <w:rFonts w:ascii="Arial" w:hAnsi="Arial" w:cs="Arial"/>
          <w:b/>
          <w:bCs/>
          <w:sz w:val="20"/>
          <w:szCs w:val="20"/>
        </w:rPr>
        <w:t>цифровое пространство</w:t>
      </w:r>
      <w:r w:rsidR="008C556C" w:rsidRPr="00595BA9">
        <w:rPr>
          <w:rFonts w:ascii="Arial" w:hAnsi="Arial" w:cs="Arial"/>
          <w:bCs/>
          <w:sz w:val="20"/>
          <w:szCs w:val="20"/>
        </w:rPr>
        <w:t>:</w:t>
      </w:r>
      <w:r w:rsidR="008C556C" w:rsidRPr="00595BA9">
        <w:rPr>
          <w:rFonts w:ascii="Arial" w:hAnsi="Arial" w:cs="Arial"/>
          <w:b/>
          <w:bCs/>
          <w:sz w:val="20"/>
          <w:szCs w:val="20"/>
        </w:rPr>
        <w:t xml:space="preserve"> </w:t>
      </w:r>
      <w:r w:rsidR="00C5013A" w:rsidRPr="00595BA9">
        <w:rPr>
          <w:rFonts w:ascii="Arial" w:hAnsi="Arial" w:cs="Arial"/>
          <w:bCs/>
          <w:sz w:val="20"/>
          <w:szCs w:val="20"/>
        </w:rPr>
        <w:t>П</w:t>
      </w:r>
      <w:r w:rsidR="008C556C" w:rsidRPr="00595BA9">
        <w:rPr>
          <w:rFonts w:ascii="Arial" w:hAnsi="Arial" w:cs="Arial"/>
          <w:bCs/>
          <w:sz w:val="20"/>
          <w:szCs w:val="20"/>
        </w:rPr>
        <w:t xml:space="preserve">ространство, интегрирующее цифровые процессы, средства цифрового </w:t>
      </w:r>
      <w:r w:rsidR="000A6DDB" w:rsidRPr="00595BA9">
        <w:rPr>
          <w:rFonts w:ascii="Arial" w:hAnsi="Arial" w:cs="Arial"/>
          <w:bCs/>
          <w:sz w:val="20"/>
          <w:szCs w:val="20"/>
        </w:rPr>
        <w:t>взаимодействия, информационные</w:t>
      </w:r>
      <w:r w:rsidR="00ED053F" w:rsidRPr="00595BA9">
        <w:rPr>
          <w:rFonts w:ascii="Arial" w:hAnsi="Arial" w:cs="Arial"/>
          <w:bCs/>
          <w:sz w:val="20"/>
          <w:szCs w:val="20"/>
        </w:rPr>
        <w:t xml:space="preserve"> ресурсы (3.2</w:t>
      </w:r>
      <w:r w:rsidR="009A3D60" w:rsidRPr="00595BA9">
        <w:rPr>
          <w:rFonts w:ascii="Arial" w:hAnsi="Arial" w:cs="Arial"/>
          <w:bCs/>
          <w:sz w:val="20"/>
          <w:szCs w:val="20"/>
        </w:rPr>
        <w:t>2</w:t>
      </w:r>
      <w:r w:rsidR="000A6DDB" w:rsidRPr="00595BA9">
        <w:rPr>
          <w:rFonts w:ascii="Arial" w:hAnsi="Arial" w:cs="Arial"/>
          <w:bCs/>
          <w:sz w:val="20"/>
          <w:szCs w:val="20"/>
        </w:rPr>
        <w:t xml:space="preserve">), </w:t>
      </w:r>
      <w:r w:rsidR="008C556C" w:rsidRPr="00595BA9">
        <w:rPr>
          <w:rFonts w:ascii="Arial" w:hAnsi="Arial" w:cs="Arial"/>
          <w:bCs/>
          <w:sz w:val="20"/>
          <w:szCs w:val="20"/>
        </w:rPr>
        <w:t>а также совокупность цифро</w:t>
      </w:r>
      <w:r w:rsidR="00ED053F" w:rsidRPr="00595BA9">
        <w:rPr>
          <w:rFonts w:ascii="Arial" w:hAnsi="Arial" w:cs="Arial"/>
          <w:bCs/>
          <w:sz w:val="20"/>
          <w:szCs w:val="20"/>
        </w:rPr>
        <w:t>вых инфраструктур (3.7</w:t>
      </w:r>
      <w:r w:rsidR="009A3D60" w:rsidRPr="00595BA9">
        <w:rPr>
          <w:rFonts w:ascii="Arial" w:hAnsi="Arial" w:cs="Arial"/>
          <w:bCs/>
          <w:sz w:val="20"/>
          <w:szCs w:val="20"/>
        </w:rPr>
        <w:t>5</w:t>
      </w:r>
      <w:r w:rsidR="008C556C" w:rsidRPr="00595BA9">
        <w:rPr>
          <w:rFonts w:ascii="Arial" w:hAnsi="Arial" w:cs="Arial"/>
          <w:bCs/>
          <w:sz w:val="20"/>
          <w:szCs w:val="20"/>
        </w:rPr>
        <w:t>) на основе норм регулирования, механизмов организации, управления и использования</w:t>
      </w:r>
      <w:r w:rsidR="00EE737A" w:rsidRPr="00595BA9">
        <w:rPr>
          <w:rFonts w:ascii="Arial" w:hAnsi="Arial" w:cs="Arial"/>
          <w:bCs/>
          <w:sz w:val="20"/>
          <w:szCs w:val="20"/>
        </w:rPr>
        <w:t xml:space="preserve"> </w:t>
      </w:r>
      <w:r w:rsidR="00C5013A" w:rsidRPr="00595BA9">
        <w:rPr>
          <w:rFonts w:ascii="Arial" w:hAnsi="Arial" w:cs="Arial"/>
          <w:bCs/>
          <w:sz w:val="20"/>
          <w:szCs w:val="20"/>
        </w:rPr>
        <w:t>(СТБ 2583).</w:t>
      </w:r>
    </w:p>
    <w:p w14:paraId="54402935" w14:textId="6A2640A9" w:rsidR="005721F1" w:rsidRPr="00595BA9" w:rsidRDefault="00517DB0" w:rsidP="005721F1">
      <w:pPr>
        <w:ind w:firstLine="426"/>
        <w:jc w:val="both"/>
        <w:rPr>
          <w:rFonts w:ascii="Arial" w:hAnsi="Arial" w:cs="Arial"/>
          <w:bCs/>
          <w:sz w:val="20"/>
          <w:szCs w:val="20"/>
        </w:rPr>
      </w:pPr>
      <w:r w:rsidRPr="00595BA9">
        <w:rPr>
          <w:rFonts w:ascii="Arial" w:hAnsi="Arial" w:cs="Arial"/>
          <w:b/>
          <w:bCs/>
          <w:sz w:val="20"/>
          <w:szCs w:val="20"/>
        </w:rPr>
        <w:t xml:space="preserve">3.80 </w:t>
      </w:r>
      <w:r w:rsidR="008C556C" w:rsidRPr="00595BA9">
        <w:rPr>
          <w:rFonts w:ascii="Arial" w:hAnsi="Arial" w:cs="Arial"/>
          <w:b/>
          <w:bCs/>
          <w:sz w:val="20"/>
          <w:szCs w:val="20"/>
        </w:rPr>
        <w:t>цифровой двойник</w:t>
      </w:r>
      <w:r w:rsidR="008C556C" w:rsidRPr="00595BA9">
        <w:rPr>
          <w:rFonts w:ascii="Arial" w:hAnsi="Arial" w:cs="Arial"/>
          <w:bCs/>
          <w:sz w:val="20"/>
          <w:szCs w:val="20"/>
        </w:rPr>
        <w:t xml:space="preserve">: </w:t>
      </w:r>
      <w:r w:rsidR="00C5013A" w:rsidRPr="00595BA9">
        <w:rPr>
          <w:rFonts w:ascii="Arial" w:hAnsi="Arial" w:cs="Arial"/>
          <w:bCs/>
          <w:sz w:val="20"/>
          <w:szCs w:val="20"/>
        </w:rPr>
        <w:t>В</w:t>
      </w:r>
      <w:r w:rsidR="008C556C" w:rsidRPr="00595BA9">
        <w:rPr>
          <w:rFonts w:ascii="Arial" w:hAnsi="Arial" w:cs="Arial"/>
          <w:bCs/>
          <w:sz w:val="20"/>
          <w:szCs w:val="20"/>
        </w:rPr>
        <w:t>иртуальная цифровая модель существующего в реальности физического объекта или процесса, моделирующая внутренние процессы, технические характеристики и поведение реального объекта в условиях взаимодействия помех и окружающей среды</w:t>
      </w:r>
      <w:r w:rsidR="00EE737A" w:rsidRPr="00595BA9">
        <w:rPr>
          <w:rFonts w:ascii="Arial" w:hAnsi="Arial" w:cs="Arial"/>
          <w:bCs/>
          <w:sz w:val="20"/>
          <w:szCs w:val="20"/>
        </w:rPr>
        <w:t xml:space="preserve"> </w:t>
      </w:r>
      <w:r w:rsidR="005721F1" w:rsidRPr="00595BA9">
        <w:rPr>
          <w:rFonts w:ascii="Arial" w:hAnsi="Arial" w:cs="Arial"/>
          <w:bCs/>
          <w:sz w:val="20"/>
          <w:szCs w:val="20"/>
        </w:rPr>
        <w:t>(СТБ 2583).</w:t>
      </w:r>
    </w:p>
    <w:p w14:paraId="49E0144D" w14:textId="588B7EFE" w:rsidR="005721F1" w:rsidRPr="00595BA9" w:rsidRDefault="00517DB0" w:rsidP="005721F1">
      <w:pPr>
        <w:ind w:firstLine="426"/>
        <w:jc w:val="both"/>
        <w:rPr>
          <w:rFonts w:ascii="Arial" w:hAnsi="Arial" w:cs="Arial"/>
          <w:bCs/>
          <w:sz w:val="20"/>
          <w:szCs w:val="20"/>
        </w:rPr>
      </w:pPr>
      <w:r w:rsidRPr="00595BA9">
        <w:rPr>
          <w:rFonts w:ascii="Arial" w:hAnsi="Arial" w:cs="Arial"/>
          <w:b/>
          <w:bCs/>
          <w:sz w:val="20"/>
          <w:szCs w:val="20"/>
        </w:rPr>
        <w:t xml:space="preserve">3.81 </w:t>
      </w:r>
      <w:r w:rsidR="008C556C" w:rsidRPr="00595BA9">
        <w:rPr>
          <w:rFonts w:ascii="Arial" w:hAnsi="Arial" w:cs="Arial"/>
          <w:b/>
          <w:bCs/>
          <w:sz w:val="20"/>
          <w:szCs w:val="20"/>
        </w:rPr>
        <w:t xml:space="preserve">цифровой маркетинг: </w:t>
      </w:r>
      <w:proofErr w:type="spellStart"/>
      <w:r w:rsidR="005721F1" w:rsidRPr="00595BA9">
        <w:rPr>
          <w:rFonts w:ascii="Arial" w:hAnsi="Arial" w:cs="Arial"/>
          <w:bCs/>
          <w:sz w:val="20"/>
          <w:szCs w:val="20"/>
        </w:rPr>
        <w:t>Т</w:t>
      </w:r>
      <w:r w:rsidR="008C556C" w:rsidRPr="00595BA9">
        <w:rPr>
          <w:rFonts w:ascii="Arial" w:hAnsi="Arial" w:cs="Arial"/>
          <w:bCs/>
          <w:sz w:val="20"/>
          <w:szCs w:val="20"/>
        </w:rPr>
        <w:t>аргетивный</w:t>
      </w:r>
      <w:proofErr w:type="spellEnd"/>
      <w:r w:rsidR="008C556C" w:rsidRPr="00595BA9">
        <w:rPr>
          <w:rFonts w:ascii="Arial" w:hAnsi="Arial" w:cs="Arial"/>
          <w:bCs/>
          <w:sz w:val="20"/>
          <w:szCs w:val="20"/>
        </w:rPr>
        <w:t xml:space="preserve"> и интерактивный маркетинг товаров и услуг, использу</w:t>
      </w:r>
      <w:r w:rsidR="00ED053F" w:rsidRPr="00595BA9">
        <w:rPr>
          <w:rFonts w:ascii="Arial" w:hAnsi="Arial" w:cs="Arial"/>
          <w:bCs/>
          <w:sz w:val="20"/>
          <w:szCs w:val="20"/>
        </w:rPr>
        <w:t>ющий цифровые технологии</w:t>
      </w:r>
      <w:r w:rsidR="008C556C" w:rsidRPr="00595BA9">
        <w:rPr>
          <w:rFonts w:ascii="Arial" w:hAnsi="Arial" w:cs="Arial"/>
          <w:bCs/>
          <w:sz w:val="20"/>
          <w:szCs w:val="20"/>
        </w:rPr>
        <w:t xml:space="preserve"> для привлечения потенциальных клиентов и удержания их в качестве потребителей</w:t>
      </w:r>
      <w:r w:rsidR="00EE737A" w:rsidRPr="00595BA9">
        <w:rPr>
          <w:rFonts w:ascii="Arial" w:hAnsi="Arial" w:cs="Arial"/>
          <w:bCs/>
          <w:sz w:val="20"/>
          <w:szCs w:val="20"/>
        </w:rPr>
        <w:t xml:space="preserve"> </w:t>
      </w:r>
      <w:r w:rsidR="005721F1" w:rsidRPr="00595BA9">
        <w:rPr>
          <w:rFonts w:ascii="Arial" w:hAnsi="Arial" w:cs="Arial"/>
          <w:bCs/>
          <w:sz w:val="20"/>
          <w:szCs w:val="20"/>
        </w:rPr>
        <w:t>(СТБ 2583).</w:t>
      </w:r>
    </w:p>
    <w:p w14:paraId="45A495B4" w14:textId="7A93A9D1" w:rsidR="005721F1" w:rsidRPr="00595BA9" w:rsidRDefault="00517DB0" w:rsidP="005721F1">
      <w:pPr>
        <w:ind w:firstLine="426"/>
        <w:jc w:val="both"/>
        <w:rPr>
          <w:rFonts w:ascii="Arial" w:hAnsi="Arial" w:cs="Arial"/>
          <w:bCs/>
          <w:sz w:val="20"/>
          <w:szCs w:val="20"/>
        </w:rPr>
      </w:pPr>
      <w:r w:rsidRPr="00595BA9">
        <w:rPr>
          <w:rFonts w:ascii="Arial" w:hAnsi="Arial" w:cs="Arial"/>
          <w:b/>
          <w:bCs/>
          <w:sz w:val="20"/>
          <w:szCs w:val="20"/>
        </w:rPr>
        <w:t xml:space="preserve">3.82 </w:t>
      </w:r>
      <w:r w:rsidR="008C556C" w:rsidRPr="00595BA9">
        <w:rPr>
          <w:rFonts w:ascii="Arial" w:hAnsi="Arial" w:cs="Arial"/>
          <w:b/>
          <w:bCs/>
          <w:sz w:val="20"/>
          <w:szCs w:val="20"/>
        </w:rPr>
        <w:t xml:space="preserve">цифровой продукт [услуга]: </w:t>
      </w:r>
      <w:r w:rsidR="005721F1" w:rsidRPr="00595BA9">
        <w:rPr>
          <w:rFonts w:ascii="Arial" w:hAnsi="Arial" w:cs="Arial"/>
          <w:bCs/>
          <w:sz w:val="20"/>
          <w:szCs w:val="20"/>
        </w:rPr>
        <w:t>П</w:t>
      </w:r>
      <w:r w:rsidR="00F85CC8" w:rsidRPr="00595BA9">
        <w:rPr>
          <w:rFonts w:ascii="Arial" w:hAnsi="Arial" w:cs="Arial"/>
          <w:bCs/>
          <w:sz w:val="20"/>
          <w:szCs w:val="20"/>
        </w:rPr>
        <w:t>родукт (услуга</w:t>
      </w:r>
      <w:r w:rsidR="005721F1" w:rsidRPr="00595BA9">
        <w:rPr>
          <w:rFonts w:ascii="Arial" w:hAnsi="Arial" w:cs="Arial"/>
          <w:bCs/>
          <w:sz w:val="20"/>
          <w:szCs w:val="20"/>
        </w:rPr>
        <w:t>)</w:t>
      </w:r>
      <w:r w:rsidR="008C556C" w:rsidRPr="00595BA9">
        <w:rPr>
          <w:rFonts w:ascii="Arial" w:hAnsi="Arial" w:cs="Arial"/>
          <w:bCs/>
          <w:sz w:val="20"/>
          <w:szCs w:val="20"/>
        </w:rPr>
        <w:t xml:space="preserve">, производимый и/или предоставляемый в цифровом пространстве </w:t>
      </w:r>
      <w:r w:rsidR="005721F1" w:rsidRPr="00595BA9">
        <w:rPr>
          <w:rFonts w:ascii="Arial" w:hAnsi="Arial" w:cs="Arial"/>
          <w:bCs/>
          <w:sz w:val="20"/>
          <w:szCs w:val="20"/>
        </w:rPr>
        <w:t>(СТБ 2583).</w:t>
      </w:r>
    </w:p>
    <w:p w14:paraId="6C4E2E45" w14:textId="0DE6A513" w:rsidR="005721F1" w:rsidRPr="00595BA9" w:rsidRDefault="00517DB0" w:rsidP="005721F1">
      <w:pPr>
        <w:ind w:firstLine="426"/>
        <w:jc w:val="both"/>
        <w:rPr>
          <w:rFonts w:ascii="Arial" w:hAnsi="Arial" w:cs="Arial"/>
          <w:bCs/>
          <w:sz w:val="20"/>
          <w:szCs w:val="20"/>
        </w:rPr>
      </w:pPr>
      <w:r w:rsidRPr="00595BA9">
        <w:rPr>
          <w:rFonts w:ascii="Arial" w:hAnsi="Arial" w:cs="Arial"/>
          <w:b/>
          <w:bCs/>
          <w:sz w:val="20"/>
          <w:szCs w:val="20"/>
        </w:rPr>
        <w:t xml:space="preserve">3.83 </w:t>
      </w:r>
      <w:r w:rsidR="008C556C" w:rsidRPr="00595BA9">
        <w:rPr>
          <w:rFonts w:ascii="Arial" w:hAnsi="Arial" w:cs="Arial"/>
          <w:b/>
          <w:bCs/>
          <w:sz w:val="20"/>
          <w:szCs w:val="20"/>
        </w:rPr>
        <w:t>цифровой след</w:t>
      </w:r>
      <w:r w:rsidR="008C556C" w:rsidRPr="00595BA9">
        <w:rPr>
          <w:rFonts w:ascii="Arial" w:hAnsi="Arial" w:cs="Arial"/>
          <w:bCs/>
          <w:sz w:val="20"/>
          <w:szCs w:val="20"/>
        </w:rPr>
        <w:t>:</w:t>
      </w:r>
      <w:r w:rsidR="008C556C" w:rsidRPr="00595BA9">
        <w:rPr>
          <w:rFonts w:ascii="Arial" w:hAnsi="Arial" w:cs="Arial"/>
          <w:b/>
          <w:bCs/>
          <w:sz w:val="20"/>
          <w:szCs w:val="20"/>
        </w:rPr>
        <w:t xml:space="preserve"> </w:t>
      </w:r>
      <w:r w:rsidR="005721F1" w:rsidRPr="00595BA9">
        <w:rPr>
          <w:rFonts w:ascii="Arial" w:hAnsi="Arial" w:cs="Arial"/>
          <w:bCs/>
          <w:sz w:val="20"/>
          <w:szCs w:val="20"/>
        </w:rPr>
        <w:t>С</w:t>
      </w:r>
      <w:r w:rsidR="008C556C" w:rsidRPr="00595BA9">
        <w:rPr>
          <w:rFonts w:ascii="Arial" w:hAnsi="Arial" w:cs="Arial"/>
          <w:bCs/>
          <w:sz w:val="20"/>
          <w:szCs w:val="20"/>
        </w:rPr>
        <w:t>овокупность информации о посещениях и вкладе пользователя во время пребывания в цифровом пространстве</w:t>
      </w:r>
      <w:r w:rsidR="00EE737A" w:rsidRPr="00595BA9">
        <w:rPr>
          <w:rFonts w:ascii="Arial" w:hAnsi="Arial" w:cs="Arial"/>
          <w:bCs/>
          <w:sz w:val="20"/>
          <w:szCs w:val="20"/>
        </w:rPr>
        <w:t xml:space="preserve"> </w:t>
      </w:r>
      <w:r w:rsidR="005721F1" w:rsidRPr="00595BA9">
        <w:rPr>
          <w:rFonts w:ascii="Arial" w:hAnsi="Arial" w:cs="Arial"/>
          <w:bCs/>
          <w:sz w:val="20"/>
          <w:szCs w:val="20"/>
        </w:rPr>
        <w:t>(СТБ 2583).</w:t>
      </w:r>
    </w:p>
    <w:p w14:paraId="0EED1341" w14:textId="2CEE4995" w:rsidR="008C556C" w:rsidRPr="00595BA9" w:rsidRDefault="00517DB0" w:rsidP="008C556C">
      <w:pPr>
        <w:ind w:firstLine="426"/>
        <w:jc w:val="both"/>
        <w:rPr>
          <w:rFonts w:ascii="Arial" w:hAnsi="Arial" w:cs="Arial"/>
          <w:sz w:val="20"/>
          <w:szCs w:val="20"/>
        </w:rPr>
      </w:pPr>
      <w:r w:rsidRPr="00595BA9">
        <w:rPr>
          <w:rFonts w:ascii="Arial" w:hAnsi="Arial" w:cs="Arial"/>
          <w:b/>
          <w:sz w:val="20"/>
          <w:szCs w:val="20"/>
        </w:rPr>
        <w:t xml:space="preserve">3.84 </w:t>
      </w:r>
      <w:r w:rsidR="008C556C" w:rsidRPr="00595BA9">
        <w:rPr>
          <w:rFonts w:ascii="Arial" w:hAnsi="Arial" w:cs="Arial"/>
          <w:b/>
          <w:sz w:val="20"/>
          <w:szCs w:val="20"/>
        </w:rPr>
        <w:t>чувствительная информация</w:t>
      </w:r>
      <w:r w:rsidR="008C556C" w:rsidRPr="00595BA9">
        <w:rPr>
          <w:rFonts w:ascii="Arial" w:hAnsi="Arial" w:cs="Arial"/>
          <w:sz w:val="20"/>
          <w:szCs w:val="20"/>
        </w:rPr>
        <w:t>: информация (</w:t>
      </w:r>
      <w:r w:rsidR="00ED053F" w:rsidRPr="00595BA9">
        <w:rPr>
          <w:rFonts w:ascii="Arial" w:hAnsi="Arial" w:cs="Arial"/>
          <w:sz w:val="20"/>
          <w:szCs w:val="20"/>
        </w:rPr>
        <w:t>3</w:t>
      </w:r>
      <w:r w:rsidR="008C556C" w:rsidRPr="00595BA9">
        <w:rPr>
          <w:rFonts w:ascii="Arial" w:hAnsi="Arial" w:cs="Arial"/>
          <w:sz w:val="20"/>
          <w:szCs w:val="20"/>
        </w:rPr>
        <w:t>.2</w:t>
      </w:r>
      <w:r w:rsidR="009A3D60" w:rsidRPr="00595BA9">
        <w:rPr>
          <w:rFonts w:ascii="Arial" w:hAnsi="Arial" w:cs="Arial"/>
          <w:sz w:val="20"/>
          <w:szCs w:val="20"/>
        </w:rPr>
        <w:t>0</w:t>
      </w:r>
      <w:r w:rsidR="008C556C" w:rsidRPr="00595BA9">
        <w:rPr>
          <w:rFonts w:ascii="Arial" w:hAnsi="Arial" w:cs="Arial"/>
          <w:sz w:val="20"/>
          <w:szCs w:val="20"/>
        </w:rPr>
        <w:t>), которую необходимо защитить от недоступности, неавторизованного доступа, изменений или публичного раскрытия из-за потенциальных негативных последствий для отдельного лица, организации (</w:t>
      </w:r>
      <w:r w:rsidR="00ED053F" w:rsidRPr="00595BA9">
        <w:rPr>
          <w:rFonts w:ascii="Arial" w:hAnsi="Arial" w:cs="Arial"/>
          <w:sz w:val="20"/>
          <w:szCs w:val="20"/>
        </w:rPr>
        <w:t>3</w:t>
      </w:r>
      <w:r w:rsidR="008C556C" w:rsidRPr="00595BA9">
        <w:rPr>
          <w:rFonts w:ascii="Arial" w:hAnsi="Arial" w:cs="Arial"/>
          <w:sz w:val="20"/>
          <w:szCs w:val="20"/>
        </w:rPr>
        <w:t>.</w:t>
      </w:r>
      <w:r w:rsidR="009A3D60" w:rsidRPr="00595BA9">
        <w:rPr>
          <w:rFonts w:ascii="Arial" w:hAnsi="Arial" w:cs="Arial"/>
          <w:sz w:val="20"/>
          <w:szCs w:val="20"/>
        </w:rPr>
        <w:t>39</w:t>
      </w:r>
      <w:r w:rsidR="008C556C" w:rsidRPr="00595BA9">
        <w:rPr>
          <w:rFonts w:ascii="Arial" w:hAnsi="Arial" w:cs="Arial"/>
          <w:sz w:val="20"/>
          <w:szCs w:val="20"/>
        </w:rPr>
        <w:t xml:space="preserve">), национальной </w:t>
      </w:r>
      <w:r w:rsidR="00ED053F" w:rsidRPr="00595BA9">
        <w:rPr>
          <w:rFonts w:ascii="Arial" w:hAnsi="Arial" w:cs="Arial"/>
          <w:sz w:val="20"/>
          <w:szCs w:val="20"/>
        </w:rPr>
        <w:t>или общественной безопасности</w:t>
      </w:r>
      <w:r w:rsidR="005721F1" w:rsidRPr="00595BA9">
        <w:rPr>
          <w:rFonts w:ascii="Arial" w:hAnsi="Arial" w:cs="Arial"/>
          <w:sz w:val="20"/>
          <w:szCs w:val="20"/>
        </w:rPr>
        <w:t>.</w:t>
      </w:r>
    </w:p>
    <w:p w14:paraId="335BF9B3" w14:textId="0B88C2E1" w:rsidR="008C556C" w:rsidRPr="00595BA9" w:rsidRDefault="00517DB0" w:rsidP="008C556C">
      <w:pPr>
        <w:ind w:firstLine="426"/>
        <w:jc w:val="both"/>
        <w:rPr>
          <w:rFonts w:ascii="Arial" w:hAnsi="Arial" w:cs="Arial"/>
          <w:sz w:val="20"/>
          <w:szCs w:val="20"/>
        </w:rPr>
      </w:pPr>
      <w:r w:rsidRPr="00595BA9">
        <w:rPr>
          <w:rFonts w:ascii="Arial" w:hAnsi="Arial" w:cs="Arial"/>
          <w:b/>
          <w:sz w:val="20"/>
          <w:szCs w:val="20"/>
        </w:rPr>
        <w:t xml:space="preserve">3.85 </w:t>
      </w:r>
      <w:r w:rsidR="008C556C" w:rsidRPr="00595BA9">
        <w:rPr>
          <w:rFonts w:ascii="Arial" w:hAnsi="Arial" w:cs="Arial"/>
          <w:b/>
          <w:sz w:val="20"/>
          <w:szCs w:val="20"/>
        </w:rPr>
        <w:t>элемент данных</w:t>
      </w:r>
      <w:r w:rsidR="008C556C" w:rsidRPr="00595BA9">
        <w:rPr>
          <w:rFonts w:ascii="Arial" w:hAnsi="Arial" w:cs="Arial"/>
          <w:sz w:val="20"/>
          <w:szCs w:val="20"/>
        </w:rPr>
        <w:t xml:space="preserve">: </w:t>
      </w:r>
      <w:r w:rsidR="005721F1" w:rsidRPr="00595BA9">
        <w:rPr>
          <w:rFonts w:ascii="Arial" w:hAnsi="Arial" w:cs="Arial"/>
          <w:sz w:val="20"/>
          <w:szCs w:val="20"/>
        </w:rPr>
        <w:t>Е</w:t>
      </w:r>
      <w:r w:rsidR="008C556C" w:rsidRPr="00595BA9">
        <w:rPr>
          <w:rFonts w:ascii="Arial" w:hAnsi="Arial" w:cs="Arial"/>
          <w:sz w:val="20"/>
          <w:szCs w:val="20"/>
        </w:rPr>
        <w:t>диница данных, которая в контексте считается неделимой.</w:t>
      </w:r>
    </w:p>
    <w:p w14:paraId="6A8723F6" w14:textId="455161B6" w:rsidR="008C556C" w:rsidRPr="00595BA9" w:rsidRDefault="008C556C" w:rsidP="008C556C">
      <w:pPr>
        <w:ind w:firstLine="426"/>
        <w:jc w:val="both"/>
        <w:rPr>
          <w:rFonts w:ascii="Arial" w:hAnsi="Arial" w:cs="Arial"/>
          <w:sz w:val="18"/>
          <w:szCs w:val="18"/>
        </w:rPr>
      </w:pPr>
      <w:r w:rsidRPr="00595BA9">
        <w:rPr>
          <w:rFonts w:ascii="Arial" w:hAnsi="Arial" w:cs="Arial"/>
          <w:sz w:val="18"/>
          <w:szCs w:val="18"/>
        </w:rPr>
        <w:t xml:space="preserve">Примечание </w:t>
      </w:r>
      <w:r w:rsidR="00F85CC8" w:rsidRPr="00595BA9">
        <w:rPr>
          <w:rFonts w:ascii="Arial" w:hAnsi="Arial" w:cs="Arial"/>
          <w:sz w:val="18"/>
          <w:szCs w:val="18"/>
        </w:rPr>
        <w:t xml:space="preserve">‒ </w:t>
      </w:r>
      <w:r w:rsidRPr="00595BA9">
        <w:rPr>
          <w:rFonts w:ascii="Arial" w:hAnsi="Arial" w:cs="Arial"/>
          <w:sz w:val="18"/>
          <w:szCs w:val="18"/>
        </w:rPr>
        <w:t>Элемент данных является «неделимым» в определенных контекстах. Это означает, что элемент данных, считающийся неделимым в одном контексте (например, номер телефона), может быть делимым в другом контексте</w:t>
      </w:r>
      <w:r w:rsidR="005721F1" w:rsidRPr="00595BA9">
        <w:rPr>
          <w:rFonts w:ascii="Arial" w:hAnsi="Arial" w:cs="Arial"/>
          <w:sz w:val="18"/>
          <w:szCs w:val="18"/>
        </w:rPr>
        <w:t>.</w:t>
      </w:r>
    </w:p>
    <w:p w14:paraId="68449F1D" w14:textId="4C89B0A5" w:rsidR="008C556C" w:rsidRPr="00595BA9" w:rsidRDefault="00517DB0" w:rsidP="008C556C">
      <w:pPr>
        <w:ind w:firstLine="426"/>
        <w:jc w:val="both"/>
        <w:rPr>
          <w:rFonts w:ascii="Arial" w:hAnsi="Arial" w:cs="Arial"/>
          <w:sz w:val="20"/>
          <w:szCs w:val="20"/>
        </w:rPr>
      </w:pPr>
      <w:r w:rsidRPr="00595BA9">
        <w:rPr>
          <w:rFonts w:ascii="Arial" w:hAnsi="Arial" w:cs="Arial"/>
          <w:b/>
          <w:sz w:val="20"/>
          <w:szCs w:val="20"/>
        </w:rPr>
        <w:t xml:space="preserve">3.86 </w:t>
      </w:r>
      <w:r w:rsidR="008C556C" w:rsidRPr="00595BA9">
        <w:rPr>
          <w:rFonts w:ascii="Arial" w:hAnsi="Arial" w:cs="Arial"/>
          <w:b/>
          <w:sz w:val="20"/>
          <w:szCs w:val="20"/>
        </w:rPr>
        <w:t xml:space="preserve">электронное правительство: </w:t>
      </w:r>
      <w:r w:rsidR="005721F1" w:rsidRPr="00595BA9">
        <w:rPr>
          <w:rFonts w:ascii="Arial" w:hAnsi="Arial" w:cs="Arial"/>
          <w:sz w:val="20"/>
          <w:szCs w:val="20"/>
        </w:rPr>
        <w:t>Г</w:t>
      </w:r>
      <w:r w:rsidR="008C556C" w:rsidRPr="00595BA9">
        <w:rPr>
          <w:rFonts w:ascii="Arial" w:hAnsi="Arial" w:cs="Arial"/>
          <w:sz w:val="20"/>
          <w:szCs w:val="20"/>
        </w:rPr>
        <w:t xml:space="preserve">осударственное управление, основанное на использовании информационно-коммуникационных технологий на всех уровнях, от межведомственного взаимодействия до взаимодействия государственных органов с физическими и юридическими лицами </w:t>
      </w:r>
      <w:r w:rsidR="005721F1" w:rsidRPr="00595BA9">
        <w:rPr>
          <w:rFonts w:ascii="Arial" w:hAnsi="Arial" w:cs="Arial"/>
          <w:sz w:val="20"/>
          <w:szCs w:val="20"/>
        </w:rPr>
        <w:t>(СТБ 1693).</w:t>
      </w:r>
    </w:p>
    <w:p w14:paraId="2B9ED546" w14:textId="594A89C6" w:rsidR="008C556C" w:rsidRPr="00595BA9" w:rsidRDefault="00517DB0" w:rsidP="008C556C">
      <w:pPr>
        <w:ind w:firstLine="426"/>
        <w:jc w:val="both"/>
        <w:rPr>
          <w:rFonts w:ascii="Arial" w:hAnsi="Arial" w:cs="Arial"/>
          <w:sz w:val="20"/>
          <w:szCs w:val="20"/>
        </w:rPr>
      </w:pPr>
      <w:r w:rsidRPr="00595BA9">
        <w:rPr>
          <w:rFonts w:ascii="Arial" w:hAnsi="Arial" w:cs="Arial"/>
          <w:b/>
          <w:sz w:val="20"/>
          <w:szCs w:val="20"/>
        </w:rPr>
        <w:t xml:space="preserve">3.87 </w:t>
      </w:r>
      <w:r w:rsidR="008C556C" w:rsidRPr="00595BA9">
        <w:rPr>
          <w:rFonts w:ascii="Arial" w:hAnsi="Arial" w:cs="Arial"/>
          <w:b/>
          <w:sz w:val="20"/>
          <w:szCs w:val="20"/>
        </w:rPr>
        <w:t>энергонезависимое хранилище</w:t>
      </w:r>
      <w:r w:rsidR="008C556C" w:rsidRPr="00595BA9">
        <w:rPr>
          <w:rFonts w:ascii="Arial" w:hAnsi="Arial" w:cs="Arial"/>
          <w:sz w:val="20"/>
          <w:szCs w:val="20"/>
        </w:rPr>
        <w:t xml:space="preserve">: </w:t>
      </w:r>
      <w:r w:rsidR="005721F1" w:rsidRPr="00595BA9">
        <w:rPr>
          <w:rFonts w:ascii="Arial" w:hAnsi="Arial" w:cs="Arial"/>
          <w:sz w:val="20"/>
          <w:szCs w:val="20"/>
        </w:rPr>
        <w:t>Х</w:t>
      </w:r>
      <w:r w:rsidR="008C556C" w:rsidRPr="00595BA9">
        <w:rPr>
          <w:rFonts w:ascii="Arial" w:hAnsi="Arial" w:cs="Arial"/>
          <w:sz w:val="20"/>
          <w:szCs w:val="20"/>
        </w:rPr>
        <w:t>ранилище, сохраняющее свое соде</w:t>
      </w:r>
      <w:r w:rsidR="00ED053F" w:rsidRPr="00595BA9">
        <w:rPr>
          <w:rFonts w:ascii="Arial" w:hAnsi="Arial" w:cs="Arial"/>
          <w:sz w:val="20"/>
          <w:szCs w:val="20"/>
        </w:rPr>
        <w:t>ржимое после отключения питания</w:t>
      </w:r>
      <w:r w:rsidR="005721F1" w:rsidRPr="00595BA9">
        <w:rPr>
          <w:rFonts w:ascii="Arial" w:hAnsi="Arial" w:cs="Arial"/>
          <w:sz w:val="20"/>
          <w:szCs w:val="20"/>
        </w:rPr>
        <w:t>.</w:t>
      </w:r>
    </w:p>
    <w:bookmarkEnd w:id="11"/>
    <w:bookmarkEnd w:id="13"/>
    <w:p w14:paraId="1DD7BD9F" w14:textId="3FF7E6F6" w:rsidR="00826AEA" w:rsidRPr="00EC2BAD" w:rsidRDefault="00E823D9" w:rsidP="00231EC6">
      <w:pPr>
        <w:pStyle w:val="10"/>
        <w:ind w:firstLine="397"/>
        <w:rPr>
          <w:sz w:val="22"/>
          <w:szCs w:val="22"/>
        </w:rPr>
      </w:pPr>
      <w:r w:rsidRPr="00EC2BAD">
        <w:rPr>
          <w:sz w:val="22"/>
          <w:szCs w:val="22"/>
        </w:rPr>
        <w:t>4</w:t>
      </w:r>
      <w:r w:rsidRPr="00EC2BAD">
        <w:rPr>
          <w:sz w:val="22"/>
          <w:szCs w:val="22"/>
          <w:lang w:val="en-US"/>
        </w:rPr>
        <w:t> </w:t>
      </w:r>
      <w:r w:rsidR="00B546F1" w:rsidRPr="00B546F1">
        <w:rPr>
          <w:sz w:val="22"/>
          <w:szCs w:val="22"/>
        </w:rPr>
        <w:t>Обозначения и сокращения</w:t>
      </w:r>
    </w:p>
    <w:p w14:paraId="081FBF08" w14:textId="6265188E" w:rsidR="00595BA9" w:rsidRPr="00595BA9" w:rsidRDefault="00595BA9" w:rsidP="00595BA9">
      <w:pPr>
        <w:ind w:firstLine="397"/>
        <w:jc w:val="both"/>
        <w:rPr>
          <w:rFonts w:ascii="Arial" w:hAnsi="Arial" w:cs="Arial"/>
          <w:sz w:val="20"/>
          <w:szCs w:val="20"/>
        </w:rPr>
      </w:pPr>
      <w:r w:rsidRPr="00595BA9">
        <w:rPr>
          <w:rFonts w:ascii="Arial" w:hAnsi="Arial" w:cs="Arial"/>
          <w:sz w:val="20"/>
          <w:szCs w:val="20"/>
          <w:lang w:val="en-US"/>
        </w:rPr>
        <w:t>API</w:t>
      </w:r>
      <w:r w:rsidRPr="00595BA9">
        <w:rPr>
          <w:rFonts w:ascii="Arial" w:hAnsi="Arial" w:cs="Arial"/>
          <w:sz w:val="20"/>
          <w:szCs w:val="20"/>
        </w:rPr>
        <w:t xml:space="preserve"> (</w:t>
      </w:r>
      <w:r w:rsidRPr="00595BA9">
        <w:rPr>
          <w:rFonts w:ascii="Arial" w:hAnsi="Arial" w:cs="Arial"/>
          <w:sz w:val="20"/>
          <w:szCs w:val="20"/>
          <w:lang w:val="en-US"/>
        </w:rPr>
        <w:t>Application</w:t>
      </w:r>
      <w:r w:rsidRPr="00595BA9">
        <w:rPr>
          <w:rFonts w:ascii="Arial" w:hAnsi="Arial" w:cs="Arial"/>
          <w:sz w:val="20"/>
          <w:szCs w:val="20"/>
        </w:rPr>
        <w:t xml:space="preserve"> </w:t>
      </w:r>
      <w:r w:rsidRPr="00595BA9">
        <w:rPr>
          <w:rFonts w:ascii="Arial" w:hAnsi="Arial" w:cs="Arial"/>
          <w:sz w:val="20"/>
          <w:szCs w:val="20"/>
          <w:lang w:val="en-US"/>
        </w:rPr>
        <w:t>Programming</w:t>
      </w:r>
      <w:r w:rsidRPr="00595BA9">
        <w:rPr>
          <w:rFonts w:ascii="Arial" w:hAnsi="Arial" w:cs="Arial"/>
          <w:sz w:val="20"/>
          <w:szCs w:val="20"/>
        </w:rPr>
        <w:t xml:space="preserve"> </w:t>
      </w:r>
      <w:r w:rsidRPr="00595BA9">
        <w:rPr>
          <w:rFonts w:ascii="Arial" w:hAnsi="Arial" w:cs="Arial"/>
          <w:sz w:val="20"/>
          <w:szCs w:val="20"/>
          <w:lang w:val="en-US"/>
        </w:rPr>
        <w:t>Interface</w:t>
      </w:r>
      <w:r w:rsidRPr="00595BA9">
        <w:rPr>
          <w:rFonts w:ascii="Arial" w:hAnsi="Arial" w:cs="Arial"/>
          <w:sz w:val="20"/>
          <w:szCs w:val="20"/>
        </w:rPr>
        <w:t>) – интерфейс программирования приложений (интерфейс прикладного программирования);</w:t>
      </w:r>
    </w:p>
    <w:p w14:paraId="3FF7CF2A" w14:textId="1F63B2F4" w:rsidR="00E67495" w:rsidRPr="00595BA9" w:rsidRDefault="00E67495" w:rsidP="00E67495">
      <w:pPr>
        <w:ind w:firstLine="397"/>
        <w:jc w:val="both"/>
        <w:rPr>
          <w:rFonts w:ascii="Arial" w:hAnsi="Arial" w:cs="Arial"/>
          <w:sz w:val="20"/>
          <w:szCs w:val="20"/>
        </w:rPr>
      </w:pPr>
      <w:r w:rsidRPr="00595BA9">
        <w:rPr>
          <w:rFonts w:ascii="Arial" w:hAnsi="Arial" w:cs="Arial"/>
          <w:sz w:val="20"/>
          <w:szCs w:val="20"/>
        </w:rPr>
        <w:t>АТЕ – административно-территориальная единица;</w:t>
      </w:r>
    </w:p>
    <w:p w14:paraId="63AE10A2" w14:textId="70DC6A50" w:rsidR="00E67495" w:rsidRDefault="00E67495" w:rsidP="0096321C">
      <w:pPr>
        <w:ind w:firstLine="397"/>
        <w:jc w:val="both"/>
        <w:rPr>
          <w:rFonts w:ascii="Arial" w:hAnsi="Arial" w:cs="Arial"/>
          <w:sz w:val="20"/>
          <w:szCs w:val="20"/>
        </w:rPr>
      </w:pPr>
      <w:r w:rsidRPr="00595BA9">
        <w:rPr>
          <w:rFonts w:ascii="Arial" w:hAnsi="Arial" w:cs="Arial"/>
          <w:sz w:val="20"/>
          <w:szCs w:val="20"/>
        </w:rPr>
        <w:t>БП – бизнес-процесс</w:t>
      </w:r>
      <w:r w:rsidR="00595BA9" w:rsidRPr="00595BA9">
        <w:rPr>
          <w:rFonts w:ascii="Arial" w:hAnsi="Arial" w:cs="Arial"/>
          <w:sz w:val="20"/>
          <w:szCs w:val="20"/>
        </w:rPr>
        <w:t>;</w:t>
      </w:r>
    </w:p>
    <w:p w14:paraId="3E1CF6B5" w14:textId="182ACD74" w:rsidR="00F06201" w:rsidRDefault="00F06201" w:rsidP="0096321C">
      <w:pPr>
        <w:ind w:firstLine="397"/>
        <w:jc w:val="both"/>
        <w:rPr>
          <w:rFonts w:ascii="Arial" w:hAnsi="Arial" w:cs="Arial"/>
          <w:sz w:val="20"/>
          <w:szCs w:val="20"/>
        </w:rPr>
      </w:pPr>
      <w:r>
        <w:rPr>
          <w:rFonts w:ascii="Arial" w:hAnsi="Arial" w:cs="Arial"/>
          <w:sz w:val="20"/>
          <w:szCs w:val="20"/>
        </w:rPr>
        <w:t>БРИКС</w:t>
      </w:r>
      <w:r w:rsidRPr="00F06201">
        <w:rPr>
          <w:rFonts w:ascii="Arial" w:hAnsi="Arial" w:cs="Arial"/>
          <w:sz w:val="20"/>
          <w:szCs w:val="20"/>
        </w:rPr>
        <w:t xml:space="preserve"> – </w:t>
      </w:r>
      <w:r w:rsidRPr="00AB4EAD">
        <w:rPr>
          <w:rFonts w:ascii="Arial" w:hAnsi="Arial" w:cs="Arial"/>
          <w:sz w:val="20"/>
          <w:szCs w:val="20"/>
        </w:rPr>
        <w:t>(</w:t>
      </w:r>
      <w:r w:rsidRPr="00AB4EAD">
        <w:rPr>
          <w:rFonts w:ascii="Arial" w:hAnsi="Arial" w:cs="Arial"/>
          <w:sz w:val="20"/>
          <w:szCs w:val="20"/>
          <w:lang w:val="en-US"/>
        </w:rPr>
        <w:t>Brazil</w:t>
      </w:r>
      <w:r w:rsidRPr="00AB4EAD">
        <w:rPr>
          <w:rFonts w:ascii="Arial" w:hAnsi="Arial" w:cs="Arial"/>
          <w:sz w:val="20"/>
          <w:szCs w:val="20"/>
        </w:rPr>
        <w:t xml:space="preserve">, </w:t>
      </w:r>
      <w:r w:rsidRPr="00AB4EAD">
        <w:rPr>
          <w:rFonts w:ascii="Arial" w:hAnsi="Arial" w:cs="Arial"/>
          <w:sz w:val="20"/>
          <w:szCs w:val="20"/>
          <w:lang w:val="en-US"/>
        </w:rPr>
        <w:t>Russia</w:t>
      </w:r>
      <w:r w:rsidRPr="00AB4EAD">
        <w:rPr>
          <w:rFonts w:ascii="Arial" w:hAnsi="Arial" w:cs="Arial"/>
          <w:sz w:val="20"/>
          <w:szCs w:val="20"/>
        </w:rPr>
        <w:t xml:space="preserve">, </w:t>
      </w:r>
      <w:r w:rsidRPr="00AB4EAD">
        <w:rPr>
          <w:rFonts w:ascii="Arial" w:hAnsi="Arial" w:cs="Arial"/>
          <w:sz w:val="20"/>
          <w:szCs w:val="20"/>
          <w:lang w:val="en-US"/>
        </w:rPr>
        <w:t>India</w:t>
      </w:r>
      <w:r w:rsidRPr="00AB4EAD">
        <w:rPr>
          <w:rFonts w:ascii="Arial" w:hAnsi="Arial" w:cs="Arial"/>
          <w:sz w:val="20"/>
          <w:szCs w:val="20"/>
        </w:rPr>
        <w:t xml:space="preserve">, </w:t>
      </w:r>
      <w:r w:rsidRPr="00AB4EAD">
        <w:rPr>
          <w:rFonts w:ascii="Arial" w:hAnsi="Arial" w:cs="Arial"/>
          <w:sz w:val="20"/>
          <w:szCs w:val="20"/>
          <w:lang w:val="en-US"/>
        </w:rPr>
        <w:t>China</w:t>
      </w:r>
      <w:r w:rsidRPr="00AB4EAD">
        <w:rPr>
          <w:rFonts w:ascii="Arial" w:hAnsi="Arial" w:cs="Arial"/>
          <w:sz w:val="20"/>
          <w:szCs w:val="20"/>
        </w:rPr>
        <w:t xml:space="preserve">, </w:t>
      </w:r>
      <w:r w:rsidRPr="00AB4EAD">
        <w:rPr>
          <w:rFonts w:ascii="Arial" w:hAnsi="Arial" w:cs="Arial"/>
          <w:sz w:val="20"/>
          <w:szCs w:val="20"/>
          <w:lang w:val="en-US"/>
        </w:rPr>
        <w:t>South</w:t>
      </w:r>
      <w:r w:rsidRPr="00AB4EAD">
        <w:rPr>
          <w:rFonts w:ascii="Arial" w:hAnsi="Arial" w:cs="Arial"/>
          <w:sz w:val="20"/>
          <w:szCs w:val="20"/>
        </w:rPr>
        <w:t xml:space="preserve"> </w:t>
      </w:r>
      <w:r w:rsidRPr="00AB4EAD">
        <w:rPr>
          <w:rFonts w:ascii="Arial" w:hAnsi="Arial" w:cs="Arial"/>
          <w:sz w:val="20"/>
          <w:szCs w:val="20"/>
          <w:lang w:val="en-US"/>
        </w:rPr>
        <w:t>Africa</w:t>
      </w:r>
      <w:r w:rsidRPr="00AB4EAD">
        <w:rPr>
          <w:rFonts w:ascii="Arial" w:hAnsi="Arial" w:cs="Arial"/>
          <w:sz w:val="20"/>
          <w:szCs w:val="20"/>
        </w:rPr>
        <w:t>)</w:t>
      </w:r>
      <w:r w:rsidRPr="00F06201">
        <w:rPr>
          <w:rFonts w:ascii="Arial" w:hAnsi="Arial" w:cs="Arial"/>
          <w:sz w:val="20"/>
          <w:szCs w:val="20"/>
        </w:rPr>
        <w:t xml:space="preserve"> – межгосударственное объединение, название которого происходит от английских заглавных букв входящих в него стран-основательниц</w:t>
      </w:r>
      <w:r>
        <w:rPr>
          <w:rFonts w:ascii="Arial" w:hAnsi="Arial" w:cs="Arial"/>
          <w:sz w:val="20"/>
          <w:szCs w:val="20"/>
        </w:rPr>
        <w:t xml:space="preserve"> – Бразилия, Россия, Индия, Китай, Южная-Африканская Республика</w:t>
      </w:r>
      <w:r w:rsidR="00AB4EAD">
        <w:rPr>
          <w:rFonts w:ascii="Arial" w:hAnsi="Arial" w:cs="Arial"/>
          <w:sz w:val="20"/>
          <w:szCs w:val="20"/>
        </w:rPr>
        <w:t>;</w:t>
      </w:r>
    </w:p>
    <w:p w14:paraId="712A0052" w14:textId="53579001" w:rsidR="00AB4EAD" w:rsidRPr="00F06201" w:rsidRDefault="00AB4EAD" w:rsidP="0096321C">
      <w:pPr>
        <w:ind w:firstLine="397"/>
        <w:jc w:val="both"/>
        <w:rPr>
          <w:rFonts w:ascii="Arial" w:hAnsi="Arial" w:cs="Arial"/>
          <w:sz w:val="20"/>
          <w:szCs w:val="20"/>
        </w:rPr>
      </w:pPr>
      <w:r>
        <w:rPr>
          <w:rFonts w:ascii="Arial" w:hAnsi="Arial" w:cs="Arial"/>
          <w:sz w:val="20"/>
          <w:szCs w:val="20"/>
        </w:rPr>
        <w:t>ЖКХ – жилищно-коммунальное хозяйство;</w:t>
      </w:r>
    </w:p>
    <w:p w14:paraId="3590AA97" w14:textId="613C60D6" w:rsidR="00595BA9" w:rsidRDefault="00595BA9" w:rsidP="0096321C">
      <w:pPr>
        <w:ind w:firstLine="397"/>
        <w:jc w:val="both"/>
        <w:rPr>
          <w:rFonts w:ascii="Arial" w:hAnsi="Arial" w:cs="Arial"/>
          <w:sz w:val="20"/>
          <w:szCs w:val="20"/>
        </w:rPr>
      </w:pPr>
      <w:r w:rsidRPr="00595BA9">
        <w:rPr>
          <w:rFonts w:ascii="Arial" w:hAnsi="Arial" w:cs="Arial"/>
          <w:sz w:val="20"/>
          <w:szCs w:val="20"/>
        </w:rPr>
        <w:t>ИИ – искусственный интеллект</w:t>
      </w:r>
      <w:r w:rsidR="00AB4EAD">
        <w:rPr>
          <w:rFonts w:ascii="Arial" w:hAnsi="Arial" w:cs="Arial"/>
          <w:sz w:val="20"/>
          <w:szCs w:val="20"/>
        </w:rPr>
        <w:t>;</w:t>
      </w:r>
    </w:p>
    <w:p w14:paraId="3141BD6E" w14:textId="59493BEC" w:rsidR="00AB4EAD" w:rsidRPr="00595BA9" w:rsidRDefault="00AB4EAD" w:rsidP="0096321C">
      <w:pPr>
        <w:ind w:firstLine="397"/>
        <w:jc w:val="both"/>
        <w:rPr>
          <w:rFonts w:ascii="Arial" w:hAnsi="Arial" w:cs="Arial"/>
          <w:sz w:val="20"/>
          <w:szCs w:val="20"/>
        </w:rPr>
      </w:pPr>
      <w:r>
        <w:rPr>
          <w:rFonts w:ascii="Arial" w:hAnsi="Arial" w:cs="Arial"/>
          <w:sz w:val="20"/>
          <w:szCs w:val="20"/>
        </w:rPr>
        <w:t xml:space="preserve">ООН – </w:t>
      </w:r>
      <w:r w:rsidRPr="00AB4EAD">
        <w:rPr>
          <w:rFonts w:ascii="Arial" w:hAnsi="Arial" w:cs="Arial"/>
          <w:sz w:val="20"/>
          <w:szCs w:val="20"/>
        </w:rPr>
        <w:t>Организация Объедин</w:t>
      </w:r>
      <w:r>
        <w:rPr>
          <w:rFonts w:ascii="Arial" w:hAnsi="Arial" w:cs="Arial"/>
          <w:sz w:val="20"/>
          <w:szCs w:val="20"/>
        </w:rPr>
        <w:t>е</w:t>
      </w:r>
      <w:r w:rsidRPr="00AB4EAD">
        <w:rPr>
          <w:rFonts w:ascii="Arial" w:hAnsi="Arial" w:cs="Arial"/>
          <w:sz w:val="20"/>
          <w:szCs w:val="20"/>
        </w:rPr>
        <w:t>нных Наций</w:t>
      </w:r>
    </w:p>
    <w:p w14:paraId="27EA0637" w14:textId="56E10DA5" w:rsidR="00B70996" w:rsidRPr="00E83F7C" w:rsidRDefault="008C556C" w:rsidP="00E83F7C">
      <w:pPr>
        <w:pStyle w:val="10"/>
        <w:ind w:firstLine="397"/>
        <w:rPr>
          <w:sz w:val="22"/>
          <w:szCs w:val="22"/>
        </w:rPr>
      </w:pPr>
      <w:r w:rsidRPr="00E83F7C">
        <w:rPr>
          <w:sz w:val="22"/>
          <w:szCs w:val="22"/>
        </w:rPr>
        <w:t>5</w:t>
      </w:r>
      <w:r w:rsidR="00B70996" w:rsidRPr="00E83F7C">
        <w:rPr>
          <w:sz w:val="22"/>
          <w:szCs w:val="22"/>
        </w:rPr>
        <w:t>. Шаблон описания вариантов использования данных</w:t>
      </w:r>
    </w:p>
    <w:p w14:paraId="57FD4718" w14:textId="2AC02C3E" w:rsidR="00B70996" w:rsidRPr="00B70996" w:rsidRDefault="00B70996" w:rsidP="00B70996">
      <w:pPr>
        <w:ind w:firstLine="397"/>
        <w:jc w:val="both"/>
        <w:rPr>
          <w:rFonts w:ascii="Arial" w:hAnsi="Arial" w:cs="Arial"/>
          <w:sz w:val="20"/>
          <w:szCs w:val="20"/>
        </w:rPr>
      </w:pPr>
      <w:r w:rsidRPr="00B70996">
        <w:rPr>
          <w:rFonts w:ascii="Arial" w:hAnsi="Arial" w:cs="Arial"/>
          <w:b/>
          <w:sz w:val="20"/>
          <w:szCs w:val="20"/>
        </w:rPr>
        <w:t>5.1</w:t>
      </w:r>
      <w:r w:rsidR="006255D5" w:rsidRPr="006255D5">
        <w:rPr>
          <w:rFonts w:ascii="Arial" w:hAnsi="Arial" w:cs="Arial"/>
          <w:b/>
          <w:bCs/>
          <w:sz w:val="20"/>
          <w:szCs w:val="20"/>
        </w:rPr>
        <w:t> </w:t>
      </w:r>
      <w:r w:rsidR="003054DE">
        <w:rPr>
          <w:rFonts w:ascii="Arial" w:hAnsi="Arial" w:cs="Arial"/>
          <w:sz w:val="20"/>
          <w:szCs w:val="20"/>
        </w:rPr>
        <w:t>Шаблон</w:t>
      </w:r>
      <w:r>
        <w:rPr>
          <w:rFonts w:ascii="Arial" w:hAnsi="Arial" w:cs="Arial"/>
          <w:sz w:val="20"/>
          <w:szCs w:val="20"/>
        </w:rPr>
        <w:t xml:space="preserve">, то есть </w:t>
      </w:r>
      <w:r w:rsidR="003054DE">
        <w:rPr>
          <w:rFonts w:ascii="Arial" w:hAnsi="Arial" w:cs="Arial"/>
          <w:sz w:val="20"/>
          <w:szCs w:val="20"/>
        </w:rPr>
        <w:t xml:space="preserve">незаполненная </w:t>
      </w:r>
      <w:r>
        <w:rPr>
          <w:rFonts w:ascii="Arial" w:hAnsi="Arial" w:cs="Arial"/>
          <w:sz w:val="20"/>
          <w:szCs w:val="20"/>
        </w:rPr>
        <w:t>форма документа с ком</w:t>
      </w:r>
      <w:r w:rsidR="003054DE">
        <w:rPr>
          <w:rFonts w:ascii="Arial" w:hAnsi="Arial" w:cs="Arial"/>
          <w:sz w:val="20"/>
          <w:szCs w:val="20"/>
        </w:rPr>
        <w:t>м</w:t>
      </w:r>
      <w:r>
        <w:rPr>
          <w:rFonts w:ascii="Arial" w:hAnsi="Arial" w:cs="Arial"/>
          <w:sz w:val="20"/>
          <w:szCs w:val="20"/>
        </w:rPr>
        <w:t xml:space="preserve">ентариями как следует заполнять каждое поле, </w:t>
      </w:r>
      <w:r w:rsidRPr="00B70996">
        <w:rPr>
          <w:rFonts w:ascii="Arial" w:hAnsi="Arial" w:cs="Arial"/>
          <w:sz w:val="20"/>
          <w:szCs w:val="20"/>
        </w:rPr>
        <w:t xml:space="preserve">должен содержать сведения о наличии уникальных перспектив использования данных в описываемом варианте, если они имеются, сведения о сложности проекта использования данных, о конфиденциальности задействованных данных, о конкретных механизмах управления процессами по использованию данных. Основное внимание уделяется изучению того, какие меры могут быть использованы в проекте, особенно в отношении обмена данными, обеспечения качества данных, меры для решения вопросов конфиденциальности, безопасности и целостности данных. </w:t>
      </w:r>
    </w:p>
    <w:p w14:paraId="2A9D38C4" w14:textId="7A857A12" w:rsidR="00B70996" w:rsidRPr="00B70996" w:rsidRDefault="00B70996" w:rsidP="00B70996">
      <w:pPr>
        <w:ind w:firstLine="397"/>
        <w:jc w:val="both"/>
        <w:rPr>
          <w:rFonts w:ascii="Arial" w:hAnsi="Arial" w:cs="Arial"/>
          <w:sz w:val="20"/>
          <w:szCs w:val="20"/>
        </w:rPr>
      </w:pPr>
      <w:r w:rsidRPr="00B70996">
        <w:rPr>
          <w:rFonts w:ascii="Arial" w:hAnsi="Arial" w:cs="Arial"/>
          <w:sz w:val="20"/>
          <w:szCs w:val="20"/>
        </w:rPr>
        <w:lastRenderedPageBreak/>
        <w:t>Шаблон описания вариантов использования данных имеет структуру согласно таблице 1</w:t>
      </w:r>
      <w:r w:rsidR="003054DE">
        <w:rPr>
          <w:rFonts w:ascii="Arial" w:hAnsi="Arial" w:cs="Arial"/>
          <w:sz w:val="20"/>
          <w:szCs w:val="20"/>
        </w:rPr>
        <w:t>. С</w:t>
      </w:r>
      <w:r w:rsidRPr="00B70996">
        <w:rPr>
          <w:rFonts w:ascii="Arial" w:hAnsi="Arial" w:cs="Arial"/>
          <w:sz w:val="20"/>
          <w:szCs w:val="20"/>
        </w:rPr>
        <w:t>осто</w:t>
      </w:r>
      <w:r w:rsidR="003054DE">
        <w:rPr>
          <w:rFonts w:ascii="Arial" w:hAnsi="Arial" w:cs="Arial"/>
          <w:sz w:val="20"/>
          <w:szCs w:val="20"/>
        </w:rPr>
        <w:t>ит из 13 разделов следующих наименований</w:t>
      </w:r>
      <w:r w:rsidRPr="00B70996">
        <w:rPr>
          <w:rFonts w:ascii="Arial" w:hAnsi="Arial" w:cs="Arial"/>
          <w:sz w:val="20"/>
          <w:szCs w:val="20"/>
        </w:rPr>
        <w:t>:</w:t>
      </w:r>
    </w:p>
    <w:p w14:paraId="6C9770E5" w14:textId="32FA633B" w:rsidR="00B70996" w:rsidRPr="00B70996" w:rsidRDefault="00B70996" w:rsidP="00B70996">
      <w:pPr>
        <w:ind w:firstLine="397"/>
        <w:jc w:val="both"/>
        <w:rPr>
          <w:rFonts w:ascii="Arial" w:hAnsi="Arial" w:cs="Arial"/>
          <w:sz w:val="20"/>
          <w:szCs w:val="20"/>
        </w:rPr>
      </w:pPr>
      <w:r w:rsidRPr="00B70996">
        <w:rPr>
          <w:rFonts w:ascii="Arial" w:hAnsi="Arial" w:cs="Arial"/>
          <w:sz w:val="20"/>
          <w:szCs w:val="20"/>
        </w:rPr>
        <w:t>1) Название и обзор варианта использования</w:t>
      </w:r>
      <w:r w:rsidR="003054DE">
        <w:rPr>
          <w:rFonts w:ascii="Arial" w:hAnsi="Arial" w:cs="Arial"/>
          <w:sz w:val="20"/>
          <w:szCs w:val="20"/>
        </w:rPr>
        <w:t>;</w:t>
      </w:r>
    </w:p>
    <w:p w14:paraId="08D2FC27" w14:textId="4ABDA2CD" w:rsidR="00B70996" w:rsidRPr="00B70996" w:rsidRDefault="00B70996" w:rsidP="00B70996">
      <w:pPr>
        <w:ind w:firstLine="397"/>
        <w:jc w:val="both"/>
        <w:rPr>
          <w:rFonts w:ascii="Arial" w:hAnsi="Arial" w:cs="Arial"/>
          <w:sz w:val="20"/>
          <w:szCs w:val="20"/>
        </w:rPr>
      </w:pPr>
      <w:r w:rsidRPr="00B70996">
        <w:rPr>
          <w:rFonts w:ascii="Arial" w:hAnsi="Arial" w:cs="Arial"/>
          <w:sz w:val="20"/>
          <w:szCs w:val="20"/>
        </w:rPr>
        <w:t>2) Области предметной области использования данных</w:t>
      </w:r>
      <w:r w:rsidR="003054DE">
        <w:rPr>
          <w:rFonts w:ascii="Arial" w:hAnsi="Arial" w:cs="Arial"/>
          <w:sz w:val="20"/>
          <w:szCs w:val="20"/>
        </w:rPr>
        <w:t>;</w:t>
      </w:r>
    </w:p>
    <w:p w14:paraId="21201A7E" w14:textId="681B808A" w:rsidR="00B70996" w:rsidRPr="00B70996" w:rsidRDefault="00B70996" w:rsidP="00B70996">
      <w:pPr>
        <w:ind w:firstLine="397"/>
        <w:jc w:val="both"/>
        <w:rPr>
          <w:rFonts w:ascii="Arial" w:hAnsi="Arial" w:cs="Arial"/>
          <w:sz w:val="20"/>
          <w:szCs w:val="20"/>
        </w:rPr>
      </w:pPr>
      <w:r w:rsidRPr="00B70996">
        <w:rPr>
          <w:rFonts w:ascii="Arial" w:hAnsi="Arial" w:cs="Arial"/>
          <w:sz w:val="20"/>
          <w:szCs w:val="20"/>
        </w:rPr>
        <w:t>3) Цели использования</w:t>
      </w:r>
      <w:r w:rsidR="003054DE">
        <w:rPr>
          <w:rFonts w:ascii="Arial" w:hAnsi="Arial" w:cs="Arial"/>
          <w:sz w:val="20"/>
          <w:szCs w:val="20"/>
        </w:rPr>
        <w:t>;</w:t>
      </w:r>
    </w:p>
    <w:p w14:paraId="67A521B2" w14:textId="021F27D2" w:rsidR="00B70996" w:rsidRPr="00B70996" w:rsidRDefault="00B70996" w:rsidP="00B70996">
      <w:pPr>
        <w:ind w:firstLine="397"/>
        <w:jc w:val="both"/>
        <w:rPr>
          <w:rFonts w:ascii="Arial" w:hAnsi="Arial" w:cs="Arial"/>
          <w:sz w:val="20"/>
          <w:szCs w:val="20"/>
        </w:rPr>
      </w:pPr>
      <w:r w:rsidRPr="00B70996">
        <w:rPr>
          <w:rFonts w:ascii="Arial" w:hAnsi="Arial" w:cs="Arial"/>
          <w:sz w:val="20"/>
          <w:szCs w:val="20"/>
        </w:rPr>
        <w:t>4) Описание состава данных</w:t>
      </w:r>
      <w:r w:rsidR="003054DE">
        <w:rPr>
          <w:rFonts w:ascii="Arial" w:hAnsi="Arial" w:cs="Arial"/>
          <w:sz w:val="20"/>
          <w:szCs w:val="20"/>
        </w:rPr>
        <w:t>;</w:t>
      </w:r>
    </w:p>
    <w:p w14:paraId="450AA645" w14:textId="0047562B" w:rsidR="00B70996" w:rsidRPr="00B70996" w:rsidRDefault="00B70996" w:rsidP="00B70996">
      <w:pPr>
        <w:ind w:firstLine="397"/>
        <w:jc w:val="both"/>
        <w:rPr>
          <w:rFonts w:ascii="Arial" w:hAnsi="Arial" w:cs="Arial"/>
          <w:sz w:val="20"/>
          <w:szCs w:val="20"/>
        </w:rPr>
      </w:pPr>
      <w:r w:rsidRPr="00B70996">
        <w:rPr>
          <w:rFonts w:ascii="Arial" w:hAnsi="Arial" w:cs="Arial"/>
          <w:sz w:val="20"/>
          <w:szCs w:val="20"/>
        </w:rPr>
        <w:t>5) Этапы жизненного цикла данных</w:t>
      </w:r>
      <w:r w:rsidR="003054DE">
        <w:rPr>
          <w:rFonts w:ascii="Arial" w:hAnsi="Arial" w:cs="Arial"/>
          <w:sz w:val="20"/>
          <w:szCs w:val="20"/>
        </w:rPr>
        <w:t>;</w:t>
      </w:r>
    </w:p>
    <w:p w14:paraId="44998187" w14:textId="59AE668B" w:rsidR="00B70996" w:rsidRPr="00B70996" w:rsidRDefault="00B70996" w:rsidP="00B70996">
      <w:pPr>
        <w:ind w:firstLine="397"/>
        <w:jc w:val="both"/>
        <w:rPr>
          <w:rFonts w:ascii="Arial" w:hAnsi="Arial" w:cs="Arial"/>
          <w:sz w:val="20"/>
          <w:szCs w:val="20"/>
        </w:rPr>
      </w:pPr>
      <w:r w:rsidRPr="00B70996">
        <w:rPr>
          <w:rFonts w:ascii="Arial" w:hAnsi="Arial" w:cs="Arial"/>
          <w:sz w:val="20"/>
          <w:szCs w:val="20"/>
        </w:rPr>
        <w:t>6)</w:t>
      </w:r>
      <w:r w:rsidR="00E67495">
        <w:rPr>
          <w:rFonts w:ascii="Arial" w:hAnsi="Arial" w:cs="Arial"/>
          <w:sz w:val="20"/>
          <w:szCs w:val="20"/>
        </w:rPr>
        <w:t xml:space="preserve"> </w:t>
      </w:r>
      <w:r w:rsidRPr="00B70996">
        <w:rPr>
          <w:rFonts w:ascii="Arial" w:hAnsi="Arial" w:cs="Arial"/>
          <w:sz w:val="20"/>
          <w:szCs w:val="20"/>
        </w:rPr>
        <w:t>Рисунки и диаграммы</w:t>
      </w:r>
      <w:r w:rsidR="003054DE">
        <w:rPr>
          <w:rFonts w:ascii="Arial" w:hAnsi="Arial" w:cs="Arial"/>
          <w:sz w:val="20"/>
          <w:szCs w:val="20"/>
        </w:rPr>
        <w:t>;</w:t>
      </w:r>
    </w:p>
    <w:p w14:paraId="500AF76D" w14:textId="1F5C7A9A" w:rsidR="00B70996" w:rsidRPr="00B70996" w:rsidRDefault="00B70996" w:rsidP="00B70996">
      <w:pPr>
        <w:ind w:firstLine="397"/>
        <w:jc w:val="both"/>
        <w:rPr>
          <w:rFonts w:ascii="Arial" w:hAnsi="Arial" w:cs="Arial"/>
          <w:sz w:val="20"/>
          <w:szCs w:val="20"/>
        </w:rPr>
      </w:pPr>
      <w:r w:rsidRPr="00AC626E">
        <w:rPr>
          <w:rFonts w:ascii="Arial" w:hAnsi="Arial" w:cs="Arial"/>
          <w:color w:val="000000" w:themeColor="text1"/>
          <w:sz w:val="20"/>
          <w:szCs w:val="20"/>
        </w:rPr>
        <w:t xml:space="preserve">7) Заинтересованные стороны и </w:t>
      </w:r>
      <w:r w:rsidR="00AC626E" w:rsidRPr="00E67495">
        <w:rPr>
          <w:rFonts w:ascii="Arial" w:hAnsi="Arial" w:cs="Arial"/>
          <w:color w:val="000000" w:themeColor="text1"/>
          <w:sz w:val="20"/>
          <w:szCs w:val="20"/>
        </w:rPr>
        <w:t>мнения</w:t>
      </w:r>
      <w:r w:rsidR="000E782D" w:rsidRPr="00E67495">
        <w:rPr>
          <w:rFonts w:ascii="Arial" w:hAnsi="Arial" w:cs="Arial"/>
          <w:color w:val="000000" w:themeColor="text1"/>
          <w:sz w:val="20"/>
          <w:szCs w:val="20"/>
        </w:rPr>
        <w:t xml:space="preserve"> </w:t>
      </w:r>
      <w:r w:rsidRPr="00AC626E">
        <w:rPr>
          <w:rFonts w:ascii="Arial" w:hAnsi="Arial" w:cs="Arial"/>
          <w:color w:val="000000" w:themeColor="text1"/>
          <w:sz w:val="20"/>
          <w:szCs w:val="20"/>
        </w:rPr>
        <w:t>заинтересованных сторон</w:t>
      </w:r>
      <w:r w:rsidR="003054DE">
        <w:rPr>
          <w:rFonts w:ascii="Arial" w:hAnsi="Arial" w:cs="Arial"/>
          <w:sz w:val="20"/>
          <w:szCs w:val="20"/>
        </w:rPr>
        <w:t>;</w:t>
      </w:r>
    </w:p>
    <w:p w14:paraId="4FC2F334" w14:textId="206B7811" w:rsidR="00B70996" w:rsidRPr="00B70996" w:rsidRDefault="00B70996" w:rsidP="00B70996">
      <w:pPr>
        <w:ind w:firstLine="397"/>
        <w:jc w:val="both"/>
        <w:rPr>
          <w:rFonts w:ascii="Arial" w:hAnsi="Arial" w:cs="Arial"/>
          <w:sz w:val="20"/>
          <w:szCs w:val="20"/>
        </w:rPr>
      </w:pPr>
      <w:r w:rsidRPr="00B70996">
        <w:rPr>
          <w:rFonts w:ascii="Arial" w:hAnsi="Arial" w:cs="Arial"/>
          <w:sz w:val="20"/>
          <w:szCs w:val="20"/>
        </w:rPr>
        <w:t>8) Характеристик</w:t>
      </w:r>
      <w:r w:rsidR="00336889">
        <w:rPr>
          <w:rFonts w:ascii="Arial" w:hAnsi="Arial" w:cs="Arial"/>
          <w:sz w:val="20"/>
          <w:szCs w:val="20"/>
        </w:rPr>
        <w:t xml:space="preserve">а </w:t>
      </w:r>
      <w:r w:rsidRPr="00B70996">
        <w:rPr>
          <w:rFonts w:ascii="Arial" w:hAnsi="Arial" w:cs="Arial"/>
          <w:sz w:val="20"/>
          <w:szCs w:val="20"/>
        </w:rPr>
        <w:t>данных</w:t>
      </w:r>
      <w:r w:rsidR="003054DE">
        <w:rPr>
          <w:rFonts w:ascii="Arial" w:hAnsi="Arial" w:cs="Arial"/>
          <w:sz w:val="20"/>
          <w:szCs w:val="20"/>
        </w:rPr>
        <w:t>;</w:t>
      </w:r>
    </w:p>
    <w:p w14:paraId="04F8ED3B" w14:textId="73014742" w:rsidR="00B70996" w:rsidRPr="00B70996" w:rsidRDefault="00B70996" w:rsidP="00B70996">
      <w:pPr>
        <w:ind w:firstLine="397"/>
        <w:jc w:val="both"/>
        <w:rPr>
          <w:rFonts w:ascii="Arial" w:hAnsi="Arial" w:cs="Arial"/>
          <w:sz w:val="20"/>
          <w:szCs w:val="20"/>
        </w:rPr>
      </w:pPr>
      <w:r w:rsidRPr="00B70996">
        <w:rPr>
          <w:rFonts w:ascii="Arial" w:hAnsi="Arial" w:cs="Arial"/>
          <w:sz w:val="20"/>
          <w:szCs w:val="20"/>
        </w:rPr>
        <w:t>9) Ключевые показатели эффективности</w:t>
      </w:r>
      <w:r w:rsidR="003054DE">
        <w:rPr>
          <w:rFonts w:ascii="Arial" w:hAnsi="Arial" w:cs="Arial"/>
          <w:sz w:val="20"/>
          <w:szCs w:val="20"/>
        </w:rPr>
        <w:t>;</w:t>
      </w:r>
    </w:p>
    <w:p w14:paraId="5CB1B404" w14:textId="13179C60" w:rsidR="00B70996" w:rsidRPr="00B70996" w:rsidRDefault="00B70996" w:rsidP="00B70996">
      <w:pPr>
        <w:ind w:firstLine="397"/>
        <w:jc w:val="both"/>
        <w:rPr>
          <w:rFonts w:ascii="Arial" w:hAnsi="Arial" w:cs="Arial"/>
          <w:sz w:val="20"/>
          <w:szCs w:val="20"/>
        </w:rPr>
      </w:pPr>
      <w:r w:rsidRPr="00B70996">
        <w:rPr>
          <w:rFonts w:ascii="Arial" w:hAnsi="Arial" w:cs="Arial"/>
          <w:sz w:val="20"/>
          <w:szCs w:val="20"/>
        </w:rPr>
        <w:t>10) Проблемы использования данных</w:t>
      </w:r>
      <w:r w:rsidR="003054DE">
        <w:rPr>
          <w:rFonts w:ascii="Arial" w:hAnsi="Arial" w:cs="Arial"/>
          <w:sz w:val="20"/>
          <w:szCs w:val="20"/>
        </w:rPr>
        <w:t>;</w:t>
      </w:r>
    </w:p>
    <w:p w14:paraId="2853F783" w14:textId="31BD3C0A" w:rsidR="00B70996" w:rsidRPr="00B70996" w:rsidRDefault="00B70996" w:rsidP="00B70996">
      <w:pPr>
        <w:ind w:firstLine="397"/>
        <w:jc w:val="both"/>
        <w:rPr>
          <w:rFonts w:ascii="Arial" w:hAnsi="Arial" w:cs="Arial"/>
          <w:sz w:val="20"/>
          <w:szCs w:val="20"/>
        </w:rPr>
      </w:pPr>
      <w:r w:rsidRPr="00B70996">
        <w:rPr>
          <w:rFonts w:ascii="Arial" w:hAnsi="Arial" w:cs="Arial"/>
          <w:sz w:val="20"/>
          <w:szCs w:val="20"/>
        </w:rPr>
        <w:t>11) Социаль</w:t>
      </w:r>
      <w:r w:rsidR="003054DE">
        <w:rPr>
          <w:rFonts w:ascii="Arial" w:hAnsi="Arial" w:cs="Arial"/>
          <w:sz w:val="20"/>
          <w:szCs w:val="20"/>
        </w:rPr>
        <w:t>ные аспекты;</w:t>
      </w:r>
    </w:p>
    <w:p w14:paraId="384B324F" w14:textId="43B52180" w:rsidR="00B70996" w:rsidRPr="00B70996" w:rsidRDefault="00B70996" w:rsidP="00B70996">
      <w:pPr>
        <w:ind w:firstLine="397"/>
        <w:jc w:val="both"/>
        <w:rPr>
          <w:rFonts w:ascii="Arial" w:hAnsi="Arial" w:cs="Arial"/>
          <w:sz w:val="20"/>
          <w:szCs w:val="20"/>
        </w:rPr>
      </w:pPr>
      <w:r w:rsidRPr="00B70996">
        <w:rPr>
          <w:rFonts w:ascii="Arial" w:hAnsi="Arial" w:cs="Arial"/>
          <w:sz w:val="20"/>
          <w:szCs w:val="20"/>
        </w:rPr>
        <w:t>12) Безопасность, конфиденциальность и надежность данных</w:t>
      </w:r>
      <w:r w:rsidR="003054DE">
        <w:rPr>
          <w:rFonts w:ascii="Arial" w:hAnsi="Arial" w:cs="Arial"/>
          <w:sz w:val="20"/>
          <w:szCs w:val="20"/>
        </w:rPr>
        <w:t>;</w:t>
      </w:r>
    </w:p>
    <w:p w14:paraId="37D5D2BF" w14:textId="16D30B7C" w:rsidR="00B70996" w:rsidRPr="00B70996" w:rsidRDefault="00B70996" w:rsidP="00B70996">
      <w:pPr>
        <w:ind w:firstLine="397"/>
        <w:jc w:val="both"/>
        <w:rPr>
          <w:rFonts w:ascii="Arial" w:hAnsi="Arial" w:cs="Arial"/>
          <w:sz w:val="20"/>
          <w:szCs w:val="20"/>
        </w:rPr>
      </w:pPr>
      <w:r w:rsidRPr="00B70996">
        <w:rPr>
          <w:rFonts w:ascii="Arial" w:hAnsi="Arial" w:cs="Arial"/>
          <w:sz w:val="20"/>
          <w:szCs w:val="20"/>
        </w:rPr>
        <w:t>13) Ключевые выводы</w:t>
      </w:r>
      <w:r w:rsidR="003054DE">
        <w:rPr>
          <w:rFonts w:ascii="Arial" w:hAnsi="Arial" w:cs="Arial"/>
          <w:sz w:val="20"/>
          <w:szCs w:val="20"/>
        </w:rPr>
        <w:t>.</w:t>
      </w:r>
    </w:p>
    <w:p w14:paraId="2102BF42" w14:textId="77777777" w:rsidR="00B70996" w:rsidRPr="00B70996" w:rsidRDefault="00B70996" w:rsidP="00B70996">
      <w:pPr>
        <w:ind w:firstLine="397"/>
        <w:jc w:val="both"/>
        <w:rPr>
          <w:rFonts w:ascii="Arial" w:hAnsi="Arial" w:cs="Arial"/>
          <w:sz w:val="20"/>
          <w:szCs w:val="20"/>
        </w:rPr>
      </w:pPr>
    </w:p>
    <w:p w14:paraId="0170009A" w14:textId="0FD5074B" w:rsidR="00B70996" w:rsidRPr="009C1156" w:rsidRDefault="00B70996" w:rsidP="00B70996">
      <w:pPr>
        <w:ind w:firstLine="397"/>
        <w:jc w:val="both"/>
        <w:rPr>
          <w:rFonts w:ascii="Arial" w:hAnsi="Arial" w:cs="Arial"/>
          <w:b/>
          <w:sz w:val="20"/>
          <w:szCs w:val="20"/>
        </w:rPr>
      </w:pPr>
      <w:r w:rsidRPr="009C1156">
        <w:rPr>
          <w:rFonts w:ascii="Arial" w:hAnsi="Arial" w:cs="Arial"/>
          <w:b/>
          <w:sz w:val="20"/>
          <w:szCs w:val="20"/>
        </w:rPr>
        <w:t xml:space="preserve">Таблица </w:t>
      </w:r>
      <w:r w:rsidR="00A74C0F">
        <w:rPr>
          <w:rFonts w:ascii="Arial" w:hAnsi="Arial" w:cs="Arial"/>
          <w:b/>
          <w:sz w:val="20"/>
          <w:szCs w:val="20"/>
        </w:rPr>
        <w:t>1 –</w:t>
      </w:r>
      <w:r w:rsidRPr="009C1156">
        <w:rPr>
          <w:rFonts w:ascii="Arial" w:hAnsi="Arial" w:cs="Arial"/>
          <w:b/>
          <w:sz w:val="20"/>
          <w:szCs w:val="20"/>
        </w:rPr>
        <w:t xml:space="preserve"> Матрица шаблона описания использования данных</w:t>
      </w:r>
    </w:p>
    <w:tbl>
      <w:tblPr>
        <w:tblW w:w="0" w:type="auto"/>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gridCol w:w="5935"/>
      </w:tblGrid>
      <w:tr w:rsidR="00B70996" w:rsidRPr="007A5C01" w14:paraId="45157BF5" w14:textId="77777777" w:rsidTr="00D33F50">
        <w:tc>
          <w:tcPr>
            <w:tcW w:w="3260" w:type="dxa"/>
            <w:tcBorders>
              <w:top w:val="single" w:sz="4" w:space="0" w:color="auto"/>
              <w:left w:val="single" w:sz="4" w:space="0" w:color="auto"/>
              <w:bottom w:val="double" w:sz="4" w:space="0" w:color="auto"/>
              <w:right w:val="single" w:sz="4" w:space="0" w:color="auto"/>
            </w:tcBorders>
            <w:shd w:val="clear" w:color="auto" w:fill="auto"/>
          </w:tcPr>
          <w:p w14:paraId="40D3BB35" w14:textId="77777777" w:rsidR="00B70996" w:rsidRPr="007A5C01" w:rsidRDefault="00B70996" w:rsidP="00B70996">
            <w:pPr>
              <w:ind w:firstLine="397"/>
              <w:jc w:val="both"/>
              <w:rPr>
                <w:rFonts w:ascii="Arial" w:hAnsi="Arial" w:cs="Arial"/>
                <w:b/>
                <w:sz w:val="18"/>
                <w:szCs w:val="18"/>
              </w:rPr>
            </w:pPr>
            <w:r w:rsidRPr="007A5C01">
              <w:rPr>
                <w:rFonts w:ascii="Arial" w:hAnsi="Arial" w:cs="Arial"/>
                <w:b/>
                <w:sz w:val="18"/>
                <w:szCs w:val="18"/>
              </w:rPr>
              <w:t>Раздел описания</w:t>
            </w:r>
          </w:p>
        </w:tc>
        <w:tc>
          <w:tcPr>
            <w:tcW w:w="5935" w:type="dxa"/>
            <w:tcBorders>
              <w:top w:val="single" w:sz="4" w:space="0" w:color="auto"/>
              <w:left w:val="single" w:sz="4" w:space="0" w:color="auto"/>
              <w:bottom w:val="double" w:sz="4" w:space="0" w:color="auto"/>
              <w:right w:val="single" w:sz="4" w:space="0" w:color="auto"/>
            </w:tcBorders>
            <w:shd w:val="clear" w:color="auto" w:fill="auto"/>
          </w:tcPr>
          <w:p w14:paraId="15C1C0FE" w14:textId="77777777" w:rsidR="00B70996" w:rsidRPr="007A5C01" w:rsidRDefault="00B70996" w:rsidP="00DD28D9">
            <w:pPr>
              <w:jc w:val="center"/>
              <w:rPr>
                <w:rFonts w:ascii="Arial" w:hAnsi="Arial" w:cs="Arial"/>
                <w:b/>
                <w:sz w:val="18"/>
                <w:szCs w:val="18"/>
              </w:rPr>
            </w:pPr>
            <w:r w:rsidRPr="007A5C01">
              <w:rPr>
                <w:rFonts w:ascii="Arial" w:hAnsi="Arial" w:cs="Arial"/>
                <w:b/>
                <w:sz w:val="18"/>
                <w:szCs w:val="18"/>
              </w:rPr>
              <w:t>Содержание раздела</w:t>
            </w:r>
          </w:p>
        </w:tc>
      </w:tr>
      <w:tr w:rsidR="00B70996" w:rsidRPr="007A5C01" w14:paraId="3EC63943" w14:textId="77777777" w:rsidTr="007A5C01">
        <w:tc>
          <w:tcPr>
            <w:tcW w:w="3260" w:type="dxa"/>
            <w:tcBorders>
              <w:top w:val="double" w:sz="4" w:space="0" w:color="auto"/>
            </w:tcBorders>
            <w:shd w:val="clear" w:color="auto" w:fill="auto"/>
          </w:tcPr>
          <w:p w14:paraId="64413BDF" w14:textId="77777777" w:rsidR="00B70996" w:rsidRPr="007A5C01" w:rsidRDefault="00B70996" w:rsidP="00DD28D9">
            <w:pPr>
              <w:jc w:val="both"/>
              <w:rPr>
                <w:rFonts w:ascii="Arial" w:hAnsi="Arial" w:cs="Arial"/>
                <w:sz w:val="18"/>
                <w:szCs w:val="18"/>
              </w:rPr>
            </w:pPr>
            <w:r w:rsidRPr="007A5C01">
              <w:rPr>
                <w:rFonts w:ascii="Arial" w:hAnsi="Arial" w:cs="Arial"/>
                <w:sz w:val="18"/>
                <w:szCs w:val="18"/>
              </w:rPr>
              <w:t>1. Название и обзор варианта использования</w:t>
            </w:r>
          </w:p>
        </w:tc>
        <w:tc>
          <w:tcPr>
            <w:tcW w:w="5935" w:type="dxa"/>
            <w:tcBorders>
              <w:top w:val="double" w:sz="4" w:space="0" w:color="auto"/>
            </w:tcBorders>
            <w:shd w:val="clear" w:color="auto" w:fill="auto"/>
          </w:tcPr>
          <w:p w14:paraId="35A2B9FF" w14:textId="0AF6D676" w:rsidR="00B70996" w:rsidRPr="007A5C01" w:rsidRDefault="00B70996" w:rsidP="003054DE">
            <w:pPr>
              <w:jc w:val="both"/>
              <w:rPr>
                <w:rFonts w:ascii="Arial" w:hAnsi="Arial" w:cs="Arial"/>
                <w:sz w:val="18"/>
                <w:szCs w:val="18"/>
              </w:rPr>
            </w:pPr>
            <w:r w:rsidRPr="007A5C01">
              <w:rPr>
                <w:rFonts w:ascii="Arial" w:hAnsi="Arial" w:cs="Arial"/>
                <w:sz w:val="18"/>
                <w:szCs w:val="18"/>
              </w:rPr>
              <w:t xml:space="preserve">Название </w:t>
            </w:r>
            <w:r w:rsidR="003054DE" w:rsidRPr="007A5C01">
              <w:rPr>
                <w:rFonts w:ascii="Arial" w:hAnsi="Arial" w:cs="Arial"/>
                <w:sz w:val="18"/>
                <w:szCs w:val="18"/>
              </w:rPr>
              <w:t xml:space="preserve">варианта </w:t>
            </w:r>
            <w:r w:rsidRPr="007A5C01">
              <w:rPr>
                <w:rFonts w:ascii="Arial" w:hAnsi="Arial" w:cs="Arial"/>
                <w:sz w:val="18"/>
                <w:szCs w:val="18"/>
              </w:rPr>
              <w:t>использовани</w:t>
            </w:r>
            <w:r w:rsidR="003054DE" w:rsidRPr="007A5C01">
              <w:rPr>
                <w:rFonts w:ascii="Arial" w:hAnsi="Arial" w:cs="Arial"/>
                <w:sz w:val="18"/>
                <w:szCs w:val="18"/>
              </w:rPr>
              <w:t>я</w:t>
            </w:r>
            <w:r w:rsidRPr="007A5C01">
              <w:rPr>
                <w:rFonts w:ascii="Arial" w:hAnsi="Arial" w:cs="Arial"/>
                <w:sz w:val="18"/>
                <w:szCs w:val="18"/>
              </w:rPr>
              <w:t xml:space="preserve"> данных и краткое описани</w:t>
            </w:r>
            <w:r w:rsidR="003054DE" w:rsidRPr="007A5C01">
              <w:rPr>
                <w:rFonts w:ascii="Arial" w:hAnsi="Arial" w:cs="Arial"/>
                <w:sz w:val="18"/>
                <w:szCs w:val="18"/>
              </w:rPr>
              <w:t>е структуры и целей пред</w:t>
            </w:r>
            <w:r w:rsidRPr="007A5C01">
              <w:rPr>
                <w:rFonts w:ascii="Arial" w:hAnsi="Arial" w:cs="Arial"/>
                <w:sz w:val="18"/>
                <w:szCs w:val="18"/>
              </w:rPr>
              <w:t>лагаемого описания использования данных</w:t>
            </w:r>
          </w:p>
        </w:tc>
      </w:tr>
      <w:tr w:rsidR="00B70996" w:rsidRPr="007A5C01" w14:paraId="584AD5EE" w14:textId="77777777" w:rsidTr="007A5C01">
        <w:tc>
          <w:tcPr>
            <w:tcW w:w="3260" w:type="dxa"/>
            <w:shd w:val="clear" w:color="auto" w:fill="auto"/>
          </w:tcPr>
          <w:p w14:paraId="558FA012" w14:textId="77777777" w:rsidR="00B70996" w:rsidRPr="007A5C01" w:rsidRDefault="00B70996" w:rsidP="006255D5">
            <w:pPr>
              <w:rPr>
                <w:rFonts w:ascii="Arial" w:hAnsi="Arial" w:cs="Arial"/>
                <w:sz w:val="18"/>
                <w:szCs w:val="18"/>
              </w:rPr>
            </w:pPr>
            <w:r w:rsidRPr="007A5C01">
              <w:rPr>
                <w:rFonts w:ascii="Arial" w:hAnsi="Arial" w:cs="Arial"/>
                <w:sz w:val="18"/>
                <w:szCs w:val="18"/>
              </w:rPr>
              <w:t xml:space="preserve">2. Области использования данных </w:t>
            </w:r>
          </w:p>
        </w:tc>
        <w:tc>
          <w:tcPr>
            <w:tcW w:w="5935" w:type="dxa"/>
            <w:shd w:val="clear" w:color="auto" w:fill="auto"/>
          </w:tcPr>
          <w:p w14:paraId="01FCBF7D" w14:textId="34867874" w:rsidR="00B70996" w:rsidRPr="007A5C01" w:rsidRDefault="00B70996" w:rsidP="003054DE">
            <w:pPr>
              <w:jc w:val="both"/>
              <w:rPr>
                <w:rFonts w:ascii="Arial" w:hAnsi="Arial" w:cs="Arial"/>
                <w:sz w:val="18"/>
                <w:szCs w:val="18"/>
              </w:rPr>
            </w:pPr>
            <w:r w:rsidRPr="007A5C01">
              <w:rPr>
                <w:rFonts w:ascii="Arial" w:hAnsi="Arial" w:cs="Arial"/>
                <w:sz w:val="18"/>
                <w:szCs w:val="18"/>
              </w:rPr>
              <w:t>Предметные области</w:t>
            </w:r>
            <w:r w:rsidR="003054DE" w:rsidRPr="007A5C01">
              <w:rPr>
                <w:rFonts w:ascii="Arial" w:hAnsi="Arial" w:cs="Arial"/>
                <w:sz w:val="18"/>
                <w:szCs w:val="18"/>
              </w:rPr>
              <w:t xml:space="preserve"> или сферы</w:t>
            </w:r>
            <w:r w:rsidRPr="007A5C01">
              <w:rPr>
                <w:rFonts w:ascii="Arial" w:hAnsi="Arial" w:cs="Arial"/>
                <w:sz w:val="18"/>
                <w:szCs w:val="18"/>
              </w:rPr>
              <w:t xml:space="preserve">, </w:t>
            </w:r>
            <w:r w:rsidR="003054DE" w:rsidRPr="007A5C01">
              <w:rPr>
                <w:rFonts w:ascii="Arial" w:hAnsi="Arial" w:cs="Arial"/>
                <w:sz w:val="18"/>
                <w:szCs w:val="18"/>
              </w:rPr>
              <w:t xml:space="preserve">к которым относится данный вариант </w:t>
            </w:r>
            <w:r w:rsidRPr="007A5C01">
              <w:rPr>
                <w:rFonts w:ascii="Arial" w:hAnsi="Arial" w:cs="Arial"/>
                <w:sz w:val="18"/>
                <w:szCs w:val="18"/>
              </w:rPr>
              <w:t xml:space="preserve">использования данных </w:t>
            </w:r>
          </w:p>
        </w:tc>
      </w:tr>
      <w:tr w:rsidR="00B70996" w:rsidRPr="007A5C01" w14:paraId="5B411047" w14:textId="77777777" w:rsidTr="007A5C01">
        <w:tc>
          <w:tcPr>
            <w:tcW w:w="3260" w:type="dxa"/>
            <w:shd w:val="clear" w:color="auto" w:fill="auto"/>
          </w:tcPr>
          <w:p w14:paraId="49FDFC28" w14:textId="77777777" w:rsidR="00B70996" w:rsidRPr="007A5C01" w:rsidRDefault="00B70996" w:rsidP="006255D5">
            <w:pPr>
              <w:rPr>
                <w:rFonts w:ascii="Arial" w:hAnsi="Arial" w:cs="Arial"/>
                <w:sz w:val="18"/>
                <w:szCs w:val="18"/>
              </w:rPr>
            </w:pPr>
            <w:r w:rsidRPr="007A5C01">
              <w:rPr>
                <w:rFonts w:ascii="Arial" w:hAnsi="Arial" w:cs="Arial"/>
                <w:sz w:val="18"/>
                <w:szCs w:val="18"/>
              </w:rPr>
              <w:t>3. Цели использования</w:t>
            </w:r>
          </w:p>
        </w:tc>
        <w:tc>
          <w:tcPr>
            <w:tcW w:w="5935" w:type="dxa"/>
            <w:shd w:val="clear" w:color="auto" w:fill="auto"/>
          </w:tcPr>
          <w:p w14:paraId="2FBF5C34" w14:textId="63F18487" w:rsidR="00B70996" w:rsidRPr="007A5C01" w:rsidRDefault="003054DE" w:rsidP="00465068">
            <w:pPr>
              <w:jc w:val="both"/>
              <w:rPr>
                <w:rFonts w:ascii="Arial" w:hAnsi="Arial" w:cs="Arial"/>
                <w:sz w:val="18"/>
                <w:szCs w:val="18"/>
              </w:rPr>
            </w:pPr>
            <w:r w:rsidRPr="007A5C01">
              <w:rPr>
                <w:rFonts w:ascii="Arial" w:hAnsi="Arial" w:cs="Arial"/>
                <w:sz w:val="18"/>
                <w:szCs w:val="18"/>
              </w:rPr>
              <w:t>Цели использования данных, определенные</w:t>
            </w:r>
            <w:r w:rsidR="00465068" w:rsidRPr="007A5C01">
              <w:rPr>
                <w:rFonts w:ascii="Arial" w:hAnsi="Arial" w:cs="Arial"/>
                <w:sz w:val="18"/>
                <w:szCs w:val="18"/>
              </w:rPr>
              <w:t xml:space="preserve"> сценарием варианта использования</w:t>
            </w:r>
          </w:p>
        </w:tc>
      </w:tr>
      <w:tr w:rsidR="00B70996" w:rsidRPr="007A5C01" w14:paraId="6DDBC609" w14:textId="77777777" w:rsidTr="007A5C01">
        <w:tc>
          <w:tcPr>
            <w:tcW w:w="3260" w:type="dxa"/>
            <w:shd w:val="clear" w:color="auto" w:fill="auto"/>
          </w:tcPr>
          <w:p w14:paraId="6A1A6861" w14:textId="45B4FB62" w:rsidR="00B70996" w:rsidRPr="007A5C01" w:rsidRDefault="006255D5" w:rsidP="00DD28D9">
            <w:pPr>
              <w:jc w:val="both"/>
              <w:rPr>
                <w:rFonts w:ascii="Arial" w:hAnsi="Arial" w:cs="Arial"/>
                <w:sz w:val="18"/>
                <w:szCs w:val="18"/>
              </w:rPr>
            </w:pPr>
            <w:r w:rsidRPr="007A5C01">
              <w:rPr>
                <w:rFonts w:ascii="Arial" w:hAnsi="Arial" w:cs="Arial"/>
                <w:sz w:val="18"/>
                <w:szCs w:val="18"/>
              </w:rPr>
              <w:t>4.</w:t>
            </w:r>
            <w:r w:rsidRPr="007A5C01">
              <w:rPr>
                <w:rFonts w:ascii="Arial" w:hAnsi="Arial" w:cs="Arial"/>
                <w:b/>
                <w:bCs/>
                <w:sz w:val="18"/>
                <w:szCs w:val="18"/>
              </w:rPr>
              <w:t> </w:t>
            </w:r>
            <w:r w:rsidR="00B70996" w:rsidRPr="007A5C01">
              <w:rPr>
                <w:rFonts w:ascii="Arial" w:hAnsi="Arial" w:cs="Arial"/>
                <w:sz w:val="18"/>
                <w:szCs w:val="18"/>
              </w:rPr>
              <w:t>Описание</w:t>
            </w:r>
          </w:p>
        </w:tc>
        <w:tc>
          <w:tcPr>
            <w:tcW w:w="5935" w:type="dxa"/>
            <w:shd w:val="clear" w:color="auto" w:fill="auto"/>
          </w:tcPr>
          <w:p w14:paraId="1223435B" w14:textId="3513CF84" w:rsidR="00B70996" w:rsidRPr="007A5C01" w:rsidRDefault="00B70996" w:rsidP="00465068">
            <w:pPr>
              <w:jc w:val="both"/>
              <w:rPr>
                <w:rFonts w:ascii="Arial" w:hAnsi="Arial" w:cs="Arial"/>
                <w:sz w:val="18"/>
                <w:szCs w:val="18"/>
              </w:rPr>
            </w:pPr>
            <w:r w:rsidRPr="007A5C01">
              <w:rPr>
                <w:rFonts w:ascii="Arial" w:hAnsi="Arial" w:cs="Arial"/>
                <w:sz w:val="18"/>
                <w:szCs w:val="18"/>
              </w:rPr>
              <w:t xml:space="preserve">Описание </w:t>
            </w:r>
            <w:r w:rsidR="00465068" w:rsidRPr="007A5C01">
              <w:rPr>
                <w:rFonts w:ascii="Arial" w:hAnsi="Arial" w:cs="Arial"/>
                <w:sz w:val="18"/>
                <w:szCs w:val="18"/>
              </w:rPr>
              <w:t>принципиальных решений, рекомендаций, функций цифровой экосистемы, информационного взаимодействия, уникальные д</w:t>
            </w:r>
            <w:r w:rsidRPr="007A5C01">
              <w:rPr>
                <w:rFonts w:ascii="Arial" w:hAnsi="Arial" w:cs="Arial"/>
                <w:sz w:val="18"/>
                <w:szCs w:val="18"/>
              </w:rPr>
              <w:t xml:space="preserve">ля </w:t>
            </w:r>
            <w:r w:rsidR="00465068" w:rsidRPr="007A5C01">
              <w:rPr>
                <w:rFonts w:ascii="Arial" w:hAnsi="Arial" w:cs="Arial"/>
                <w:sz w:val="18"/>
                <w:szCs w:val="18"/>
              </w:rPr>
              <w:t>рассматриваемого варианта</w:t>
            </w:r>
            <w:r w:rsidRPr="007A5C01">
              <w:rPr>
                <w:rFonts w:ascii="Arial" w:hAnsi="Arial" w:cs="Arial"/>
                <w:sz w:val="18"/>
                <w:szCs w:val="18"/>
              </w:rPr>
              <w:t xml:space="preserve"> </w:t>
            </w:r>
          </w:p>
        </w:tc>
      </w:tr>
      <w:tr w:rsidR="00B70996" w:rsidRPr="007A5C01" w14:paraId="4572F974" w14:textId="77777777" w:rsidTr="007A5C01">
        <w:tc>
          <w:tcPr>
            <w:tcW w:w="3260" w:type="dxa"/>
            <w:shd w:val="clear" w:color="auto" w:fill="auto"/>
          </w:tcPr>
          <w:p w14:paraId="23492827" w14:textId="4E3E7203" w:rsidR="00B70996" w:rsidRPr="007A5C01" w:rsidRDefault="00B70996" w:rsidP="006255D5">
            <w:pPr>
              <w:rPr>
                <w:rFonts w:ascii="Arial" w:hAnsi="Arial" w:cs="Arial"/>
                <w:sz w:val="18"/>
                <w:szCs w:val="18"/>
              </w:rPr>
            </w:pPr>
            <w:r w:rsidRPr="007A5C01">
              <w:rPr>
                <w:rFonts w:ascii="Arial" w:hAnsi="Arial" w:cs="Arial"/>
                <w:sz w:val="18"/>
                <w:szCs w:val="18"/>
              </w:rPr>
              <w:t>5</w:t>
            </w:r>
            <w:r w:rsidR="006255D5" w:rsidRPr="007A5C01">
              <w:rPr>
                <w:rFonts w:ascii="Arial" w:hAnsi="Arial" w:cs="Arial"/>
                <w:sz w:val="18"/>
                <w:szCs w:val="18"/>
              </w:rPr>
              <w:t>.</w:t>
            </w:r>
            <w:r w:rsidR="006255D5" w:rsidRPr="007A5C01">
              <w:rPr>
                <w:rFonts w:ascii="Arial" w:hAnsi="Arial" w:cs="Arial"/>
                <w:b/>
                <w:bCs/>
                <w:sz w:val="18"/>
                <w:szCs w:val="18"/>
              </w:rPr>
              <w:t> </w:t>
            </w:r>
            <w:r w:rsidRPr="007A5C01">
              <w:rPr>
                <w:rFonts w:ascii="Arial" w:hAnsi="Arial" w:cs="Arial"/>
                <w:sz w:val="18"/>
                <w:szCs w:val="18"/>
              </w:rPr>
              <w:t>Этапы жизненного цикла данных</w:t>
            </w:r>
          </w:p>
        </w:tc>
        <w:tc>
          <w:tcPr>
            <w:tcW w:w="5935" w:type="dxa"/>
            <w:shd w:val="clear" w:color="auto" w:fill="auto"/>
          </w:tcPr>
          <w:p w14:paraId="489634C3" w14:textId="2C729A72" w:rsidR="00B70996" w:rsidRPr="007A5C01" w:rsidRDefault="00B70996" w:rsidP="00465068">
            <w:pPr>
              <w:jc w:val="both"/>
              <w:rPr>
                <w:rFonts w:ascii="Arial" w:hAnsi="Arial" w:cs="Arial"/>
                <w:sz w:val="18"/>
                <w:szCs w:val="18"/>
              </w:rPr>
            </w:pPr>
            <w:r w:rsidRPr="007A5C01">
              <w:rPr>
                <w:rFonts w:ascii="Arial" w:hAnsi="Arial" w:cs="Arial"/>
                <w:sz w:val="18"/>
                <w:szCs w:val="18"/>
              </w:rPr>
              <w:t xml:space="preserve">Описание </w:t>
            </w:r>
            <w:r w:rsidR="00465068" w:rsidRPr="007A5C01">
              <w:rPr>
                <w:rFonts w:ascii="Arial" w:hAnsi="Arial" w:cs="Arial"/>
                <w:sz w:val="18"/>
                <w:szCs w:val="18"/>
              </w:rPr>
              <w:t xml:space="preserve">этапов жизненного цикла данных, связанных с </w:t>
            </w:r>
            <w:r w:rsidRPr="007A5C01">
              <w:rPr>
                <w:rFonts w:ascii="Arial" w:hAnsi="Arial" w:cs="Arial"/>
                <w:sz w:val="18"/>
                <w:szCs w:val="18"/>
              </w:rPr>
              <w:t>существенны</w:t>
            </w:r>
            <w:r w:rsidR="00465068" w:rsidRPr="007A5C01">
              <w:rPr>
                <w:rFonts w:ascii="Arial" w:hAnsi="Arial" w:cs="Arial"/>
                <w:sz w:val="18"/>
                <w:szCs w:val="18"/>
              </w:rPr>
              <w:t xml:space="preserve">ми </w:t>
            </w:r>
            <w:r w:rsidRPr="007A5C01">
              <w:rPr>
                <w:rFonts w:ascii="Arial" w:hAnsi="Arial" w:cs="Arial"/>
                <w:sz w:val="18"/>
                <w:szCs w:val="18"/>
              </w:rPr>
              <w:t>особенност</w:t>
            </w:r>
            <w:r w:rsidR="00465068" w:rsidRPr="007A5C01">
              <w:rPr>
                <w:rFonts w:ascii="Arial" w:hAnsi="Arial" w:cs="Arial"/>
                <w:sz w:val="18"/>
                <w:szCs w:val="18"/>
              </w:rPr>
              <w:t xml:space="preserve">ями их </w:t>
            </w:r>
            <w:r w:rsidRPr="007A5C01">
              <w:rPr>
                <w:rFonts w:ascii="Arial" w:hAnsi="Arial" w:cs="Arial"/>
                <w:sz w:val="18"/>
                <w:szCs w:val="18"/>
              </w:rPr>
              <w:t>обработ</w:t>
            </w:r>
            <w:r w:rsidR="00465068" w:rsidRPr="007A5C01">
              <w:rPr>
                <w:rFonts w:ascii="Arial" w:hAnsi="Arial" w:cs="Arial"/>
                <w:sz w:val="18"/>
                <w:szCs w:val="18"/>
              </w:rPr>
              <w:t xml:space="preserve">ки </w:t>
            </w:r>
            <w:r w:rsidRPr="007A5C01">
              <w:rPr>
                <w:rFonts w:ascii="Arial" w:hAnsi="Arial" w:cs="Arial"/>
                <w:sz w:val="18"/>
                <w:szCs w:val="18"/>
              </w:rPr>
              <w:t xml:space="preserve">на отдельных этапах </w:t>
            </w:r>
            <w:r w:rsidR="00465068" w:rsidRPr="007A5C01">
              <w:rPr>
                <w:rFonts w:ascii="Arial" w:hAnsi="Arial" w:cs="Arial"/>
                <w:sz w:val="18"/>
                <w:szCs w:val="18"/>
              </w:rPr>
              <w:t>существования</w:t>
            </w:r>
          </w:p>
        </w:tc>
      </w:tr>
      <w:tr w:rsidR="00B70996" w:rsidRPr="007A5C01" w14:paraId="7595947F" w14:textId="77777777" w:rsidTr="007A5C01">
        <w:tc>
          <w:tcPr>
            <w:tcW w:w="3260" w:type="dxa"/>
            <w:shd w:val="clear" w:color="auto" w:fill="auto"/>
          </w:tcPr>
          <w:p w14:paraId="66D89E18" w14:textId="77777777" w:rsidR="00B70996" w:rsidRPr="007A5C01" w:rsidRDefault="00B70996" w:rsidP="00DD28D9">
            <w:pPr>
              <w:jc w:val="both"/>
              <w:rPr>
                <w:rFonts w:ascii="Arial" w:hAnsi="Arial" w:cs="Arial"/>
                <w:sz w:val="18"/>
                <w:szCs w:val="18"/>
              </w:rPr>
            </w:pPr>
            <w:r w:rsidRPr="007A5C01">
              <w:rPr>
                <w:rFonts w:ascii="Arial" w:hAnsi="Arial" w:cs="Arial"/>
                <w:sz w:val="18"/>
                <w:szCs w:val="18"/>
              </w:rPr>
              <w:t>6. Рисунки и диаграммы</w:t>
            </w:r>
          </w:p>
        </w:tc>
        <w:tc>
          <w:tcPr>
            <w:tcW w:w="5935" w:type="dxa"/>
            <w:shd w:val="clear" w:color="auto" w:fill="auto"/>
          </w:tcPr>
          <w:p w14:paraId="1F35FF73" w14:textId="2518B38F" w:rsidR="00B70996" w:rsidRPr="007A5C01" w:rsidRDefault="00465068" w:rsidP="00F01DD8">
            <w:pPr>
              <w:jc w:val="both"/>
              <w:rPr>
                <w:rFonts w:ascii="Arial" w:hAnsi="Arial" w:cs="Arial"/>
                <w:sz w:val="18"/>
                <w:szCs w:val="18"/>
              </w:rPr>
            </w:pPr>
            <w:r w:rsidRPr="007A5C01">
              <w:rPr>
                <w:rFonts w:ascii="Arial" w:hAnsi="Arial" w:cs="Arial"/>
                <w:sz w:val="18"/>
                <w:szCs w:val="18"/>
              </w:rPr>
              <w:t>Рисунки, схемы, диаграммы, и</w:t>
            </w:r>
            <w:r w:rsidR="00B70996" w:rsidRPr="007A5C01">
              <w:rPr>
                <w:rFonts w:ascii="Arial" w:hAnsi="Arial" w:cs="Arial"/>
                <w:sz w:val="18"/>
                <w:szCs w:val="18"/>
              </w:rPr>
              <w:t xml:space="preserve">спользуемые </w:t>
            </w:r>
            <w:r w:rsidR="00F01DD8" w:rsidRPr="007A5C01">
              <w:rPr>
                <w:rFonts w:ascii="Arial" w:hAnsi="Arial" w:cs="Arial"/>
                <w:sz w:val="18"/>
                <w:szCs w:val="18"/>
              </w:rPr>
              <w:t>в поддержку описания</w:t>
            </w:r>
          </w:p>
        </w:tc>
      </w:tr>
      <w:tr w:rsidR="00B70996" w:rsidRPr="007A5C01" w14:paraId="76E044F3" w14:textId="77777777" w:rsidTr="007A5C01">
        <w:tc>
          <w:tcPr>
            <w:tcW w:w="3260" w:type="dxa"/>
            <w:shd w:val="clear" w:color="auto" w:fill="auto"/>
          </w:tcPr>
          <w:p w14:paraId="066ED569" w14:textId="1F6F617B" w:rsidR="00B70996" w:rsidRPr="007A5C01" w:rsidRDefault="00336889" w:rsidP="006255D5">
            <w:pPr>
              <w:rPr>
                <w:rFonts w:ascii="Arial" w:hAnsi="Arial" w:cs="Arial"/>
                <w:sz w:val="18"/>
                <w:szCs w:val="18"/>
              </w:rPr>
            </w:pPr>
            <w:r w:rsidRPr="007A5C01">
              <w:rPr>
                <w:rFonts w:ascii="Arial" w:hAnsi="Arial" w:cs="Arial"/>
                <w:sz w:val="18"/>
                <w:szCs w:val="18"/>
              </w:rPr>
              <w:t>7.</w:t>
            </w:r>
            <w:r w:rsidR="006255D5" w:rsidRPr="007A5C01">
              <w:rPr>
                <w:rFonts w:ascii="Arial" w:hAnsi="Arial" w:cs="Arial"/>
                <w:b/>
                <w:bCs/>
                <w:sz w:val="18"/>
                <w:szCs w:val="18"/>
              </w:rPr>
              <w:t> </w:t>
            </w:r>
            <w:r w:rsidR="00B70996" w:rsidRPr="007A5C01">
              <w:rPr>
                <w:rFonts w:ascii="Arial" w:hAnsi="Arial" w:cs="Arial"/>
                <w:sz w:val="18"/>
                <w:szCs w:val="18"/>
              </w:rPr>
              <w:t xml:space="preserve">Заинтересованные стороны и </w:t>
            </w:r>
            <w:r w:rsidR="00E67495">
              <w:rPr>
                <w:rFonts w:ascii="Arial" w:hAnsi="Arial" w:cs="Arial"/>
                <w:sz w:val="18"/>
                <w:szCs w:val="18"/>
              </w:rPr>
              <w:t>мнения</w:t>
            </w:r>
            <w:r w:rsidR="00B70996" w:rsidRPr="007A5C01">
              <w:rPr>
                <w:rFonts w:ascii="Arial" w:hAnsi="Arial" w:cs="Arial"/>
                <w:sz w:val="18"/>
                <w:szCs w:val="18"/>
              </w:rPr>
              <w:t xml:space="preserve"> заинтересованных сторон</w:t>
            </w:r>
          </w:p>
        </w:tc>
        <w:tc>
          <w:tcPr>
            <w:tcW w:w="5935" w:type="dxa"/>
            <w:shd w:val="clear" w:color="auto" w:fill="auto"/>
          </w:tcPr>
          <w:p w14:paraId="64FDC7A0" w14:textId="11D078EF" w:rsidR="00B70996" w:rsidRPr="007A5C01" w:rsidRDefault="00B70996" w:rsidP="00F01DD8">
            <w:pPr>
              <w:jc w:val="both"/>
              <w:rPr>
                <w:rFonts w:ascii="Arial" w:hAnsi="Arial" w:cs="Arial"/>
                <w:sz w:val="18"/>
                <w:szCs w:val="18"/>
              </w:rPr>
            </w:pPr>
            <w:r w:rsidRPr="007A5C01">
              <w:rPr>
                <w:rFonts w:ascii="Arial" w:hAnsi="Arial" w:cs="Arial"/>
                <w:sz w:val="18"/>
                <w:szCs w:val="18"/>
              </w:rPr>
              <w:t>Состав ключевых за</w:t>
            </w:r>
            <w:r w:rsidR="00F01DD8" w:rsidRPr="007A5C01">
              <w:rPr>
                <w:rFonts w:ascii="Arial" w:hAnsi="Arial" w:cs="Arial"/>
                <w:sz w:val="18"/>
                <w:szCs w:val="18"/>
              </w:rPr>
              <w:t xml:space="preserve">интересованных в данных </w:t>
            </w:r>
            <w:r w:rsidR="008C173A" w:rsidRPr="007A5C01">
              <w:rPr>
                <w:rFonts w:ascii="Arial" w:hAnsi="Arial" w:cs="Arial"/>
                <w:sz w:val="18"/>
                <w:szCs w:val="18"/>
              </w:rPr>
              <w:t>сторон,</w:t>
            </w:r>
            <w:r w:rsidR="00F01DD8" w:rsidRPr="007A5C01">
              <w:rPr>
                <w:rFonts w:ascii="Arial" w:hAnsi="Arial" w:cs="Arial"/>
                <w:sz w:val="18"/>
                <w:szCs w:val="18"/>
              </w:rPr>
              <w:t xml:space="preserve"> </w:t>
            </w:r>
            <w:r w:rsidR="00E67495" w:rsidRPr="00E67495">
              <w:rPr>
                <w:rFonts w:ascii="Arial" w:hAnsi="Arial" w:cs="Arial"/>
                <w:sz w:val="18"/>
                <w:szCs w:val="18"/>
              </w:rPr>
              <w:t>мнения</w:t>
            </w:r>
            <w:r w:rsidRPr="00E67495">
              <w:rPr>
                <w:rFonts w:ascii="Arial" w:hAnsi="Arial" w:cs="Arial"/>
                <w:sz w:val="18"/>
                <w:szCs w:val="18"/>
              </w:rPr>
              <w:t xml:space="preserve">, </w:t>
            </w:r>
            <w:r w:rsidRPr="007A5C01">
              <w:rPr>
                <w:rFonts w:ascii="Arial" w:hAnsi="Arial" w:cs="Arial"/>
                <w:sz w:val="18"/>
                <w:szCs w:val="18"/>
              </w:rPr>
              <w:t>ожидания, связанные с</w:t>
            </w:r>
            <w:r w:rsidR="00F01DD8" w:rsidRPr="007A5C01">
              <w:rPr>
                <w:rFonts w:ascii="Arial" w:hAnsi="Arial" w:cs="Arial"/>
                <w:sz w:val="18"/>
                <w:szCs w:val="18"/>
              </w:rPr>
              <w:t xml:space="preserve"> использованием </w:t>
            </w:r>
            <w:r w:rsidRPr="007A5C01">
              <w:rPr>
                <w:rFonts w:ascii="Arial" w:hAnsi="Arial" w:cs="Arial"/>
                <w:sz w:val="18"/>
                <w:szCs w:val="18"/>
              </w:rPr>
              <w:t>данных в их интересах</w:t>
            </w:r>
          </w:p>
        </w:tc>
      </w:tr>
      <w:tr w:rsidR="00B70996" w:rsidRPr="007A5C01" w14:paraId="62798519" w14:textId="77777777" w:rsidTr="007A5C01">
        <w:tc>
          <w:tcPr>
            <w:tcW w:w="3260" w:type="dxa"/>
            <w:shd w:val="clear" w:color="auto" w:fill="auto"/>
          </w:tcPr>
          <w:p w14:paraId="14C219D6" w14:textId="41B2619D" w:rsidR="00B70996" w:rsidRPr="007A5C01" w:rsidRDefault="006255D5" w:rsidP="006255D5">
            <w:pPr>
              <w:rPr>
                <w:rFonts w:ascii="Arial" w:hAnsi="Arial" w:cs="Arial"/>
                <w:sz w:val="18"/>
                <w:szCs w:val="18"/>
              </w:rPr>
            </w:pPr>
            <w:r w:rsidRPr="007A5C01">
              <w:rPr>
                <w:rFonts w:ascii="Arial" w:hAnsi="Arial" w:cs="Arial"/>
                <w:sz w:val="18"/>
                <w:szCs w:val="18"/>
              </w:rPr>
              <w:t>8.</w:t>
            </w:r>
            <w:r w:rsidRPr="007A5C01">
              <w:rPr>
                <w:rFonts w:ascii="Arial" w:hAnsi="Arial" w:cs="Arial"/>
                <w:b/>
                <w:bCs/>
                <w:sz w:val="18"/>
                <w:szCs w:val="18"/>
              </w:rPr>
              <w:t> </w:t>
            </w:r>
            <w:r w:rsidR="00B70996" w:rsidRPr="007A5C01">
              <w:rPr>
                <w:rFonts w:ascii="Arial" w:hAnsi="Arial" w:cs="Arial"/>
                <w:sz w:val="18"/>
                <w:szCs w:val="18"/>
              </w:rPr>
              <w:t xml:space="preserve">Характеристики данных </w:t>
            </w:r>
          </w:p>
        </w:tc>
        <w:tc>
          <w:tcPr>
            <w:tcW w:w="5935" w:type="dxa"/>
            <w:shd w:val="clear" w:color="auto" w:fill="auto"/>
          </w:tcPr>
          <w:p w14:paraId="7565EE72" w14:textId="335135A8" w:rsidR="00B70996" w:rsidRPr="007A5C01" w:rsidRDefault="00B70996" w:rsidP="00DD28D9">
            <w:pPr>
              <w:jc w:val="both"/>
              <w:rPr>
                <w:rFonts w:ascii="Arial" w:hAnsi="Arial" w:cs="Arial"/>
                <w:sz w:val="18"/>
                <w:szCs w:val="18"/>
              </w:rPr>
            </w:pPr>
            <w:r w:rsidRPr="007A5C01">
              <w:rPr>
                <w:rFonts w:ascii="Arial" w:hAnsi="Arial" w:cs="Arial"/>
                <w:sz w:val="18"/>
                <w:szCs w:val="18"/>
              </w:rPr>
              <w:t xml:space="preserve">Описание значимых для проекта </w:t>
            </w:r>
            <w:r w:rsidR="00336889" w:rsidRPr="007A5C01">
              <w:rPr>
                <w:rFonts w:ascii="Arial" w:hAnsi="Arial" w:cs="Arial"/>
                <w:sz w:val="18"/>
                <w:szCs w:val="18"/>
              </w:rPr>
              <w:t xml:space="preserve">свойств и </w:t>
            </w:r>
            <w:r w:rsidRPr="007A5C01">
              <w:rPr>
                <w:rFonts w:ascii="Arial" w:hAnsi="Arial" w:cs="Arial"/>
                <w:sz w:val="18"/>
                <w:szCs w:val="18"/>
              </w:rPr>
              <w:t>характеристик данных</w:t>
            </w:r>
          </w:p>
        </w:tc>
      </w:tr>
      <w:tr w:rsidR="00B70996" w:rsidRPr="007A5C01" w14:paraId="13EB240C" w14:textId="77777777" w:rsidTr="007A5C01">
        <w:tc>
          <w:tcPr>
            <w:tcW w:w="3260" w:type="dxa"/>
            <w:shd w:val="clear" w:color="auto" w:fill="auto"/>
          </w:tcPr>
          <w:p w14:paraId="6AF3E952" w14:textId="6214CCB2" w:rsidR="00B70996" w:rsidRPr="007A5C01" w:rsidRDefault="006255D5" w:rsidP="00DD28D9">
            <w:pPr>
              <w:jc w:val="both"/>
              <w:rPr>
                <w:rFonts w:ascii="Arial" w:hAnsi="Arial" w:cs="Arial"/>
                <w:sz w:val="18"/>
                <w:szCs w:val="18"/>
              </w:rPr>
            </w:pPr>
            <w:r w:rsidRPr="007A5C01">
              <w:rPr>
                <w:rFonts w:ascii="Arial" w:hAnsi="Arial" w:cs="Arial"/>
                <w:sz w:val="18"/>
                <w:szCs w:val="18"/>
              </w:rPr>
              <w:t>9.</w:t>
            </w:r>
            <w:r w:rsidRPr="007A5C01">
              <w:rPr>
                <w:rFonts w:ascii="Arial" w:hAnsi="Arial" w:cs="Arial"/>
                <w:b/>
                <w:bCs/>
                <w:sz w:val="18"/>
                <w:szCs w:val="18"/>
              </w:rPr>
              <w:t> </w:t>
            </w:r>
            <w:r w:rsidR="00B70996" w:rsidRPr="007A5C01">
              <w:rPr>
                <w:rFonts w:ascii="Arial" w:hAnsi="Arial" w:cs="Arial"/>
                <w:sz w:val="18"/>
                <w:szCs w:val="18"/>
              </w:rPr>
              <w:t xml:space="preserve">Ключевые показатели эффективности </w:t>
            </w:r>
          </w:p>
        </w:tc>
        <w:tc>
          <w:tcPr>
            <w:tcW w:w="5935" w:type="dxa"/>
            <w:shd w:val="clear" w:color="auto" w:fill="auto"/>
          </w:tcPr>
          <w:p w14:paraId="2A4AD571" w14:textId="704C1F14" w:rsidR="00B70996" w:rsidRPr="007A5C01" w:rsidRDefault="00B70996" w:rsidP="00DD28D9">
            <w:pPr>
              <w:jc w:val="both"/>
              <w:rPr>
                <w:rFonts w:ascii="Arial" w:hAnsi="Arial" w:cs="Arial"/>
                <w:sz w:val="18"/>
                <w:szCs w:val="18"/>
              </w:rPr>
            </w:pPr>
            <w:r w:rsidRPr="007A5C01">
              <w:rPr>
                <w:rFonts w:ascii="Arial" w:hAnsi="Arial" w:cs="Arial"/>
                <w:sz w:val="18"/>
                <w:szCs w:val="18"/>
              </w:rPr>
              <w:t>Оценка ключевых показателей эффективности или результатов использования данных в рассматриваемом проекте</w:t>
            </w:r>
          </w:p>
        </w:tc>
      </w:tr>
      <w:tr w:rsidR="00B70996" w:rsidRPr="007A5C01" w14:paraId="282ABD3D" w14:textId="77777777" w:rsidTr="007A5C01">
        <w:tc>
          <w:tcPr>
            <w:tcW w:w="3260" w:type="dxa"/>
            <w:shd w:val="clear" w:color="auto" w:fill="auto"/>
          </w:tcPr>
          <w:p w14:paraId="3ED2AB96" w14:textId="3D536BE8" w:rsidR="00B70996" w:rsidRPr="007A5C01" w:rsidRDefault="006255D5" w:rsidP="00DD28D9">
            <w:pPr>
              <w:jc w:val="both"/>
              <w:rPr>
                <w:rFonts w:ascii="Arial" w:hAnsi="Arial" w:cs="Arial"/>
                <w:sz w:val="18"/>
                <w:szCs w:val="18"/>
              </w:rPr>
            </w:pPr>
            <w:r w:rsidRPr="007A5C01">
              <w:rPr>
                <w:rFonts w:ascii="Arial" w:hAnsi="Arial" w:cs="Arial"/>
                <w:sz w:val="18"/>
                <w:szCs w:val="18"/>
              </w:rPr>
              <w:t>10.</w:t>
            </w:r>
            <w:r w:rsidRPr="007A5C01">
              <w:rPr>
                <w:rFonts w:ascii="Arial" w:hAnsi="Arial" w:cs="Arial"/>
                <w:b/>
                <w:bCs/>
                <w:sz w:val="18"/>
                <w:szCs w:val="18"/>
              </w:rPr>
              <w:t> </w:t>
            </w:r>
            <w:r w:rsidR="00B70996" w:rsidRPr="007A5C01">
              <w:rPr>
                <w:rFonts w:ascii="Arial" w:hAnsi="Arial" w:cs="Arial"/>
                <w:sz w:val="18"/>
                <w:szCs w:val="18"/>
              </w:rPr>
              <w:t xml:space="preserve">Проблемы и вопросы </w:t>
            </w:r>
          </w:p>
        </w:tc>
        <w:tc>
          <w:tcPr>
            <w:tcW w:w="5935" w:type="dxa"/>
            <w:shd w:val="clear" w:color="auto" w:fill="auto"/>
          </w:tcPr>
          <w:p w14:paraId="330D816B" w14:textId="25A97076" w:rsidR="00B70996" w:rsidRPr="007A5C01" w:rsidRDefault="00B70996" w:rsidP="00DD28D9">
            <w:pPr>
              <w:jc w:val="both"/>
              <w:rPr>
                <w:rFonts w:ascii="Arial" w:hAnsi="Arial" w:cs="Arial"/>
                <w:sz w:val="18"/>
                <w:szCs w:val="18"/>
              </w:rPr>
            </w:pPr>
            <w:r w:rsidRPr="007A5C01">
              <w:rPr>
                <w:rFonts w:ascii="Arial" w:hAnsi="Arial" w:cs="Arial"/>
                <w:sz w:val="18"/>
                <w:szCs w:val="18"/>
              </w:rPr>
              <w:t xml:space="preserve">Описание проблем и вопросов, связанных с реализацией сценария использования </w:t>
            </w:r>
            <w:r w:rsidR="008C173A" w:rsidRPr="007A5C01">
              <w:rPr>
                <w:rFonts w:ascii="Arial" w:hAnsi="Arial" w:cs="Arial"/>
                <w:sz w:val="18"/>
                <w:szCs w:val="18"/>
              </w:rPr>
              <w:t>данных</w:t>
            </w:r>
          </w:p>
        </w:tc>
      </w:tr>
      <w:tr w:rsidR="00B70996" w:rsidRPr="007A5C01" w14:paraId="22F4D377" w14:textId="77777777" w:rsidTr="007A5C01">
        <w:tc>
          <w:tcPr>
            <w:tcW w:w="3260" w:type="dxa"/>
            <w:shd w:val="clear" w:color="auto" w:fill="auto"/>
          </w:tcPr>
          <w:p w14:paraId="0AAA9F0F" w14:textId="452B4B5A" w:rsidR="00B70996" w:rsidRPr="007A5C01" w:rsidRDefault="00B70996" w:rsidP="00E261E3">
            <w:pPr>
              <w:jc w:val="both"/>
              <w:rPr>
                <w:rFonts w:ascii="Arial" w:hAnsi="Arial" w:cs="Arial"/>
                <w:sz w:val="18"/>
                <w:szCs w:val="18"/>
              </w:rPr>
            </w:pPr>
            <w:r w:rsidRPr="007A5C01">
              <w:rPr>
                <w:rFonts w:ascii="Arial" w:hAnsi="Arial" w:cs="Arial"/>
                <w:sz w:val="18"/>
                <w:szCs w:val="18"/>
              </w:rPr>
              <w:t xml:space="preserve">11. Социальные </w:t>
            </w:r>
            <w:r w:rsidR="00E261E3" w:rsidRPr="007A5C01">
              <w:rPr>
                <w:rFonts w:ascii="Arial" w:hAnsi="Arial" w:cs="Arial"/>
                <w:sz w:val="18"/>
                <w:szCs w:val="18"/>
              </w:rPr>
              <w:t>аспекты</w:t>
            </w:r>
          </w:p>
        </w:tc>
        <w:tc>
          <w:tcPr>
            <w:tcW w:w="5935" w:type="dxa"/>
            <w:shd w:val="clear" w:color="auto" w:fill="auto"/>
          </w:tcPr>
          <w:p w14:paraId="4EA4CA61" w14:textId="4D843D61" w:rsidR="00B70996" w:rsidRPr="007A5C01" w:rsidRDefault="00B70996" w:rsidP="00336889">
            <w:pPr>
              <w:jc w:val="both"/>
              <w:rPr>
                <w:rFonts w:ascii="Arial" w:hAnsi="Arial" w:cs="Arial"/>
                <w:sz w:val="18"/>
                <w:szCs w:val="18"/>
              </w:rPr>
            </w:pPr>
            <w:r w:rsidRPr="007A5C01">
              <w:rPr>
                <w:rFonts w:ascii="Arial" w:hAnsi="Arial" w:cs="Arial"/>
                <w:sz w:val="18"/>
                <w:szCs w:val="18"/>
              </w:rPr>
              <w:t xml:space="preserve">Описание того, как понимаются, выявляются, контролируются и смягчаются социальные проблемы, связанные с использованием данных; как их использование связано с целями устойчивого развития </w:t>
            </w:r>
            <w:r w:rsidRPr="00E67495">
              <w:rPr>
                <w:rFonts w:ascii="Arial" w:hAnsi="Arial" w:cs="Arial"/>
                <w:sz w:val="18"/>
                <w:szCs w:val="18"/>
              </w:rPr>
              <w:t>ООН</w:t>
            </w:r>
            <w:r w:rsidRPr="007A5C01">
              <w:rPr>
                <w:rFonts w:ascii="Arial" w:hAnsi="Arial" w:cs="Arial"/>
                <w:sz w:val="18"/>
                <w:szCs w:val="18"/>
              </w:rPr>
              <w:t xml:space="preserve"> в контексте сценария использования; какова чувствительность </w:t>
            </w:r>
            <w:r w:rsidR="00336889" w:rsidRPr="007A5C01">
              <w:rPr>
                <w:rFonts w:ascii="Arial" w:hAnsi="Arial" w:cs="Arial"/>
                <w:sz w:val="18"/>
                <w:szCs w:val="18"/>
              </w:rPr>
              <w:t>информации</w:t>
            </w:r>
          </w:p>
        </w:tc>
      </w:tr>
      <w:tr w:rsidR="00B70996" w:rsidRPr="007A5C01" w14:paraId="17A4DBED" w14:textId="77777777" w:rsidTr="007A5C01">
        <w:tc>
          <w:tcPr>
            <w:tcW w:w="3260" w:type="dxa"/>
            <w:shd w:val="clear" w:color="auto" w:fill="auto"/>
          </w:tcPr>
          <w:p w14:paraId="2561491C" w14:textId="531BB872" w:rsidR="00B70996" w:rsidRPr="007A5C01" w:rsidRDefault="006255D5" w:rsidP="00DD28D9">
            <w:pPr>
              <w:jc w:val="both"/>
              <w:rPr>
                <w:rFonts w:ascii="Arial" w:hAnsi="Arial" w:cs="Arial"/>
                <w:sz w:val="18"/>
                <w:szCs w:val="18"/>
              </w:rPr>
            </w:pPr>
            <w:r w:rsidRPr="007A5C01">
              <w:rPr>
                <w:rFonts w:ascii="Arial" w:hAnsi="Arial" w:cs="Arial"/>
                <w:sz w:val="18"/>
                <w:szCs w:val="18"/>
              </w:rPr>
              <w:t>12.</w:t>
            </w:r>
            <w:r w:rsidRPr="007A5C01">
              <w:rPr>
                <w:rFonts w:ascii="Arial" w:hAnsi="Arial" w:cs="Arial"/>
                <w:b/>
                <w:bCs/>
                <w:sz w:val="18"/>
                <w:szCs w:val="18"/>
              </w:rPr>
              <w:t> </w:t>
            </w:r>
            <w:r w:rsidR="00B70996" w:rsidRPr="007A5C01">
              <w:rPr>
                <w:rFonts w:ascii="Arial" w:hAnsi="Arial" w:cs="Arial"/>
                <w:sz w:val="18"/>
                <w:szCs w:val="18"/>
              </w:rPr>
              <w:t>Безопасность данных, конфиденциальность и надежность</w:t>
            </w:r>
          </w:p>
        </w:tc>
        <w:tc>
          <w:tcPr>
            <w:tcW w:w="5935" w:type="dxa"/>
            <w:shd w:val="clear" w:color="auto" w:fill="auto"/>
          </w:tcPr>
          <w:p w14:paraId="203E7896" w14:textId="653399CA" w:rsidR="00B70996" w:rsidRPr="007A5C01" w:rsidRDefault="00B70996" w:rsidP="00DD28D9">
            <w:pPr>
              <w:jc w:val="both"/>
              <w:rPr>
                <w:rFonts w:ascii="Arial" w:hAnsi="Arial" w:cs="Arial"/>
                <w:sz w:val="18"/>
                <w:szCs w:val="18"/>
              </w:rPr>
            </w:pPr>
            <w:r w:rsidRPr="007A5C01">
              <w:rPr>
                <w:rFonts w:ascii="Arial" w:hAnsi="Arial" w:cs="Arial"/>
                <w:sz w:val="18"/>
                <w:szCs w:val="18"/>
              </w:rPr>
              <w:t>Описание аспектов безопасности, конфиденциальности и доверия в рассматриваемом проекте использования данных, а также того</w:t>
            </w:r>
            <w:r w:rsidR="007A5C01">
              <w:rPr>
                <w:rFonts w:ascii="Arial" w:hAnsi="Arial" w:cs="Arial"/>
                <w:sz w:val="18"/>
                <w:szCs w:val="18"/>
              </w:rPr>
              <w:t>,</w:t>
            </w:r>
            <w:r w:rsidRPr="007A5C01">
              <w:rPr>
                <w:rFonts w:ascii="Arial" w:hAnsi="Arial" w:cs="Arial"/>
                <w:sz w:val="18"/>
                <w:szCs w:val="18"/>
              </w:rPr>
              <w:t xml:space="preserve"> как они были выявлены, обеспечены и проконтролированы</w:t>
            </w:r>
          </w:p>
        </w:tc>
      </w:tr>
      <w:tr w:rsidR="00B70996" w:rsidRPr="007A5C01" w14:paraId="18CEA4DB" w14:textId="77777777" w:rsidTr="007A5C01">
        <w:tc>
          <w:tcPr>
            <w:tcW w:w="3260" w:type="dxa"/>
            <w:shd w:val="clear" w:color="auto" w:fill="auto"/>
          </w:tcPr>
          <w:p w14:paraId="2A95C6E0" w14:textId="77777777" w:rsidR="00B70996" w:rsidRPr="007A5C01" w:rsidRDefault="00B70996" w:rsidP="00DD28D9">
            <w:pPr>
              <w:jc w:val="both"/>
              <w:rPr>
                <w:rFonts w:ascii="Arial" w:hAnsi="Arial" w:cs="Arial"/>
                <w:sz w:val="18"/>
                <w:szCs w:val="18"/>
              </w:rPr>
            </w:pPr>
            <w:r w:rsidRPr="007A5C01">
              <w:rPr>
                <w:rFonts w:ascii="Arial" w:hAnsi="Arial" w:cs="Arial"/>
                <w:sz w:val="18"/>
                <w:szCs w:val="18"/>
              </w:rPr>
              <w:t>13. Ключевые выводы</w:t>
            </w:r>
          </w:p>
        </w:tc>
        <w:tc>
          <w:tcPr>
            <w:tcW w:w="5935" w:type="dxa"/>
            <w:shd w:val="clear" w:color="auto" w:fill="auto"/>
          </w:tcPr>
          <w:p w14:paraId="4EFB468E" w14:textId="079FB546" w:rsidR="00B70996" w:rsidRPr="007A5C01" w:rsidRDefault="00B70996" w:rsidP="00F01DD8">
            <w:pPr>
              <w:jc w:val="both"/>
              <w:rPr>
                <w:rFonts w:ascii="Arial" w:hAnsi="Arial" w:cs="Arial"/>
                <w:sz w:val="18"/>
                <w:szCs w:val="18"/>
              </w:rPr>
            </w:pPr>
            <w:r w:rsidRPr="007A5C01">
              <w:rPr>
                <w:rFonts w:ascii="Arial" w:hAnsi="Arial" w:cs="Arial"/>
                <w:sz w:val="18"/>
                <w:szCs w:val="18"/>
              </w:rPr>
              <w:t>Краткое описание ключевых уроков и выводов, которые можно извлечь из рассматриваемого проекта использования. Это поле шаблона полезно как для анализа примеров использова</w:t>
            </w:r>
            <w:r w:rsidR="00F01DD8" w:rsidRPr="007A5C01">
              <w:rPr>
                <w:rFonts w:ascii="Arial" w:hAnsi="Arial" w:cs="Arial"/>
                <w:sz w:val="18"/>
                <w:szCs w:val="18"/>
              </w:rPr>
              <w:t>ния, так и с перспективами проекта</w:t>
            </w:r>
          </w:p>
        </w:tc>
      </w:tr>
    </w:tbl>
    <w:p w14:paraId="345BCAB9" w14:textId="1C61F9CB" w:rsidR="00B70996" w:rsidRPr="00A46B33" w:rsidRDefault="00B70996" w:rsidP="009C1156">
      <w:pPr>
        <w:spacing w:before="120" w:after="80"/>
        <w:ind w:firstLine="397"/>
        <w:jc w:val="both"/>
        <w:rPr>
          <w:rFonts w:ascii="Arial" w:hAnsi="Arial" w:cs="Arial"/>
          <w:b/>
          <w:sz w:val="20"/>
          <w:szCs w:val="20"/>
        </w:rPr>
      </w:pPr>
      <w:r w:rsidRPr="00A46B33">
        <w:rPr>
          <w:rFonts w:ascii="Arial" w:hAnsi="Arial" w:cs="Arial"/>
          <w:b/>
          <w:sz w:val="20"/>
          <w:szCs w:val="20"/>
        </w:rPr>
        <w:t xml:space="preserve">5.2. Требования к содержанию разделов </w:t>
      </w:r>
      <w:r w:rsidR="007F61FC" w:rsidRPr="00A46B33">
        <w:rPr>
          <w:rFonts w:ascii="Arial" w:hAnsi="Arial" w:cs="Arial"/>
          <w:b/>
          <w:sz w:val="20"/>
          <w:szCs w:val="20"/>
        </w:rPr>
        <w:t>шаблона</w:t>
      </w:r>
    </w:p>
    <w:p w14:paraId="113F8829" w14:textId="568957FE" w:rsidR="00B70996" w:rsidRPr="00B70996" w:rsidRDefault="00B70996" w:rsidP="00B70996">
      <w:pPr>
        <w:ind w:firstLine="397"/>
        <w:jc w:val="both"/>
        <w:rPr>
          <w:rFonts w:ascii="Arial" w:hAnsi="Arial" w:cs="Arial"/>
          <w:sz w:val="20"/>
          <w:szCs w:val="20"/>
        </w:rPr>
      </w:pPr>
      <w:r w:rsidRPr="00B70996">
        <w:rPr>
          <w:rFonts w:ascii="Arial" w:hAnsi="Arial" w:cs="Arial"/>
          <w:b/>
          <w:sz w:val="20"/>
          <w:szCs w:val="20"/>
        </w:rPr>
        <w:t>5.2.1</w:t>
      </w:r>
      <w:r w:rsidRPr="00B70996">
        <w:rPr>
          <w:rFonts w:ascii="Arial" w:hAnsi="Arial" w:cs="Arial"/>
          <w:sz w:val="20"/>
          <w:szCs w:val="20"/>
        </w:rPr>
        <w:t xml:space="preserve"> Раздел </w:t>
      </w:r>
      <w:r w:rsidR="00B34803">
        <w:rPr>
          <w:rFonts w:ascii="Arial" w:hAnsi="Arial" w:cs="Arial"/>
          <w:sz w:val="20"/>
          <w:szCs w:val="20"/>
        </w:rPr>
        <w:t xml:space="preserve">1 </w:t>
      </w:r>
      <w:r w:rsidRPr="00B70996">
        <w:rPr>
          <w:rFonts w:ascii="Arial" w:hAnsi="Arial" w:cs="Arial"/>
          <w:sz w:val="20"/>
          <w:szCs w:val="20"/>
        </w:rPr>
        <w:t>«Название и обзор варианта использования».</w:t>
      </w:r>
      <w:r w:rsidR="00336889">
        <w:rPr>
          <w:rFonts w:ascii="Arial" w:hAnsi="Arial" w:cs="Arial"/>
          <w:b/>
          <w:sz w:val="20"/>
          <w:szCs w:val="20"/>
        </w:rPr>
        <w:t xml:space="preserve"> </w:t>
      </w:r>
      <w:r w:rsidRPr="00B70996">
        <w:rPr>
          <w:rFonts w:ascii="Arial" w:hAnsi="Arial" w:cs="Arial"/>
          <w:sz w:val="20"/>
          <w:szCs w:val="20"/>
        </w:rPr>
        <w:t>Название варианта использования должно быть св</w:t>
      </w:r>
      <w:r w:rsidR="00157205">
        <w:rPr>
          <w:rFonts w:ascii="Arial" w:hAnsi="Arial" w:cs="Arial"/>
          <w:sz w:val="20"/>
          <w:szCs w:val="20"/>
        </w:rPr>
        <w:t>язано с конкретным проектом и с</w:t>
      </w:r>
      <w:r w:rsidRPr="00B70996">
        <w:rPr>
          <w:rFonts w:ascii="Arial" w:hAnsi="Arial" w:cs="Arial"/>
          <w:sz w:val="20"/>
          <w:szCs w:val="20"/>
        </w:rPr>
        <w:t xml:space="preserve"> общей отраслевой практикой. </w:t>
      </w:r>
      <w:r w:rsidRPr="00B70996">
        <w:rPr>
          <w:rFonts w:ascii="Arial" w:hAnsi="Arial" w:cs="Arial"/>
          <w:bCs/>
          <w:sz w:val="20"/>
          <w:szCs w:val="20"/>
        </w:rPr>
        <w:t>Обзор</w:t>
      </w:r>
      <w:r w:rsidRPr="00B70996">
        <w:rPr>
          <w:rFonts w:ascii="Arial" w:hAnsi="Arial" w:cs="Arial"/>
          <w:sz w:val="20"/>
          <w:szCs w:val="20"/>
        </w:rPr>
        <w:t xml:space="preserve"> варианта должен содержать сжатое описание структуры шаблона, явлений, продуктов или событий, объединенных общей темой использования данных с акцентом на решения, связанные с данными в конкретном проекте.</w:t>
      </w:r>
    </w:p>
    <w:p w14:paraId="4D574610" w14:textId="55A7ED19" w:rsidR="00B70996" w:rsidRPr="00B70996" w:rsidRDefault="00B70996" w:rsidP="00B70996">
      <w:pPr>
        <w:ind w:firstLine="397"/>
        <w:jc w:val="both"/>
        <w:rPr>
          <w:rFonts w:ascii="Arial" w:hAnsi="Arial" w:cs="Arial"/>
          <w:sz w:val="20"/>
          <w:szCs w:val="20"/>
        </w:rPr>
      </w:pPr>
      <w:r w:rsidRPr="00B70996">
        <w:rPr>
          <w:rFonts w:ascii="Arial" w:hAnsi="Arial" w:cs="Arial"/>
          <w:b/>
          <w:sz w:val="20"/>
          <w:szCs w:val="20"/>
        </w:rPr>
        <w:t xml:space="preserve">5.2.2 </w:t>
      </w:r>
      <w:r w:rsidRPr="00B70996">
        <w:rPr>
          <w:rFonts w:ascii="Arial" w:hAnsi="Arial" w:cs="Arial"/>
          <w:sz w:val="20"/>
          <w:szCs w:val="20"/>
        </w:rPr>
        <w:t xml:space="preserve">Раздел </w:t>
      </w:r>
      <w:r w:rsidR="002A7272">
        <w:rPr>
          <w:rFonts w:ascii="Arial" w:hAnsi="Arial" w:cs="Arial"/>
          <w:sz w:val="20"/>
          <w:szCs w:val="20"/>
        </w:rPr>
        <w:t xml:space="preserve">2 </w:t>
      </w:r>
      <w:r w:rsidRPr="00B70996">
        <w:rPr>
          <w:rFonts w:ascii="Arial" w:hAnsi="Arial" w:cs="Arial"/>
          <w:sz w:val="20"/>
          <w:szCs w:val="20"/>
        </w:rPr>
        <w:t>«Области</w:t>
      </w:r>
      <w:r w:rsidR="008471E6">
        <w:rPr>
          <w:rFonts w:ascii="Arial" w:hAnsi="Arial" w:cs="Arial"/>
          <w:sz w:val="20"/>
          <w:szCs w:val="20"/>
        </w:rPr>
        <w:t xml:space="preserve"> </w:t>
      </w:r>
      <w:r w:rsidRPr="00B70996">
        <w:rPr>
          <w:rFonts w:ascii="Arial" w:hAnsi="Arial" w:cs="Arial"/>
          <w:sz w:val="20"/>
          <w:szCs w:val="20"/>
        </w:rPr>
        <w:t xml:space="preserve">использования данных». </w:t>
      </w:r>
      <w:r w:rsidR="008471E6">
        <w:rPr>
          <w:rFonts w:ascii="Arial" w:hAnsi="Arial" w:cs="Arial"/>
          <w:sz w:val="20"/>
          <w:szCs w:val="20"/>
        </w:rPr>
        <w:t>Область использования</w:t>
      </w:r>
      <w:r w:rsidRPr="00B70996">
        <w:rPr>
          <w:rFonts w:ascii="Arial" w:hAnsi="Arial" w:cs="Arial"/>
          <w:sz w:val="20"/>
          <w:szCs w:val="20"/>
        </w:rPr>
        <w:t xml:space="preserve"> </w:t>
      </w:r>
      <w:r w:rsidR="007A5C01">
        <w:rPr>
          <w:rFonts w:ascii="Arial" w:hAnsi="Arial" w:cs="Arial"/>
          <w:sz w:val="20"/>
          <w:szCs w:val="20"/>
        </w:rPr>
        <w:t>–</w:t>
      </w:r>
      <w:r w:rsidRPr="00B70996">
        <w:rPr>
          <w:rFonts w:ascii="Arial" w:hAnsi="Arial" w:cs="Arial"/>
          <w:sz w:val="20"/>
          <w:szCs w:val="20"/>
        </w:rPr>
        <w:t xml:space="preserve"> это часть реального мира (сфера деятельности, знаний), которая описывается в рамках конкретного проекта использова</w:t>
      </w:r>
      <w:r w:rsidR="0058062A">
        <w:rPr>
          <w:rFonts w:ascii="Arial" w:hAnsi="Arial" w:cs="Arial"/>
          <w:sz w:val="20"/>
          <w:szCs w:val="20"/>
        </w:rPr>
        <w:t>ния данных.</w:t>
      </w:r>
      <w:r w:rsidRPr="00B70996">
        <w:rPr>
          <w:rFonts w:ascii="Arial" w:hAnsi="Arial" w:cs="Arial"/>
          <w:sz w:val="20"/>
          <w:szCs w:val="20"/>
        </w:rPr>
        <w:t xml:space="preserve"> Подлежит определению согласно доменному подходу. Домен – общее цифровое пространство одной предметной области, объединяющее государственные органы, юридические лица и </w:t>
      </w:r>
      <w:r w:rsidRPr="00B70996">
        <w:rPr>
          <w:rFonts w:ascii="Arial" w:hAnsi="Arial" w:cs="Arial"/>
          <w:sz w:val="20"/>
          <w:szCs w:val="20"/>
        </w:rPr>
        <w:lastRenderedPageBreak/>
        <w:t xml:space="preserve">индивидуальных предпринимателей, которые выполняют определенные функции в целях удовлетворения нужд </w:t>
      </w:r>
      <w:bookmarkStart w:id="15" w:name="_Hlk187489831"/>
      <w:r w:rsidRPr="00B70996">
        <w:rPr>
          <w:rFonts w:ascii="Arial" w:hAnsi="Arial" w:cs="Arial"/>
          <w:sz w:val="20"/>
          <w:szCs w:val="20"/>
        </w:rPr>
        <w:t>граждан, бизнеса и (или) государства в рамках одной цифровой экосистемы</w:t>
      </w:r>
      <w:r w:rsidR="008471E6">
        <w:rPr>
          <w:rFonts w:ascii="Arial" w:hAnsi="Arial" w:cs="Arial"/>
          <w:sz w:val="20"/>
          <w:szCs w:val="20"/>
        </w:rPr>
        <w:t xml:space="preserve">. </w:t>
      </w:r>
      <w:r w:rsidRPr="00B70996">
        <w:rPr>
          <w:rFonts w:ascii="Arial" w:hAnsi="Arial" w:cs="Arial"/>
          <w:sz w:val="20"/>
          <w:szCs w:val="20"/>
        </w:rPr>
        <w:t>Состав доменов при</w:t>
      </w:r>
      <w:r w:rsidR="0058062A">
        <w:rPr>
          <w:rFonts w:ascii="Arial" w:hAnsi="Arial" w:cs="Arial"/>
          <w:sz w:val="20"/>
          <w:szCs w:val="20"/>
        </w:rPr>
        <w:t>веден в приложении А стандарта.</w:t>
      </w:r>
    </w:p>
    <w:bookmarkEnd w:id="15"/>
    <w:p w14:paraId="2827C45B" w14:textId="4649D401" w:rsidR="00B70996" w:rsidRPr="00B70996" w:rsidRDefault="00B70996" w:rsidP="00B70996">
      <w:pPr>
        <w:ind w:firstLine="397"/>
        <w:jc w:val="both"/>
        <w:rPr>
          <w:rFonts w:ascii="Arial" w:hAnsi="Arial" w:cs="Arial"/>
          <w:sz w:val="20"/>
          <w:szCs w:val="20"/>
        </w:rPr>
      </w:pPr>
      <w:r w:rsidRPr="00B70996">
        <w:rPr>
          <w:rFonts w:ascii="Arial" w:hAnsi="Arial" w:cs="Arial"/>
          <w:sz w:val="20"/>
          <w:szCs w:val="20"/>
        </w:rPr>
        <w:t>Предметные области использования данных базовых информационных ресурсов, обозначенных таковыми законодательными актами, не обозначаются, поскольку априори относятся к любой предметной области. Состав базовых информационных ресурсов о</w:t>
      </w:r>
      <w:r w:rsidR="0058062A">
        <w:rPr>
          <w:rFonts w:ascii="Arial" w:hAnsi="Arial" w:cs="Arial"/>
          <w:sz w:val="20"/>
          <w:szCs w:val="20"/>
        </w:rPr>
        <w:t>пределяется законодательством.</w:t>
      </w:r>
    </w:p>
    <w:p w14:paraId="18A4AA28" w14:textId="7BB070C4" w:rsidR="00B70996" w:rsidRPr="00B70996" w:rsidRDefault="00157205" w:rsidP="00B70996">
      <w:pPr>
        <w:ind w:firstLine="397"/>
        <w:jc w:val="both"/>
        <w:rPr>
          <w:rFonts w:ascii="Arial" w:hAnsi="Arial" w:cs="Arial"/>
          <w:b/>
          <w:sz w:val="20"/>
          <w:szCs w:val="20"/>
        </w:rPr>
      </w:pPr>
      <w:r>
        <w:rPr>
          <w:rFonts w:ascii="Arial" w:hAnsi="Arial" w:cs="Arial"/>
          <w:b/>
          <w:sz w:val="20"/>
          <w:szCs w:val="20"/>
        </w:rPr>
        <w:t>5.2.3</w:t>
      </w:r>
      <w:r w:rsidR="00B70996" w:rsidRPr="00B70996">
        <w:rPr>
          <w:rFonts w:ascii="Arial" w:hAnsi="Arial" w:cs="Arial"/>
          <w:b/>
          <w:sz w:val="20"/>
          <w:szCs w:val="20"/>
        </w:rPr>
        <w:t xml:space="preserve"> </w:t>
      </w:r>
      <w:r w:rsidR="00B70996" w:rsidRPr="00B70996">
        <w:rPr>
          <w:rFonts w:ascii="Arial" w:hAnsi="Arial" w:cs="Arial"/>
          <w:sz w:val="20"/>
          <w:szCs w:val="20"/>
        </w:rPr>
        <w:t xml:space="preserve">Раздел </w:t>
      </w:r>
      <w:r w:rsidR="002A7272">
        <w:rPr>
          <w:rFonts w:ascii="Arial" w:hAnsi="Arial" w:cs="Arial"/>
          <w:sz w:val="20"/>
          <w:szCs w:val="20"/>
        </w:rPr>
        <w:t>3</w:t>
      </w:r>
      <w:r w:rsidR="00B34803">
        <w:rPr>
          <w:rFonts w:ascii="Arial" w:hAnsi="Arial" w:cs="Arial"/>
          <w:sz w:val="20"/>
          <w:szCs w:val="20"/>
        </w:rPr>
        <w:t xml:space="preserve"> </w:t>
      </w:r>
      <w:r w:rsidR="00B70996" w:rsidRPr="00B70996">
        <w:rPr>
          <w:rFonts w:ascii="Arial" w:hAnsi="Arial" w:cs="Arial"/>
          <w:sz w:val="20"/>
          <w:szCs w:val="20"/>
        </w:rPr>
        <w:t xml:space="preserve">«Цели использования». Каждый вариант использования данных должен содержать описание цели или целей </w:t>
      </w:r>
      <w:r w:rsidR="00E67495" w:rsidRPr="00B70996">
        <w:rPr>
          <w:rFonts w:ascii="Arial" w:hAnsi="Arial" w:cs="Arial"/>
          <w:sz w:val="20"/>
          <w:szCs w:val="20"/>
        </w:rPr>
        <w:t>проекта,</w:t>
      </w:r>
      <w:r w:rsidR="00B70996" w:rsidRPr="00B70996">
        <w:rPr>
          <w:rFonts w:ascii="Arial" w:hAnsi="Arial" w:cs="Arial"/>
          <w:sz w:val="20"/>
          <w:szCs w:val="20"/>
        </w:rPr>
        <w:t xml:space="preserve"> с которым связана обработка и использование данных.</w:t>
      </w:r>
      <w:r w:rsidR="00B70996" w:rsidRPr="00B70996">
        <w:rPr>
          <w:rFonts w:ascii="Arial" w:hAnsi="Arial" w:cs="Arial"/>
          <w:b/>
          <w:bCs/>
          <w:sz w:val="20"/>
          <w:szCs w:val="20"/>
        </w:rPr>
        <w:t xml:space="preserve"> </w:t>
      </w:r>
      <w:r w:rsidR="00B70996" w:rsidRPr="00B70996">
        <w:rPr>
          <w:rFonts w:ascii="Arial" w:hAnsi="Arial" w:cs="Arial"/>
          <w:bCs/>
          <w:sz w:val="20"/>
          <w:szCs w:val="20"/>
        </w:rPr>
        <w:t>Это</w:t>
      </w:r>
      <w:r w:rsidR="00B70996" w:rsidRPr="00B70996">
        <w:rPr>
          <w:rFonts w:ascii="Arial" w:hAnsi="Arial" w:cs="Arial"/>
          <w:b/>
          <w:bCs/>
          <w:sz w:val="20"/>
          <w:szCs w:val="20"/>
        </w:rPr>
        <w:t xml:space="preserve"> </w:t>
      </w:r>
      <w:r w:rsidR="00B70996" w:rsidRPr="00B70996">
        <w:rPr>
          <w:rFonts w:ascii="Arial" w:hAnsi="Arial" w:cs="Arial"/>
          <w:sz w:val="20"/>
          <w:szCs w:val="20"/>
        </w:rPr>
        <w:t>конкретные цели, которых необходимо достичь проектом использования к определенному сроку. Цели могут быть обозначены совокупностью основных бизнес-процессов, которые используют данные, либо обозначены общими рамками использования. Цели использования определяют желаемое конечное состояние</w:t>
      </w:r>
      <w:r w:rsidR="00B74F34">
        <w:rPr>
          <w:rFonts w:ascii="Arial" w:hAnsi="Arial" w:cs="Arial"/>
          <w:sz w:val="20"/>
          <w:szCs w:val="20"/>
        </w:rPr>
        <w:t xml:space="preserve"> проекта</w:t>
      </w:r>
      <w:r w:rsidR="00B70996" w:rsidRPr="00B70996">
        <w:rPr>
          <w:rFonts w:ascii="Arial" w:hAnsi="Arial" w:cs="Arial"/>
          <w:sz w:val="20"/>
          <w:szCs w:val="20"/>
        </w:rPr>
        <w:t>, задают направление для планирования его бюджета, сроков и приоритетов.</w:t>
      </w:r>
    </w:p>
    <w:p w14:paraId="002084DF" w14:textId="3E82FB02" w:rsidR="00B70996" w:rsidRPr="00B70996" w:rsidRDefault="00B70996" w:rsidP="00B70996">
      <w:pPr>
        <w:ind w:firstLine="397"/>
        <w:jc w:val="both"/>
        <w:rPr>
          <w:rFonts w:ascii="Arial" w:hAnsi="Arial" w:cs="Arial"/>
          <w:sz w:val="20"/>
          <w:szCs w:val="20"/>
        </w:rPr>
      </w:pPr>
      <w:r w:rsidRPr="00B70996">
        <w:rPr>
          <w:rFonts w:ascii="Arial" w:hAnsi="Arial" w:cs="Arial"/>
          <w:b/>
          <w:sz w:val="20"/>
          <w:szCs w:val="20"/>
        </w:rPr>
        <w:t xml:space="preserve">5.2.3 </w:t>
      </w:r>
      <w:r w:rsidRPr="00B70996">
        <w:rPr>
          <w:rFonts w:ascii="Arial" w:hAnsi="Arial" w:cs="Arial"/>
          <w:sz w:val="20"/>
          <w:szCs w:val="20"/>
        </w:rPr>
        <w:t xml:space="preserve">Раздел </w:t>
      </w:r>
      <w:r w:rsidR="002A7272">
        <w:rPr>
          <w:rFonts w:ascii="Arial" w:hAnsi="Arial" w:cs="Arial"/>
          <w:sz w:val="20"/>
          <w:szCs w:val="20"/>
        </w:rPr>
        <w:t xml:space="preserve">4 </w:t>
      </w:r>
      <w:r w:rsidRPr="00B70996">
        <w:rPr>
          <w:rFonts w:ascii="Arial" w:hAnsi="Arial" w:cs="Arial"/>
          <w:sz w:val="20"/>
          <w:szCs w:val="20"/>
        </w:rPr>
        <w:t>«Описание». В этом разделе шаблона приводится описание состава данных характерных для конкретного проекта использования, специфические решения по использованию, прогнозы, возможности</w:t>
      </w:r>
      <w:r w:rsidR="00A74C0F">
        <w:rPr>
          <w:rFonts w:ascii="Arial" w:hAnsi="Arial" w:cs="Arial"/>
          <w:sz w:val="20"/>
          <w:szCs w:val="20"/>
        </w:rPr>
        <w:t>,</w:t>
      </w:r>
      <w:r w:rsidRPr="00B70996">
        <w:rPr>
          <w:rFonts w:ascii="Arial" w:hAnsi="Arial" w:cs="Arial"/>
          <w:sz w:val="20"/>
          <w:szCs w:val="20"/>
        </w:rPr>
        <w:t xml:space="preserve"> </w:t>
      </w:r>
      <w:r w:rsidR="00A74C0F">
        <w:rPr>
          <w:rFonts w:ascii="Arial" w:hAnsi="Arial" w:cs="Arial"/>
          <w:sz w:val="20"/>
          <w:szCs w:val="20"/>
        </w:rPr>
        <w:t>к</w:t>
      </w:r>
      <w:r w:rsidRPr="00B70996">
        <w:rPr>
          <w:rFonts w:ascii="Arial" w:hAnsi="Arial" w:cs="Arial"/>
          <w:sz w:val="20"/>
          <w:szCs w:val="20"/>
        </w:rPr>
        <w:t>оторые были определены в рамках рассматриваемого варианта.</w:t>
      </w:r>
    </w:p>
    <w:p w14:paraId="7A96054C" w14:textId="75E61D7C" w:rsidR="00B70996" w:rsidRDefault="00B70996" w:rsidP="00B70996">
      <w:pPr>
        <w:ind w:firstLine="397"/>
        <w:jc w:val="both"/>
        <w:rPr>
          <w:rFonts w:ascii="Arial" w:hAnsi="Arial" w:cs="Arial"/>
          <w:sz w:val="20"/>
          <w:szCs w:val="20"/>
        </w:rPr>
      </w:pPr>
      <w:r w:rsidRPr="00B70996">
        <w:rPr>
          <w:rFonts w:ascii="Arial" w:hAnsi="Arial" w:cs="Arial"/>
          <w:b/>
          <w:sz w:val="20"/>
          <w:szCs w:val="20"/>
        </w:rPr>
        <w:t xml:space="preserve">5.2.4 </w:t>
      </w:r>
      <w:r w:rsidRPr="00B70996">
        <w:rPr>
          <w:rFonts w:ascii="Arial" w:hAnsi="Arial" w:cs="Arial"/>
          <w:sz w:val="20"/>
          <w:szCs w:val="20"/>
        </w:rPr>
        <w:t xml:space="preserve">Раздел </w:t>
      </w:r>
      <w:r w:rsidR="002A7272">
        <w:rPr>
          <w:rFonts w:ascii="Arial" w:hAnsi="Arial" w:cs="Arial"/>
          <w:sz w:val="20"/>
          <w:szCs w:val="20"/>
        </w:rPr>
        <w:t>5</w:t>
      </w:r>
      <w:r w:rsidR="00B34803">
        <w:rPr>
          <w:rFonts w:ascii="Arial" w:hAnsi="Arial" w:cs="Arial"/>
          <w:sz w:val="20"/>
          <w:szCs w:val="20"/>
        </w:rPr>
        <w:t xml:space="preserve"> </w:t>
      </w:r>
      <w:r w:rsidRPr="00B70996">
        <w:rPr>
          <w:rFonts w:ascii="Arial" w:hAnsi="Arial" w:cs="Arial"/>
          <w:sz w:val="20"/>
          <w:szCs w:val="20"/>
        </w:rPr>
        <w:t>«Этапы жизненного цикла данных». Контекст раздела образует описание существенных особенностей жизненного цикла да</w:t>
      </w:r>
      <w:r>
        <w:rPr>
          <w:rFonts w:ascii="Arial" w:hAnsi="Arial" w:cs="Arial"/>
          <w:sz w:val="20"/>
          <w:szCs w:val="20"/>
        </w:rPr>
        <w:t>нных,</w:t>
      </w:r>
      <w:r w:rsidRPr="00B70996">
        <w:rPr>
          <w:rFonts w:ascii="Arial" w:hAnsi="Arial" w:cs="Arial"/>
          <w:sz w:val="20"/>
          <w:szCs w:val="20"/>
        </w:rPr>
        <w:t xml:space="preserve"> что может быть полезно для организаций при выявлении уязвимостей с</w:t>
      </w:r>
      <w:r w:rsidR="00B74F34">
        <w:rPr>
          <w:rFonts w:ascii="Arial" w:hAnsi="Arial" w:cs="Arial"/>
          <w:sz w:val="20"/>
          <w:szCs w:val="20"/>
        </w:rPr>
        <w:t>воих</w:t>
      </w:r>
      <w:r w:rsidRPr="00B70996">
        <w:rPr>
          <w:rFonts w:ascii="Arial" w:hAnsi="Arial" w:cs="Arial"/>
          <w:sz w:val="20"/>
          <w:szCs w:val="20"/>
        </w:rPr>
        <w:t xml:space="preserve"> процесс</w:t>
      </w:r>
      <w:r w:rsidR="00B74F34">
        <w:rPr>
          <w:rFonts w:ascii="Arial" w:hAnsi="Arial" w:cs="Arial"/>
          <w:sz w:val="20"/>
          <w:szCs w:val="20"/>
        </w:rPr>
        <w:t>ов</w:t>
      </w:r>
      <w:r w:rsidRPr="00B70996">
        <w:rPr>
          <w:rFonts w:ascii="Arial" w:hAnsi="Arial" w:cs="Arial"/>
          <w:sz w:val="20"/>
          <w:szCs w:val="20"/>
        </w:rPr>
        <w:t xml:space="preserve"> обработки </w:t>
      </w:r>
      <w:r w:rsidRPr="009E7EC2">
        <w:rPr>
          <w:rFonts w:ascii="Arial" w:hAnsi="Arial" w:cs="Arial"/>
          <w:sz w:val="20"/>
          <w:szCs w:val="20"/>
        </w:rPr>
        <w:t>данных. Принципиальная схема жизненного цикла данных приведена на схеме согласно рисунку</w:t>
      </w:r>
      <w:r w:rsidR="00A74C0F" w:rsidRPr="009E7EC2">
        <w:rPr>
          <w:rFonts w:ascii="Arial" w:hAnsi="Arial" w:cs="Arial"/>
          <w:sz w:val="20"/>
          <w:szCs w:val="20"/>
        </w:rPr>
        <w:t xml:space="preserve"> </w:t>
      </w:r>
      <w:r w:rsidRPr="009E7EC2">
        <w:rPr>
          <w:rFonts w:ascii="Arial" w:hAnsi="Arial" w:cs="Arial"/>
          <w:sz w:val="20"/>
          <w:szCs w:val="20"/>
        </w:rPr>
        <w:t>1.</w:t>
      </w:r>
    </w:p>
    <w:p w14:paraId="3FCBA0F2" w14:textId="77777777" w:rsidR="00DB1800" w:rsidRDefault="00DB1800" w:rsidP="00B70996">
      <w:pPr>
        <w:ind w:firstLine="397"/>
        <w:jc w:val="both"/>
        <w:rPr>
          <w:rFonts w:ascii="Arial" w:hAnsi="Arial" w:cs="Arial"/>
          <w:sz w:val="20"/>
          <w:szCs w:val="20"/>
        </w:rPr>
      </w:pPr>
    </w:p>
    <w:p w14:paraId="1435B0EF" w14:textId="6FD1570C" w:rsidR="00DB1800" w:rsidRDefault="00DB1800" w:rsidP="00DB1800">
      <w:pPr>
        <w:ind w:firstLine="397"/>
        <w:jc w:val="center"/>
        <w:rPr>
          <w:rFonts w:ascii="Arial" w:hAnsi="Arial" w:cs="Arial"/>
          <w:sz w:val="20"/>
          <w:szCs w:val="20"/>
        </w:rPr>
      </w:pPr>
      <w:r>
        <w:rPr>
          <w:noProof/>
        </w:rPr>
        <w:drawing>
          <wp:inline distT="0" distB="0" distL="0" distR="0" wp14:anchorId="4D054D54" wp14:editId="126A9349">
            <wp:extent cx="5762625" cy="1784752"/>
            <wp:effectExtent l="0" t="0" r="0" b="6350"/>
            <wp:docPr id="236" name="Рисунок 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770347" cy="1787144"/>
                    </a:xfrm>
                    <a:prstGeom prst="rect">
                      <a:avLst/>
                    </a:prstGeom>
                  </pic:spPr>
                </pic:pic>
              </a:graphicData>
            </a:graphic>
          </wp:inline>
        </w:drawing>
      </w:r>
    </w:p>
    <w:p w14:paraId="46C80374" w14:textId="77777777" w:rsidR="00223A3B" w:rsidRDefault="00223A3B" w:rsidP="00273B50">
      <w:pPr>
        <w:jc w:val="center"/>
        <w:rPr>
          <w:rFonts w:ascii="Arial" w:hAnsi="Arial" w:cs="Arial"/>
          <w:b/>
          <w:sz w:val="18"/>
          <w:szCs w:val="18"/>
        </w:rPr>
      </w:pPr>
    </w:p>
    <w:p w14:paraId="54FA7128" w14:textId="1DA10EF8" w:rsidR="00B70996" w:rsidRPr="00A74C0F" w:rsidRDefault="008C173A" w:rsidP="00273B50">
      <w:pPr>
        <w:jc w:val="center"/>
        <w:rPr>
          <w:rFonts w:ascii="Arial" w:hAnsi="Arial" w:cs="Arial"/>
          <w:b/>
          <w:sz w:val="18"/>
          <w:szCs w:val="18"/>
        </w:rPr>
      </w:pPr>
      <w:r w:rsidRPr="009E7EC2">
        <w:rPr>
          <w:rFonts w:ascii="Arial" w:hAnsi="Arial" w:cs="Arial"/>
          <w:b/>
          <w:sz w:val="18"/>
          <w:szCs w:val="18"/>
        </w:rPr>
        <w:t>Рисунок 1</w:t>
      </w:r>
      <w:r w:rsidR="00A74C0F" w:rsidRPr="00A74C0F">
        <w:rPr>
          <w:rFonts w:ascii="Arial" w:hAnsi="Arial" w:cs="Arial"/>
          <w:b/>
          <w:sz w:val="18"/>
          <w:szCs w:val="18"/>
        </w:rPr>
        <w:t xml:space="preserve"> –</w:t>
      </w:r>
      <w:r w:rsidR="00B70996" w:rsidRPr="00A74C0F">
        <w:rPr>
          <w:rFonts w:ascii="Arial" w:hAnsi="Arial" w:cs="Arial"/>
          <w:b/>
          <w:sz w:val="18"/>
          <w:szCs w:val="18"/>
        </w:rPr>
        <w:t xml:space="preserve"> Схема</w:t>
      </w:r>
      <w:r w:rsidR="00273B50" w:rsidRPr="00A74C0F">
        <w:rPr>
          <w:rFonts w:ascii="Arial" w:hAnsi="Arial" w:cs="Arial"/>
          <w:b/>
          <w:sz w:val="18"/>
          <w:szCs w:val="18"/>
        </w:rPr>
        <w:t xml:space="preserve"> стадий</w:t>
      </w:r>
      <w:r w:rsidR="00B70996" w:rsidRPr="00A74C0F">
        <w:rPr>
          <w:rFonts w:ascii="Arial" w:hAnsi="Arial" w:cs="Arial"/>
          <w:b/>
          <w:sz w:val="18"/>
          <w:szCs w:val="18"/>
        </w:rPr>
        <w:t xml:space="preserve"> жизненного цикла данных</w:t>
      </w:r>
    </w:p>
    <w:p w14:paraId="2B974DBA" w14:textId="77777777" w:rsidR="00B70996" w:rsidRPr="00B70996" w:rsidRDefault="00B70996" w:rsidP="00B70996">
      <w:pPr>
        <w:ind w:firstLine="397"/>
        <w:jc w:val="both"/>
        <w:rPr>
          <w:rFonts w:ascii="Arial" w:hAnsi="Arial" w:cs="Arial"/>
          <w:sz w:val="20"/>
          <w:szCs w:val="20"/>
        </w:rPr>
      </w:pPr>
    </w:p>
    <w:p w14:paraId="668D9EB3" w14:textId="233909BE" w:rsidR="00B70996" w:rsidRPr="00B70996" w:rsidRDefault="00B70996" w:rsidP="00B70996">
      <w:pPr>
        <w:ind w:firstLine="397"/>
        <w:jc w:val="both"/>
        <w:rPr>
          <w:rFonts w:ascii="Arial" w:hAnsi="Arial" w:cs="Arial"/>
          <w:sz w:val="20"/>
          <w:szCs w:val="20"/>
        </w:rPr>
      </w:pPr>
      <w:r w:rsidRPr="00B70996">
        <w:rPr>
          <w:rFonts w:ascii="Arial" w:hAnsi="Arial" w:cs="Arial"/>
          <w:sz w:val="20"/>
          <w:szCs w:val="20"/>
        </w:rPr>
        <w:t>Каждая стадия предусматривает совершение определенных действий</w:t>
      </w:r>
      <w:r w:rsidR="00273B50">
        <w:rPr>
          <w:rFonts w:ascii="Arial" w:hAnsi="Arial" w:cs="Arial"/>
          <w:sz w:val="20"/>
          <w:szCs w:val="20"/>
        </w:rPr>
        <w:t xml:space="preserve">, а </w:t>
      </w:r>
      <w:r w:rsidR="008C173A">
        <w:rPr>
          <w:rFonts w:ascii="Arial" w:hAnsi="Arial" w:cs="Arial"/>
          <w:sz w:val="20"/>
          <w:szCs w:val="20"/>
        </w:rPr>
        <w:t>именно:</w:t>
      </w:r>
    </w:p>
    <w:p w14:paraId="620E39D4" w14:textId="611CFC44" w:rsidR="00B70996" w:rsidRPr="00B70996" w:rsidRDefault="00157205" w:rsidP="00B70996">
      <w:pPr>
        <w:ind w:firstLine="397"/>
        <w:jc w:val="both"/>
        <w:rPr>
          <w:rFonts w:ascii="Arial" w:hAnsi="Arial" w:cs="Arial"/>
          <w:sz w:val="20"/>
          <w:szCs w:val="20"/>
        </w:rPr>
      </w:pPr>
      <w:r>
        <w:rPr>
          <w:rFonts w:ascii="Arial" w:hAnsi="Arial" w:cs="Arial"/>
          <w:sz w:val="20"/>
          <w:szCs w:val="20"/>
        </w:rPr>
        <w:t>1.</w:t>
      </w:r>
      <w:r w:rsidR="00B70996" w:rsidRPr="00B70996">
        <w:rPr>
          <w:rFonts w:ascii="Arial" w:hAnsi="Arial" w:cs="Arial"/>
          <w:sz w:val="20"/>
          <w:szCs w:val="20"/>
        </w:rPr>
        <w:t xml:space="preserve"> Стадия создания, сбора, добычи данных</w:t>
      </w:r>
      <w:r w:rsidR="00273B50">
        <w:rPr>
          <w:rFonts w:ascii="Arial" w:hAnsi="Arial" w:cs="Arial"/>
          <w:sz w:val="20"/>
          <w:szCs w:val="20"/>
        </w:rPr>
        <w:t>. Д</w:t>
      </w:r>
      <w:r w:rsidR="00B70996" w:rsidRPr="00B70996">
        <w:rPr>
          <w:rFonts w:ascii="Arial" w:hAnsi="Arial" w:cs="Arial"/>
          <w:sz w:val="20"/>
          <w:szCs w:val="20"/>
        </w:rPr>
        <w:t>олжна предусматривать совершение следующих действий:</w:t>
      </w:r>
    </w:p>
    <w:p w14:paraId="56CD5D12" w14:textId="0941A7C7" w:rsidR="00B70996" w:rsidRPr="00B70996" w:rsidRDefault="00B70996" w:rsidP="00B70996">
      <w:pPr>
        <w:ind w:firstLine="397"/>
        <w:jc w:val="both"/>
        <w:rPr>
          <w:rFonts w:ascii="Arial" w:hAnsi="Arial" w:cs="Arial"/>
          <w:sz w:val="20"/>
          <w:szCs w:val="20"/>
        </w:rPr>
      </w:pPr>
      <w:r>
        <w:rPr>
          <w:rFonts w:ascii="Arial" w:hAnsi="Arial" w:cs="Arial"/>
          <w:sz w:val="20"/>
          <w:szCs w:val="20"/>
        </w:rPr>
        <w:t>–</w:t>
      </w:r>
      <w:r w:rsidRPr="00B70996">
        <w:rPr>
          <w:rFonts w:ascii="Arial" w:hAnsi="Arial" w:cs="Arial"/>
          <w:sz w:val="20"/>
          <w:szCs w:val="20"/>
        </w:rPr>
        <w:t xml:space="preserve"> определение того, какие данные требуются для проекта использования данных;</w:t>
      </w:r>
    </w:p>
    <w:p w14:paraId="1F785A53" w14:textId="0C85982F" w:rsidR="00B70996" w:rsidRPr="00B70996" w:rsidRDefault="00B70996" w:rsidP="00B70996">
      <w:pPr>
        <w:ind w:firstLine="397"/>
        <w:jc w:val="both"/>
        <w:rPr>
          <w:rFonts w:ascii="Arial" w:hAnsi="Arial" w:cs="Arial"/>
          <w:sz w:val="20"/>
          <w:szCs w:val="20"/>
        </w:rPr>
      </w:pPr>
      <w:r w:rsidRPr="00B70996">
        <w:rPr>
          <w:rFonts w:ascii="Arial" w:hAnsi="Arial" w:cs="Arial"/>
          <w:sz w:val="20"/>
          <w:szCs w:val="20"/>
        </w:rPr>
        <w:t xml:space="preserve">– проверка наличия данных, необходимых для проекта; </w:t>
      </w:r>
    </w:p>
    <w:p w14:paraId="672DF35F" w14:textId="68F93F64" w:rsidR="00B70996" w:rsidRPr="00B70996" w:rsidRDefault="00B70996" w:rsidP="00B70996">
      <w:pPr>
        <w:ind w:firstLine="397"/>
        <w:jc w:val="both"/>
        <w:rPr>
          <w:rFonts w:ascii="Arial" w:hAnsi="Arial" w:cs="Arial"/>
          <w:sz w:val="20"/>
          <w:szCs w:val="20"/>
        </w:rPr>
      </w:pPr>
      <w:r w:rsidRPr="00B70996">
        <w:rPr>
          <w:rFonts w:ascii="Arial" w:hAnsi="Arial" w:cs="Arial"/>
          <w:sz w:val="20"/>
          <w:szCs w:val="20"/>
        </w:rPr>
        <w:t>–</w:t>
      </w:r>
      <w:r>
        <w:rPr>
          <w:rFonts w:ascii="Arial" w:hAnsi="Arial" w:cs="Arial"/>
          <w:sz w:val="20"/>
          <w:szCs w:val="20"/>
        </w:rPr>
        <w:t xml:space="preserve"> </w:t>
      </w:r>
      <w:r w:rsidRPr="00B70996">
        <w:rPr>
          <w:rFonts w:ascii="Arial" w:hAnsi="Arial" w:cs="Arial"/>
          <w:sz w:val="20"/>
          <w:szCs w:val="20"/>
        </w:rPr>
        <w:t>конкретизация модели сбора и качества данных;</w:t>
      </w:r>
    </w:p>
    <w:p w14:paraId="68DE7FD1" w14:textId="22085831" w:rsidR="00B70996" w:rsidRPr="00B70996" w:rsidRDefault="00B70996" w:rsidP="00B70996">
      <w:pPr>
        <w:ind w:firstLine="397"/>
        <w:jc w:val="both"/>
        <w:rPr>
          <w:rFonts w:ascii="Arial" w:hAnsi="Arial" w:cs="Arial"/>
          <w:sz w:val="20"/>
          <w:szCs w:val="20"/>
        </w:rPr>
      </w:pPr>
      <w:r w:rsidRPr="00B70996">
        <w:rPr>
          <w:rFonts w:ascii="Arial" w:hAnsi="Arial" w:cs="Arial"/>
          <w:sz w:val="20"/>
          <w:szCs w:val="20"/>
        </w:rPr>
        <w:t>– за</w:t>
      </w:r>
      <w:r w:rsidR="00FE29D2">
        <w:rPr>
          <w:rFonts w:ascii="Arial" w:hAnsi="Arial" w:cs="Arial"/>
          <w:sz w:val="20"/>
          <w:szCs w:val="20"/>
        </w:rPr>
        <w:t>ключение соглашений (договоров) организацией</w:t>
      </w:r>
      <w:r w:rsidRPr="00B70996">
        <w:rPr>
          <w:rFonts w:ascii="Arial" w:hAnsi="Arial" w:cs="Arial"/>
          <w:sz w:val="20"/>
          <w:szCs w:val="20"/>
        </w:rPr>
        <w:t>, осуществляющей проект, с собственниками и поставщиками данных, а при необхо</w:t>
      </w:r>
      <w:r w:rsidR="00273B50">
        <w:rPr>
          <w:rFonts w:ascii="Arial" w:hAnsi="Arial" w:cs="Arial"/>
          <w:sz w:val="20"/>
          <w:szCs w:val="20"/>
        </w:rPr>
        <w:t>ди</w:t>
      </w:r>
      <w:r w:rsidRPr="00B70996">
        <w:rPr>
          <w:rFonts w:ascii="Arial" w:hAnsi="Arial" w:cs="Arial"/>
          <w:sz w:val="20"/>
          <w:szCs w:val="20"/>
        </w:rPr>
        <w:t>мости с пользователями данных;</w:t>
      </w:r>
    </w:p>
    <w:p w14:paraId="3ADA5BE1" w14:textId="649CA881" w:rsidR="00B70996" w:rsidRPr="00B70996" w:rsidRDefault="00B70996" w:rsidP="00B70996">
      <w:pPr>
        <w:ind w:firstLine="397"/>
        <w:jc w:val="both"/>
        <w:rPr>
          <w:rFonts w:ascii="Arial" w:hAnsi="Arial" w:cs="Arial"/>
          <w:sz w:val="20"/>
          <w:szCs w:val="20"/>
        </w:rPr>
      </w:pPr>
      <w:r w:rsidRPr="00B70996">
        <w:rPr>
          <w:rFonts w:ascii="Arial" w:hAnsi="Arial" w:cs="Arial"/>
          <w:sz w:val="20"/>
          <w:szCs w:val="20"/>
        </w:rPr>
        <w:t>–</w:t>
      </w:r>
      <w:r>
        <w:rPr>
          <w:rFonts w:ascii="Arial" w:hAnsi="Arial" w:cs="Arial"/>
          <w:sz w:val="20"/>
          <w:szCs w:val="20"/>
        </w:rPr>
        <w:t xml:space="preserve"> </w:t>
      </w:r>
      <w:r w:rsidRPr="00B70996">
        <w:rPr>
          <w:rFonts w:ascii="Arial" w:hAnsi="Arial" w:cs="Arial"/>
          <w:sz w:val="20"/>
          <w:szCs w:val="20"/>
        </w:rPr>
        <w:t>поставка и получение исходных наборов данных (сырых данных).</w:t>
      </w:r>
    </w:p>
    <w:p w14:paraId="6603903E" w14:textId="637E7547" w:rsidR="00B70996" w:rsidRPr="00B70996" w:rsidRDefault="00B70996" w:rsidP="00B70996">
      <w:pPr>
        <w:ind w:firstLine="397"/>
        <w:jc w:val="both"/>
        <w:rPr>
          <w:rFonts w:ascii="Arial" w:hAnsi="Arial" w:cs="Arial"/>
          <w:sz w:val="20"/>
          <w:szCs w:val="20"/>
        </w:rPr>
      </w:pPr>
      <w:r w:rsidRPr="00B70996">
        <w:rPr>
          <w:rFonts w:ascii="Arial" w:hAnsi="Arial" w:cs="Arial"/>
          <w:sz w:val="20"/>
          <w:szCs w:val="20"/>
        </w:rPr>
        <w:t>2. Стадия комплектования наборов данных</w:t>
      </w:r>
      <w:r w:rsidR="00273B50">
        <w:rPr>
          <w:rFonts w:ascii="Arial" w:hAnsi="Arial" w:cs="Arial"/>
          <w:sz w:val="20"/>
          <w:szCs w:val="20"/>
        </w:rPr>
        <w:t>. Д</w:t>
      </w:r>
      <w:r w:rsidRPr="00B70996">
        <w:rPr>
          <w:rFonts w:ascii="Arial" w:hAnsi="Arial" w:cs="Arial"/>
          <w:sz w:val="20"/>
          <w:szCs w:val="20"/>
        </w:rPr>
        <w:t>олжна предусматривать совершение следующих действий:</w:t>
      </w:r>
    </w:p>
    <w:p w14:paraId="31C17BA2" w14:textId="1AB844A4" w:rsidR="00B70996" w:rsidRPr="00B70996" w:rsidRDefault="00B70996" w:rsidP="00B70996">
      <w:pPr>
        <w:ind w:firstLine="397"/>
        <w:jc w:val="both"/>
        <w:rPr>
          <w:rFonts w:ascii="Arial" w:hAnsi="Arial" w:cs="Arial"/>
          <w:sz w:val="20"/>
          <w:szCs w:val="20"/>
        </w:rPr>
      </w:pPr>
      <w:r w:rsidRPr="00B70996">
        <w:rPr>
          <w:rFonts w:ascii="Arial" w:hAnsi="Arial" w:cs="Arial"/>
          <w:sz w:val="20"/>
          <w:szCs w:val="20"/>
        </w:rPr>
        <w:t>–</w:t>
      </w:r>
      <w:r>
        <w:rPr>
          <w:rFonts w:ascii="Arial" w:hAnsi="Arial" w:cs="Arial"/>
          <w:sz w:val="20"/>
          <w:szCs w:val="20"/>
        </w:rPr>
        <w:t xml:space="preserve"> </w:t>
      </w:r>
      <w:r w:rsidRPr="00B70996">
        <w:rPr>
          <w:rFonts w:ascii="Arial" w:hAnsi="Arial" w:cs="Arial"/>
          <w:sz w:val="20"/>
          <w:szCs w:val="20"/>
        </w:rPr>
        <w:t>разработка архитектуры данных, способов и бизнес-правил, бизнес-моделей их использования;</w:t>
      </w:r>
    </w:p>
    <w:p w14:paraId="66B0B8E9" w14:textId="77C049D8" w:rsidR="00B70996" w:rsidRPr="00B70996" w:rsidRDefault="00B70996" w:rsidP="00B70996">
      <w:pPr>
        <w:ind w:firstLine="397"/>
        <w:jc w:val="both"/>
        <w:rPr>
          <w:rFonts w:ascii="Arial" w:hAnsi="Arial" w:cs="Arial"/>
          <w:sz w:val="20"/>
          <w:szCs w:val="20"/>
        </w:rPr>
      </w:pPr>
      <w:r w:rsidRPr="00B70996">
        <w:rPr>
          <w:rFonts w:ascii="Arial" w:hAnsi="Arial" w:cs="Arial"/>
          <w:sz w:val="20"/>
          <w:szCs w:val="20"/>
        </w:rPr>
        <w:t>–</w:t>
      </w:r>
      <w:r>
        <w:rPr>
          <w:rFonts w:ascii="Arial" w:hAnsi="Arial" w:cs="Arial"/>
          <w:sz w:val="20"/>
          <w:szCs w:val="20"/>
        </w:rPr>
        <w:t xml:space="preserve"> </w:t>
      </w:r>
      <w:r w:rsidRPr="00B70996">
        <w:rPr>
          <w:rFonts w:ascii="Arial" w:hAnsi="Arial" w:cs="Arial"/>
          <w:sz w:val="20"/>
          <w:szCs w:val="20"/>
        </w:rPr>
        <w:t>сбор данных из источников, определенных соглашениями на предыдущем этапе;</w:t>
      </w:r>
    </w:p>
    <w:p w14:paraId="24B2B24A" w14:textId="37842064" w:rsidR="00B70996" w:rsidRPr="00B70996" w:rsidRDefault="00B70996" w:rsidP="00B70996">
      <w:pPr>
        <w:ind w:firstLine="397"/>
        <w:jc w:val="both"/>
        <w:rPr>
          <w:rFonts w:ascii="Arial" w:hAnsi="Arial" w:cs="Arial"/>
          <w:sz w:val="20"/>
          <w:szCs w:val="20"/>
        </w:rPr>
      </w:pPr>
      <w:r w:rsidRPr="00B70996">
        <w:rPr>
          <w:rFonts w:ascii="Arial" w:hAnsi="Arial" w:cs="Arial"/>
          <w:sz w:val="20"/>
          <w:szCs w:val="20"/>
        </w:rPr>
        <w:t>–</w:t>
      </w:r>
      <w:r>
        <w:rPr>
          <w:rFonts w:ascii="Arial" w:hAnsi="Arial" w:cs="Arial"/>
          <w:sz w:val="20"/>
          <w:szCs w:val="20"/>
        </w:rPr>
        <w:t xml:space="preserve"> </w:t>
      </w:r>
      <w:r w:rsidRPr="00B70996">
        <w:rPr>
          <w:rFonts w:ascii="Arial" w:hAnsi="Arial" w:cs="Arial"/>
          <w:sz w:val="20"/>
          <w:szCs w:val="20"/>
        </w:rPr>
        <w:t xml:space="preserve">защита персональных данных </w:t>
      </w:r>
      <w:r w:rsidR="00273B50" w:rsidRPr="00B70996">
        <w:rPr>
          <w:rFonts w:ascii="Arial" w:hAnsi="Arial" w:cs="Arial"/>
          <w:sz w:val="20"/>
          <w:szCs w:val="20"/>
        </w:rPr>
        <w:t>субъектов</w:t>
      </w:r>
      <w:r w:rsidRPr="00B70996">
        <w:rPr>
          <w:rFonts w:ascii="Arial" w:hAnsi="Arial" w:cs="Arial"/>
          <w:sz w:val="20"/>
          <w:szCs w:val="20"/>
        </w:rPr>
        <w:t xml:space="preserve"> данных и обеспечение безопасности данных;</w:t>
      </w:r>
    </w:p>
    <w:p w14:paraId="766E8D15" w14:textId="7C2BF7AC" w:rsidR="00B70996" w:rsidRPr="00B70996" w:rsidRDefault="00B70996" w:rsidP="00B70996">
      <w:pPr>
        <w:ind w:firstLine="397"/>
        <w:jc w:val="both"/>
        <w:rPr>
          <w:rFonts w:ascii="Arial" w:hAnsi="Arial" w:cs="Arial"/>
          <w:sz w:val="20"/>
          <w:szCs w:val="20"/>
        </w:rPr>
      </w:pPr>
      <w:r w:rsidRPr="00B70996">
        <w:rPr>
          <w:rFonts w:ascii="Arial" w:hAnsi="Arial" w:cs="Arial"/>
          <w:sz w:val="20"/>
          <w:szCs w:val="20"/>
        </w:rPr>
        <w:t>– тестирование и, при необходимости, улучшение методов сбора информации</w:t>
      </w:r>
      <w:r w:rsidR="00225CA6">
        <w:rPr>
          <w:rFonts w:ascii="Arial" w:hAnsi="Arial" w:cs="Arial"/>
          <w:sz w:val="20"/>
          <w:szCs w:val="20"/>
        </w:rPr>
        <w:t>;</w:t>
      </w:r>
    </w:p>
    <w:p w14:paraId="0A27546B" w14:textId="27EFA50E" w:rsidR="00B70996" w:rsidRPr="00B70996" w:rsidRDefault="00B70996" w:rsidP="00B70996">
      <w:pPr>
        <w:ind w:firstLine="397"/>
        <w:jc w:val="both"/>
        <w:rPr>
          <w:rFonts w:ascii="Arial" w:hAnsi="Arial" w:cs="Arial"/>
          <w:sz w:val="20"/>
          <w:szCs w:val="20"/>
        </w:rPr>
      </w:pPr>
      <w:r w:rsidRPr="00B70996">
        <w:rPr>
          <w:rFonts w:ascii="Arial" w:hAnsi="Arial" w:cs="Arial"/>
          <w:sz w:val="20"/>
          <w:szCs w:val="20"/>
        </w:rPr>
        <w:t>– измерение качества данных и, при необходимости, повышение его качества, что должно снизить риск возникновения несогласованности данных вследствие различных преобразований.</w:t>
      </w:r>
    </w:p>
    <w:p w14:paraId="21DE5507" w14:textId="57B011E9" w:rsidR="00B70996" w:rsidRPr="00B70996" w:rsidRDefault="00B70996" w:rsidP="00B70996">
      <w:pPr>
        <w:ind w:firstLine="397"/>
        <w:jc w:val="both"/>
        <w:rPr>
          <w:rFonts w:ascii="Arial" w:hAnsi="Arial" w:cs="Arial"/>
          <w:sz w:val="20"/>
          <w:szCs w:val="20"/>
        </w:rPr>
      </w:pPr>
      <w:r w:rsidRPr="00B70996">
        <w:rPr>
          <w:rFonts w:ascii="Arial" w:hAnsi="Arial" w:cs="Arial"/>
          <w:sz w:val="20"/>
          <w:szCs w:val="20"/>
        </w:rPr>
        <w:t>3. Стадия подготовки наборов данных в зависимости от требований к качеству данных</w:t>
      </w:r>
      <w:r w:rsidR="00273B50">
        <w:rPr>
          <w:rFonts w:ascii="Arial" w:hAnsi="Arial" w:cs="Arial"/>
          <w:sz w:val="20"/>
          <w:szCs w:val="20"/>
        </w:rPr>
        <w:t>. М</w:t>
      </w:r>
      <w:r w:rsidRPr="00B70996">
        <w:rPr>
          <w:rFonts w:ascii="Arial" w:hAnsi="Arial" w:cs="Arial"/>
          <w:sz w:val="20"/>
          <w:szCs w:val="20"/>
        </w:rPr>
        <w:t>ожет включать с</w:t>
      </w:r>
      <w:r w:rsidR="005C4E18">
        <w:rPr>
          <w:rFonts w:ascii="Arial" w:hAnsi="Arial" w:cs="Arial"/>
          <w:sz w:val="20"/>
          <w:szCs w:val="20"/>
        </w:rPr>
        <w:t>ледующие опциональные процессы:</w:t>
      </w:r>
    </w:p>
    <w:p w14:paraId="6970C44F" w14:textId="46163BA7" w:rsidR="00B70996" w:rsidRPr="00B70996" w:rsidRDefault="00B70996" w:rsidP="00B70996">
      <w:pPr>
        <w:ind w:firstLine="397"/>
        <w:jc w:val="both"/>
        <w:rPr>
          <w:rFonts w:ascii="Arial" w:hAnsi="Arial" w:cs="Arial"/>
          <w:sz w:val="20"/>
          <w:szCs w:val="20"/>
        </w:rPr>
      </w:pPr>
      <w:r w:rsidRPr="00B70996">
        <w:rPr>
          <w:rFonts w:ascii="Arial" w:hAnsi="Arial" w:cs="Arial"/>
          <w:sz w:val="20"/>
          <w:szCs w:val="20"/>
        </w:rPr>
        <w:t>– трансформация данных: преобразование данных из одного представления в другое;</w:t>
      </w:r>
    </w:p>
    <w:p w14:paraId="2627F194" w14:textId="352C06F3" w:rsidR="00B70996" w:rsidRPr="00B70996" w:rsidRDefault="00B70996" w:rsidP="00B70996">
      <w:pPr>
        <w:ind w:firstLine="397"/>
        <w:jc w:val="both"/>
        <w:rPr>
          <w:rFonts w:ascii="Arial" w:hAnsi="Arial" w:cs="Arial"/>
          <w:sz w:val="20"/>
          <w:szCs w:val="20"/>
        </w:rPr>
      </w:pPr>
      <w:r w:rsidRPr="00B70996">
        <w:rPr>
          <w:rFonts w:ascii="Arial" w:hAnsi="Arial" w:cs="Arial"/>
          <w:sz w:val="20"/>
          <w:szCs w:val="20"/>
        </w:rPr>
        <w:t>– валидация данных: обеспечение корректности в части правильности, значимости, безопасности, защиты персональн</w:t>
      </w:r>
      <w:r w:rsidR="00FE29D2">
        <w:rPr>
          <w:rFonts w:ascii="Arial" w:hAnsi="Arial" w:cs="Arial"/>
          <w:sz w:val="20"/>
          <w:szCs w:val="20"/>
        </w:rPr>
        <w:t>ы</w:t>
      </w:r>
      <w:r w:rsidRPr="00B70996">
        <w:rPr>
          <w:rFonts w:ascii="Arial" w:hAnsi="Arial" w:cs="Arial"/>
          <w:sz w:val="20"/>
          <w:szCs w:val="20"/>
        </w:rPr>
        <w:t>х данных;</w:t>
      </w:r>
    </w:p>
    <w:p w14:paraId="656B7D4D" w14:textId="3DC96EF4" w:rsidR="00B70996" w:rsidRPr="00B70996" w:rsidRDefault="00B70996" w:rsidP="00B70996">
      <w:pPr>
        <w:ind w:firstLine="397"/>
        <w:jc w:val="both"/>
        <w:rPr>
          <w:rFonts w:ascii="Arial" w:hAnsi="Arial" w:cs="Arial"/>
          <w:sz w:val="20"/>
          <w:szCs w:val="20"/>
        </w:rPr>
      </w:pPr>
      <w:r w:rsidRPr="00B70996">
        <w:rPr>
          <w:rFonts w:ascii="Arial" w:hAnsi="Arial" w:cs="Arial"/>
          <w:sz w:val="20"/>
          <w:szCs w:val="20"/>
        </w:rPr>
        <w:lastRenderedPageBreak/>
        <w:t>– очистка данных: обнаружение ошибок, недостающих данных и их корректировка путем замены, изменения или удаления;</w:t>
      </w:r>
    </w:p>
    <w:p w14:paraId="67B2D833" w14:textId="1F59C745" w:rsidR="00B70996" w:rsidRPr="00B70996" w:rsidRDefault="00225CA6" w:rsidP="00B70996">
      <w:pPr>
        <w:ind w:firstLine="397"/>
        <w:jc w:val="both"/>
        <w:rPr>
          <w:rFonts w:ascii="Arial" w:hAnsi="Arial" w:cs="Arial"/>
          <w:sz w:val="20"/>
          <w:szCs w:val="20"/>
        </w:rPr>
      </w:pPr>
      <w:r>
        <w:rPr>
          <w:rFonts w:ascii="Arial" w:hAnsi="Arial" w:cs="Arial"/>
          <w:sz w:val="20"/>
          <w:szCs w:val="20"/>
        </w:rPr>
        <w:t>–</w:t>
      </w:r>
      <w:r w:rsidR="00B70996" w:rsidRPr="00B70996">
        <w:rPr>
          <w:rFonts w:ascii="Arial" w:hAnsi="Arial" w:cs="Arial"/>
          <w:sz w:val="20"/>
          <w:szCs w:val="20"/>
        </w:rPr>
        <w:t xml:space="preserve"> агрегиро</w:t>
      </w:r>
      <w:r w:rsidR="00273B50">
        <w:rPr>
          <w:rFonts w:ascii="Arial" w:hAnsi="Arial" w:cs="Arial"/>
          <w:sz w:val="20"/>
          <w:szCs w:val="20"/>
        </w:rPr>
        <w:t>в</w:t>
      </w:r>
      <w:r w:rsidR="00B70996" w:rsidRPr="00B70996">
        <w:rPr>
          <w:rFonts w:ascii="Arial" w:hAnsi="Arial" w:cs="Arial"/>
          <w:sz w:val="20"/>
          <w:szCs w:val="20"/>
        </w:rPr>
        <w:t>ание данных: объединение двух и более наборов данных в один набор данных в сводной форме;</w:t>
      </w:r>
    </w:p>
    <w:p w14:paraId="531D0593" w14:textId="75136620" w:rsidR="00B70996" w:rsidRPr="00B70996" w:rsidRDefault="00B70996" w:rsidP="00B70996">
      <w:pPr>
        <w:ind w:firstLine="397"/>
        <w:jc w:val="both"/>
        <w:rPr>
          <w:rFonts w:ascii="Arial" w:hAnsi="Arial" w:cs="Arial"/>
          <w:sz w:val="20"/>
          <w:szCs w:val="20"/>
        </w:rPr>
      </w:pPr>
      <w:r w:rsidRPr="00B70996">
        <w:rPr>
          <w:rFonts w:ascii="Arial" w:hAnsi="Arial" w:cs="Arial"/>
          <w:sz w:val="20"/>
          <w:szCs w:val="20"/>
        </w:rPr>
        <w:t>–</w:t>
      </w:r>
      <w:r w:rsidR="00FE29D2">
        <w:rPr>
          <w:rFonts w:ascii="Arial" w:hAnsi="Arial" w:cs="Arial"/>
          <w:sz w:val="20"/>
          <w:szCs w:val="20"/>
        </w:rPr>
        <w:t xml:space="preserve"> </w:t>
      </w:r>
      <w:r w:rsidRPr="00B70996">
        <w:rPr>
          <w:rFonts w:ascii="Arial" w:hAnsi="Arial" w:cs="Arial"/>
          <w:sz w:val="20"/>
          <w:szCs w:val="20"/>
        </w:rPr>
        <w:t>выборка данных: выбор подмножества из набора данных;</w:t>
      </w:r>
    </w:p>
    <w:p w14:paraId="1B6BCB92" w14:textId="3D3EFD57" w:rsidR="00B70996" w:rsidRPr="00B70996" w:rsidRDefault="00B70996" w:rsidP="00B70996">
      <w:pPr>
        <w:ind w:firstLine="397"/>
        <w:jc w:val="both"/>
        <w:rPr>
          <w:rFonts w:ascii="Arial" w:hAnsi="Arial" w:cs="Arial"/>
          <w:sz w:val="20"/>
          <w:szCs w:val="20"/>
        </w:rPr>
      </w:pPr>
      <w:r w:rsidRPr="00B70996">
        <w:rPr>
          <w:rFonts w:ascii="Arial" w:hAnsi="Arial" w:cs="Arial"/>
          <w:sz w:val="20"/>
          <w:szCs w:val="20"/>
        </w:rPr>
        <w:t>– создание новых атрибутов: в целях более эффективного использования данных;</w:t>
      </w:r>
    </w:p>
    <w:p w14:paraId="116D5A7C" w14:textId="523E5B3C" w:rsidR="00B70996" w:rsidRPr="00B70996" w:rsidRDefault="00B70996" w:rsidP="00B70996">
      <w:pPr>
        <w:ind w:firstLine="397"/>
        <w:jc w:val="both"/>
        <w:rPr>
          <w:rFonts w:ascii="Arial" w:hAnsi="Arial" w:cs="Arial"/>
          <w:sz w:val="20"/>
          <w:szCs w:val="20"/>
        </w:rPr>
      </w:pPr>
      <w:r w:rsidRPr="00B70996">
        <w:rPr>
          <w:rFonts w:ascii="Arial" w:hAnsi="Arial" w:cs="Arial"/>
          <w:sz w:val="20"/>
          <w:szCs w:val="20"/>
        </w:rPr>
        <w:t>– отбор признаков: уменьшение размерности данных</w:t>
      </w:r>
      <w:r w:rsidR="00225CA6">
        <w:rPr>
          <w:rFonts w:ascii="Arial" w:hAnsi="Arial" w:cs="Arial"/>
          <w:sz w:val="20"/>
          <w:szCs w:val="20"/>
        </w:rPr>
        <w:t>;</w:t>
      </w:r>
      <w:r w:rsidRPr="00B70996">
        <w:rPr>
          <w:rFonts w:ascii="Arial" w:hAnsi="Arial" w:cs="Arial"/>
          <w:sz w:val="20"/>
          <w:szCs w:val="20"/>
        </w:rPr>
        <w:t xml:space="preserve"> </w:t>
      </w:r>
    </w:p>
    <w:p w14:paraId="2B351499" w14:textId="55C3C6FD" w:rsidR="00B70996" w:rsidRPr="00B70996" w:rsidRDefault="00B70996" w:rsidP="00B70996">
      <w:pPr>
        <w:ind w:firstLine="397"/>
        <w:jc w:val="both"/>
        <w:rPr>
          <w:rFonts w:ascii="Arial" w:hAnsi="Arial" w:cs="Arial"/>
          <w:sz w:val="20"/>
          <w:szCs w:val="20"/>
        </w:rPr>
      </w:pPr>
      <w:r w:rsidRPr="00B70996">
        <w:rPr>
          <w:rFonts w:ascii="Arial" w:hAnsi="Arial" w:cs="Arial"/>
          <w:sz w:val="20"/>
          <w:szCs w:val="20"/>
        </w:rPr>
        <w:t>– обогащение: связывание различных источников данных и добавление дополнительного контекста.</w:t>
      </w:r>
    </w:p>
    <w:p w14:paraId="2E640B59" w14:textId="3489C5B4" w:rsidR="00B70996" w:rsidRPr="00B70996" w:rsidRDefault="00B70996" w:rsidP="00B70996">
      <w:pPr>
        <w:ind w:firstLine="397"/>
        <w:jc w:val="both"/>
        <w:rPr>
          <w:rFonts w:ascii="Arial" w:hAnsi="Arial" w:cs="Arial"/>
          <w:sz w:val="20"/>
          <w:szCs w:val="20"/>
        </w:rPr>
      </w:pPr>
      <w:r w:rsidRPr="00B70996">
        <w:rPr>
          <w:rFonts w:ascii="Arial" w:hAnsi="Arial" w:cs="Arial"/>
          <w:sz w:val="20"/>
          <w:szCs w:val="20"/>
        </w:rPr>
        <w:t>4. Стадия предоставление данных, обеспечения их совместного использования</w:t>
      </w:r>
      <w:r w:rsidR="00FE29D2">
        <w:rPr>
          <w:rFonts w:ascii="Arial" w:hAnsi="Arial" w:cs="Arial"/>
          <w:sz w:val="20"/>
          <w:szCs w:val="20"/>
        </w:rPr>
        <w:t xml:space="preserve"> и </w:t>
      </w:r>
      <w:r w:rsidRPr="00B70996">
        <w:rPr>
          <w:rFonts w:ascii="Arial" w:hAnsi="Arial" w:cs="Arial"/>
          <w:sz w:val="20"/>
          <w:szCs w:val="20"/>
        </w:rPr>
        <w:t>публикаци</w:t>
      </w:r>
      <w:r w:rsidR="00FE29D2">
        <w:rPr>
          <w:rFonts w:ascii="Arial" w:hAnsi="Arial" w:cs="Arial"/>
          <w:sz w:val="20"/>
          <w:szCs w:val="20"/>
        </w:rPr>
        <w:t>и</w:t>
      </w:r>
      <w:r w:rsidR="00273B50">
        <w:rPr>
          <w:rFonts w:ascii="Arial" w:hAnsi="Arial" w:cs="Arial"/>
          <w:sz w:val="20"/>
          <w:szCs w:val="20"/>
        </w:rPr>
        <w:t>. О</w:t>
      </w:r>
      <w:r w:rsidRPr="00B70996">
        <w:rPr>
          <w:rFonts w:ascii="Arial" w:hAnsi="Arial" w:cs="Arial"/>
          <w:sz w:val="20"/>
          <w:szCs w:val="20"/>
        </w:rPr>
        <w:t xml:space="preserve">беспечивается </w:t>
      </w:r>
      <w:r w:rsidR="00273B50">
        <w:rPr>
          <w:rFonts w:ascii="Arial" w:hAnsi="Arial" w:cs="Arial"/>
          <w:sz w:val="20"/>
          <w:szCs w:val="20"/>
        </w:rPr>
        <w:t xml:space="preserve">компьютерной системой, </w:t>
      </w:r>
      <w:r w:rsidRPr="00B70996">
        <w:rPr>
          <w:rFonts w:ascii="Arial" w:hAnsi="Arial" w:cs="Arial"/>
          <w:sz w:val="20"/>
          <w:szCs w:val="20"/>
        </w:rPr>
        <w:t>цифровой платформой, обеспечивающей взаимодействие с пол</w:t>
      </w:r>
      <w:r w:rsidR="00273B50">
        <w:rPr>
          <w:rFonts w:ascii="Arial" w:hAnsi="Arial" w:cs="Arial"/>
          <w:sz w:val="20"/>
          <w:szCs w:val="20"/>
        </w:rPr>
        <w:t>учателями данных</w:t>
      </w:r>
      <w:r w:rsidRPr="00B70996">
        <w:rPr>
          <w:rFonts w:ascii="Arial" w:hAnsi="Arial" w:cs="Arial"/>
          <w:sz w:val="20"/>
          <w:szCs w:val="20"/>
        </w:rPr>
        <w:t xml:space="preserve">. Создатели и собственник данных информируются о проблемах использования данных на основании сведений от пользователей данных. При необходимости качество используемых данных </w:t>
      </w:r>
      <w:r w:rsidR="00B34803">
        <w:rPr>
          <w:rFonts w:ascii="Arial" w:hAnsi="Arial" w:cs="Arial"/>
          <w:sz w:val="20"/>
          <w:szCs w:val="20"/>
        </w:rPr>
        <w:t xml:space="preserve">должно </w:t>
      </w:r>
      <w:r w:rsidRPr="00B70996">
        <w:rPr>
          <w:rFonts w:ascii="Arial" w:hAnsi="Arial" w:cs="Arial"/>
          <w:sz w:val="20"/>
          <w:szCs w:val="20"/>
        </w:rPr>
        <w:t>улучша</w:t>
      </w:r>
      <w:r w:rsidR="00B34803">
        <w:rPr>
          <w:rFonts w:ascii="Arial" w:hAnsi="Arial" w:cs="Arial"/>
          <w:sz w:val="20"/>
          <w:szCs w:val="20"/>
        </w:rPr>
        <w:t>ться</w:t>
      </w:r>
      <w:r w:rsidRPr="00B70996">
        <w:rPr>
          <w:rFonts w:ascii="Arial" w:hAnsi="Arial" w:cs="Arial"/>
          <w:sz w:val="20"/>
          <w:szCs w:val="20"/>
        </w:rPr>
        <w:t xml:space="preserve">. </w:t>
      </w:r>
    </w:p>
    <w:p w14:paraId="4F142009" w14:textId="03A614FF" w:rsidR="00B70996" w:rsidRPr="00B70996" w:rsidRDefault="00B70996" w:rsidP="00B70996">
      <w:pPr>
        <w:ind w:firstLine="397"/>
        <w:jc w:val="both"/>
        <w:rPr>
          <w:rFonts w:ascii="Arial" w:hAnsi="Arial" w:cs="Arial"/>
          <w:sz w:val="20"/>
          <w:szCs w:val="20"/>
        </w:rPr>
      </w:pPr>
      <w:r w:rsidRPr="00B70996">
        <w:rPr>
          <w:rFonts w:ascii="Arial" w:hAnsi="Arial" w:cs="Arial"/>
          <w:sz w:val="20"/>
          <w:szCs w:val="20"/>
        </w:rPr>
        <w:t>5. Стадия архивирования данных</w:t>
      </w:r>
      <w:r w:rsidR="00B34803">
        <w:rPr>
          <w:rFonts w:ascii="Arial" w:hAnsi="Arial" w:cs="Arial"/>
          <w:sz w:val="20"/>
          <w:szCs w:val="20"/>
        </w:rPr>
        <w:t>. Н</w:t>
      </w:r>
      <w:r w:rsidRPr="00B70996">
        <w:rPr>
          <w:rFonts w:ascii="Arial" w:hAnsi="Arial" w:cs="Arial"/>
          <w:sz w:val="20"/>
          <w:szCs w:val="20"/>
        </w:rPr>
        <w:t>еобходима для создания резервных копий на случай их потери или порчи, дл</w:t>
      </w:r>
      <w:r w:rsidR="00B34803">
        <w:rPr>
          <w:rFonts w:ascii="Arial" w:hAnsi="Arial" w:cs="Arial"/>
          <w:sz w:val="20"/>
          <w:szCs w:val="20"/>
        </w:rPr>
        <w:t>я прослеживания цепочек поставок.</w:t>
      </w:r>
      <w:r w:rsidRPr="00B70996">
        <w:rPr>
          <w:rFonts w:ascii="Arial" w:hAnsi="Arial" w:cs="Arial"/>
          <w:sz w:val="20"/>
          <w:szCs w:val="20"/>
        </w:rPr>
        <w:t xml:space="preserve"> </w:t>
      </w:r>
      <w:r w:rsidR="00B34803" w:rsidRPr="00B34803">
        <w:rPr>
          <w:rFonts w:ascii="Arial" w:hAnsi="Arial" w:cs="Arial"/>
          <w:sz w:val="20"/>
          <w:szCs w:val="20"/>
        </w:rPr>
        <w:t>Данные вместе с метаданными могут быть заархивированы для будущего использования</w:t>
      </w:r>
      <w:r w:rsidR="00B34803">
        <w:rPr>
          <w:rFonts w:ascii="Arial" w:hAnsi="Arial" w:cs="Arial"/>
          <w:sz w:val="20"/>
          <w:szCs w:val="20"/>
        </w:rPr>
        <w:t xml:space="preserve">. </w:t>
      </w:r>
    </w:p>
    <w:p w14:paraId="521DD6C7" w14:textId="446BC845" w:rsidR="00B70996" w:rsidRPr="00B70996" w:rsidRDefault="00B70996" w:rsidP="00B70996">
      <w:pPr>
        <w:ind w:firstLine="397"/>
        <w:jc w:val="both"/>
        <w:rPr>
          <w:rFonts w:ascii="Arial" w:hAnsi="Arial" w:cs="Arial"/>
          <w:sz w:val="20"/>
          <w:szCs w:val="20"/>
        </w:rPr>
      </w:pPr>
      <w:r w:rsidRPr="00B70996">
        <w:rPr>
          <w:rFonts w:ascii="Arial" w:hAnsi="Arial" w:cs="Arial"/>
          <w:sz w:val="20"/>
          <w:szCs w:val="20"/>
        </w:rPr>
        <w:t xml:space="preserve">6. </w:t>
      </w:r>
      <w:r w:rsidR="00B34803">
        <w:rPr>
          <w:rFonts w:ascii="Arial" w:hAnsi="Arial" w:cs="Arial"/>
          <w:sz w:val="20"/>
          <w:szCs w:val="20"/>
        </w:rPr>
        <w:t xml:space="preserve">Стадия </w:t>
      </w:r>
      <w:r w:rsidRPr="00B70996">
        <w:rPr>
          <w:rFonts w:ascii="Arial" w:hAnsi="Arial" w:cs="Arial"/>
          <w:sz w:val="20"/>
          <w:szCs w:val="20"/>
        </w:rPr>
        <w:t xml:space="preserve">вывода данных из </w:t>
      </w:r>
      <w:r w:rsidR="008C173A" w:rsidRPr="00B70996">
        <w:rPr>
          <w:rFonts w:ascii="Arial" w:hAnsi="Arial" w:cs="Arial"/>
          <w:sz w:val="20"/>
          <w:szCs w:val="20"/>
        </w:rPr>
        <w:t>эксплуатации</w:t>
      </w:r>
      <w:r w:rsidR="008C173A">
        <w:rPr>
          <w:rFonts w:ascii="Arial" w:hAnsi="Arial" w:cs="Arial"/>
          <w:sz w:val="20"/>
          <w:szCs w:val="20"/>
        </w:rPr>
        <w:t>.</w:t>
      </w:r>
      <w:r w:rsidRPr="00B70996">
        <w:rPr>
          <w:rFonts w:ascii="Arial" w:hAnsi="Arial" w:cs="Arial"/>
          <w:sz w:val="20"/>
          <w:szCs w:val="20"/>
        </w:rPr>
        <w:t xml:space="preserve"> В определенных случаях может потребоваться уничтожение данных либо их </w:t>
      </w:r>
      <w:r w:rsidR="007F61FC">
        <w:rPr>
          <w:rFonts w:ascii="Arial" w:hAnsi="Arial" w:cs="Arial"/>
          <w:sz w:val="20"/>
          <w:szCs w:val="20"/>
        </w:rPr>
        <w:t>возврат.</w:t>
      </w:r>
    </w:p>
    <w:p w14:paraId="5DC58481" w14:textId="2CBF8EC7" w:rsidR="00B70996" w:rsidRPr="00B70996" w:rsidRDefault="00B70996" w:rsidP="00B70996">
      <w:pPr>
        <w:ind w:firstLine="397"/>
        <w:jc w:val="both"/>
        <w:rPr>
          <w:rFonts w:ascii="Arial" w:hAnsi="Arial" w:cs="Arial"/>
          <w:sz w:val="20"/>
          <w:szCs w:val="20"/>
        </w:rPr>
      </w:pPr>
      <w:r w:rsidRPr="00B70996">
        <w:rPr>
          <w:rFonts w:ascii="Arial" w:hAnsi="Arial" w:cs="Arial"/>
          <w:sz w:val="20"/>
          <w:szCs w:val="20"/>
        </w:rPr>
        <w:t>Организации могут применять многоуровневый жизненный цикл данных, где этапы процесса обработки данных происходят внутри других организаций</w:t>
      </w:r>
      <w:r w:rsidR="00AC626E">
        <w:rPr>
          <w:rFonts w:ascii="Arial" w:hAnsi="Arial" w:cs="Arial"/>
          <w:sz w:val="20"/>
          <w:szCs w:val="20"/>
        </w:rPr>
        <w:t xml:space="preserve"> последующим их </w:t>
      </w:r>
      <w:r w:rsidRPr="00B70996">
        <w:rPr>
          <w:rFonts w:ascii="Arial" w:hAnsi="Arial" w:cs="Arial"/>
          <w:sz w:val="20"/>
          <w:szCs w:val="20"/>
        </w:rPr>
        <w:t>перемещение</w:t>
      </w:r>
      <w:r w:rsidR="00AC626E">
        <w:rPr>
          <w:rFonts w:ascii="Arial" w:hAnsi="Arial" w:cs="Arial"/>
          <w:sz w:val="20"/>
          <w:szCs w:val="20"/>
        </w:rPr>
        <w:t xml:space="preserve">м </w:t>
      </w:r>
      <w:r w:rsidRPr="00B70996">
        <w:rPr>
          <w:rFonts w:ascii="Arial" w:hAnsi="Arial" w:cs="Arial"/>
          <w:sz w:val="20"/>
          <w:szCs w:val="20"/>
        </w:rPr>
        <w:t xml:space="preserve">за пределы </w:t>
      </w:r>
      <w:r w:rsidR="00AC626E">
        <w:rPr>
          <w:rFonts w:ascii="Arial" w:hAnsi="Arial" w:cs="Arial"/>
          <w:sz w:val="20"/>
          <w:szCs w:val="20"/>
        </w:rPr>
        <w:t>их границ</w:t>
      </w:r>
      <w:r w:rsidRPr="00B70996">
        <w:rPr>
          <w:rFonts w:ascii="Arial" w:hAnsi="Arial" w:cs="Arial"/>
          <w:sz w:val="20"/>
          <w:szCs w:val="20"/>
        </w:rPr>
        <w:t xml:space="preserve">. Например, </w:t>
      </w:r>
      <w:r w:rsidR="00AC626E">
        <w:rPr>
          <w:rFonts w:ascii="Arial" w:hAnsi="Arial" w:cs="Arial"/>
          <w:sz w:val="20"/>
          <w:szCs w:val="20"/>
        </w:rPr>
        <w:t>при работе с базовыми данными</w:t>
      </w:r>
      <w:r w:rsidRPr="00B70996">
        <w:rPr>
          <w:rFonts w:ascii="Arial" w:hAnsi="Arial" w:cs="Arial"/>
          <w:sz w:val="20"/>
          <w:szCs w:val="20"/>
        </w:rPr>
        <w:t>, которые должны храниться</w:t>
      </w:r>
      <w:r w:rsidR="00AC626E">
        <w:rPr>
          <w:rFonts w:ascii="Arial" w:hAnsi="Arial" w:cs="Arial"/>
          <w:sz w:val="20"/>
          <w:szCs w:val="20"/>
        </w:rPr>
        <w:t xml:space="preserve"> и </w:t>
      </w:r>
      <w:r w:rsidRPr="00B70996">
        <w:rPr>
          <w:rFonts w:ascii="Arial" w:hAnsi="Arial" w:cs="Arial"/>
          <w:sz w:val="20"/>
          <w:szCs w:val="20"/>
        </w:rPr>
        <w:t xml:space="preserve">обрабатываться в одном и том же месте. Внедрение облачных вычислений может включать уточнения в соглашениях об облачных услугах (или хранении) для учета операционных ожиданий, определенных </w:t>
      </w:r>
      <w:r w:rsidR="007B56DF">
        <w:rPr>
          <w:rFonts w:ascii="Arial" w:hAnsi="Arial" w:cs="Arial"/>
          <w:sz w:val="20"/>
          <w:szCs w:val="20"/>
        </w:rPr>
        <w:t>правовыми сферами</w:t>
      </w:r>
      <w:r w:rsidRPr="00B70996">
        <w:rPr>
          <w:rFonts w:ascii="Arial" w:hAnsi="Arial" w:cs="Arial"/>
          <w:sz w:val="20"/>
          <w:szCs w:val="20"/>
        </w:rPr>
        <w:t>. Каждую из стадий жизненного цикла данных можно рассматривать как отдельный элемент, однако это не касается взаимного характера данных или способности данных сохраняться бессрочно. Поэтому решения на каждом этапе жизненного цикла должны быть предусмотрены, и на каждом этапе меры по сокращению риска должны приниматься в рамках текущих процессов и учитывать потенциальные риски, переносимые на будущие этапы. Это важно для любых действий, изме</w:t>
      </w:r>
      <w:r>
        <w:rPr>
          <w:rFonts w:ascii="Arial" w:hAnsi="Arial" w:cs="Arial"/>
          <w:sz w:val="20"/>
          <w:szCs w:val="20"/>
        </w:rPr>
        <w:t>няющих данные.</w:t>
      </w:r>
    </w:p>
    <w:p w14:paraId="7D793E7F" w14:textId="3F2B7969" w:rsidR="00B70996" w:rsidRPr="00B70996" w:rsidRDefault="00B70996" w:rsidP="00B70996">
      <w:pPr>
        <w:ind w:firstLine="397"/>
        <w:jc w:val="both"/>
        <w:rPr>
          <w:rFonts w:ascii="Arial" w:hAnsi="Arial" w:cs="Arial"/>
          <w:sz w:val="20"/>
          <w:szCs w:val="20"/>
        </w:rPr>
      </w:pPr>
      <w:r w:rsidRPr="00B70996">
        <w:rPr>
          <w:rFonts w:ascii="Arial" w:hAnsi="Arial" w:cs="Arial"/>
          <w:sz w:val="20"/>
          <w:szCs w:val="20"/>
        </w:rPr>
        <w:t>Повсеместный характер сбора данных приводит к появлению больших данных параллельно с ростом сложности данных. Субъекты данных могут находиться далеко от данных пользователей, которые сами могут работать в разрозненных и различных частях жизненного цикла данных. Меры по снижению риска могут привести к обеспечению осведомленности каждого пользователя о рисках, предшествующих и следующих за его пределами области использования данных, в дополнение к пониманию общих целей проекта, связанных с данными, включая вопросы конфиденциальности, безопасности, конфиденциальности и других аспектов особенностей использования. Этими рисками необходимо эффективно управлять, чтобы избежать высоких затрат на соблюдение нормативных требований, утечек данных, несоблюдения требований или ущерба репутации. Без системы учета вопросов эти организации могут осуществлять обмен данными, не получая выгод от анализа и знаний, полученных на основе данных. Надлежащая подготовка пользователей данных и системы является частью управления предоставлением данных.</w:t>
      </w:r>
    </w:p>
    <w:p w14:paraId="00E725B8" w14:textId="2A166A05" w:rsidR="00B70996" w:rsidRPr="00B70996" w:rsidRDefault="00FE29D2" w:rsidP="00B70996">
      <w:pPr>
        <w:ind w:firstLine="397"/>
        <w:jc w:val="both"/>
        <w:rPr>
          <w:rFonts w:ascii="Arial" w:hAnsi="Arial" w:cs="Arial"/>
          <w:sz w:val="20"/>
          <w:szCs w:val="20"/>
        </w:rPr>
      </w:pPr>
      <w:r>
        <w:rPr>
          <w:rFonts w:ascii="Arial" w:hAnsi="Arial" w:cs="Arial"/>
          <w:b/>
          <w:sz w:val="20"/>
          <w:szCs w:val="20"/>
        </w:rPr>
        <w:t>5.2.</w:t>
      </w:r>
      <w:r w:rsidR="009E7EC2">
        <w:rPr>
          <w:rFonts w:ascii="Arial" w:hAnsi="Arial" w:cs="Arial"/>
          <w:b/>
          <w:sz w:val="20"/>
          <w:szCs w:val="20"/>
        </w:rPr>
        <w:t>5</w:t>
      </w:r>
      <w:r w:rsidR="00B70996" w:rsidRPr="00B70996">
        <w:rPr>
          <w:rFonts w:ascii="Arial" w:hAnsi="Arial" w:cs="Arial"/>
          <w:b/>
          <w:sz w:val="20"/>
          <w:szCs w:val="20"/>
        </w:rPr>
        <w:t xml:space="preserve"> </w:t>
      </w:r>
      <w:r w:rsidR="00B70996" w:rsidRPr="00B70996">
        <w:rPr>
          <w:rFonts w:ascii="Arial" w:hAnsi="Arial" w:cs="Arial"/>
          <w:sz w:val="20"/>
          <w:szCs w:val="20"/>
        </w:rPr>
        <w:t xml:space="preserve">Раздел </w:t>
      </w:r>
      <w:r w:rsidR="002A7272">
        <w:rPr>
          <w:rFonts w:ascii="Arial" w:hAnsi="Arial" w:cs="Arial"/>
          <w:sz w:val="20"/>
          <w:szCs w:val="20"/>
        </w:rPr>
        <w:t xml:space="preserve">6 </w:t>
      </w:r>
      <w:r w:rsidR="00B70996" w:rsidRPr="00B70996">
        <w:rPr>
          <w:rFonts w:ascii="Arial" w:hAnsi="Arial" w:cs="Arial"/>
          <w:sz w:val="20"/>
          <w:szCs w:val="20"/>
        </w:rPr>
        <w:t>«Рисунки и диаграммы».</w:t>
      </w:r>
      <w:r w:rsidR="00B70996" w:rsidRPr="00B70996">
        <w:rPr>
          <w:rFonts w:ascii="Arial" w:hAnsi="Arial" w:cs="Arial"/>
          <w:b/>
          <w:sz w:val="20"/>
          <w:szCs w:val="20"/>
        </w:rPr>
        <w:t xml:space="preserve"> </w:t>
      </w:r>
      <w:r w:rsidR="00B70996" w:rsidRPr="00B70996">
        <w:rPr>
          <w:rFonts w:ascii="Arial" w:hAnsi="Arial" w:cs="Arial"/>
          <w:sz w:val="20"/>
          <w:szCs w:val="20"/>
        </w:rPr>
        <w:t>Этот раздел шаблона может помочь авторам составления шаблона представить рассматриваемый вариант использования данных на высоком (общем) уровне. На рисунки в рамках варианта испол</w:t>
      </w:r>
      <w:r w:rsidR="007F61FC">
        <w:rPr>
          <w:rFonts w:ascii="Arial" w:hAnsi="Arial" w:cs="Arial"/>
          <w:sz w:val="20"/>
          <w:szCs w:val="20"/>
        </w:rPr>
        <w:t>ьзования должны иметься ссылки.</w:t>
      </w:r>
    </w:p>
    <w:p w14:paraId="670E9770" w14:textId="1D1E81F4" w:rsidR="00B70996" w:rsidRPr="00B70996" w:rsidRDefault="00B70996" w:rsidP="00B70996">
      <w:pPr>
        <w:ind w:firstLine="397"/>
        <w:jc w:val="both"/>
        <w:rPr>
          <w:rFonts w:ascii="Arial" w:hAnsi="Arial" w:cs="Arial"/>
          <w:sz w:val="20"/>
          <w:szCs w:val="20"/>
        </w:rPr>
      </w:pPr>
      <w:r w:rsidRPr="00B70996">
        <w:rPr>
          <w:rFonts w:ascii="Arial" w:hAnsi="Arial" w:cs="Arial"/>
          <w:b/>
          <w:sz w:val="20"/>
          <w:szCs w:val="20"/>
        </w:rPr>
        <w:t>5.2.</w:t>
      </w:r>
      <w:r w:rsidR="009E7EC2">
        <w:rPr>
          <w:rFonts w:ascii="Arial" w:hAnsi="Arial" w:cs="Arial"/>
          <w:b/>
          <w:sz w:val="20"/>
          <w:szCs w:val="20"/>
        </w:rPr>
        <w:t>6</w:t>
      </w:r>
      <w:r w:rsidRPr="00B70996">
        <w:rPr>
          <w:rFonts w:ascii="Arial" w:hAnsi="Arial" w:cs="Arial"/>
          <w:b/>
          <w:sz w:val="20"/>
          <w:szCs w:val="20"/>
        </w:rPr>
        <w:t xml:space="preserve"> </w:t>
      </w:r>
      <w:r w:rsidRPr="00B70996">
        <w:rPr>
          <w:rFonts w:ascii="Arial" w:hAnsi="Arial" w:cs="Arial"/>
          <w:sz w:val="20"/>
          <w:szCs w:val="20"/>
        </w:rPr>
        <w:t xml:space="preserve">Раздел </w:t>
      </w:r>
      <w:r w:rsidR="002A7272">
        <w:rPr>
          <w:rFonts w:ascii="Arial" w:hAnsi="Arial" w:cs="Arial"/>
          <w:sz w:val="20"/>
          <w:szCs w:val="20"/>
        </w:rPr>
        <w:t xml:space="preserve">7 </w:t>
      </w:r>
      <w:r w:rsidRPr="00B70996">
        <w:rPr>
          <w:rFonts w:ascii="Arial" w:hAnsi="Arial" w:cs="Arial"/>
          <w:sz w:val="20"/>
          <w:szCs w:val="20"/>
        </w:rPr>
        <w:t xml:space="preserve">«Заинтересованные стороны и </w:t>
      </w:r>
      <w:r w:rsidR="00E67495">
        <w:rPr>
          <w:rFonts w:ascii="Arial" w:hAnsi="Arial" w:cs="Arial"/>
          <w:color w:val="000000" w:themeColor="text1"/>
          <w:sz w:val="20"/>
          <w:szCs w:val="20"/>
        </w:rPr>
        <w:t>мнения</w:t>
      </w:r>
      <w:r w:rsidRPr="00AF4265">
        <w:rPr>
          <w:rFonts w:ascii="Arial" w:hAnsi="Arial" w:cs="Arial"/>
          <w:color w:val="000000" w:themeColor="text1"/>
          <w:sz w:val="20"/>
          <w:szCs w:val="20"/>
        </w:rPr>
        <w:t xml:space="preserve"> заинтересованных </w:t>
      </w:r>
      <w:r w:rsidRPr="00B70996">
        <w:rPr>
          <w:rFonts w:ascii="Arial" w:hAnsi="Arial" w:cs="Arial"/>
          <w:sz w:val="20"/>
          <w:szCs w:val="20"/>
        </w:rPr>
        <w:t>сторон».</w:t>
      </w:r>
      <w:r w:rsidRPr="00B70996">
        <w:rPr>
          <w:rFonts w:ascii="Arial" w:hAnsi="Arial" w:cs="Arial"/>
          <w:b/>
          <w:sz w:val="20"/>
          <w:szCs w:val="20"/>
        </w:rPr>
        <w:t xml:space="preserve"> </w:t>
      </w:r>
      <w:r w:rsidRPr="00B70996">
        <w:rPr>
          <w:rFonts w:ascii="Arial" w:hAnsi="Arial" w:cs="Arial"/>
          <w:sz w:val="20"/>
          <w:szCs w:val="20"/>
        </w:rPr>
        <w:t xml:space="preserve">Этот раздел шаблона может помочь пользователям конкретных документов определить заинтересованные стороны (стейкхолдеров) в проекте обработки данных. Заинтересованные стороны подразделяются на два типа: </w:t>
      </w:r>
      <w:r w:rsidR="002A7272">
        <w:rPr>
          <w:rFonts w:ascii="Arial" w:hAnsi="Arial" w:cs="Arial"/>
          <w:bCs/>
          <w:sz w:val="20"/>
          <w:szCs w:val="20"/>
        </w:rPr>
        <w:t>в</w:t>
      </w:r>
      <w:r w:rsidRPr="00B70996">
        <w:rPr>
          <w:rFonts w:ascii="Arial" w:hAnsi="Arial" w:cs="Arial"/>
          <w:bCs/>
          <w:sz w:val="20"/>
          <w:szCs w:val="20"/>
        </w:rPr>
        <w:t>нутренние (</w:t>
      </w:r>
      <w:r w:rsidRPr="00B70996">
        <w:rPr>
          <w:rFonts w:ascii="Arial" w:hAnsi="Arial" w:cs="Arial"/>
          <w:sz w:val="20"/>
          <w:szCs w:val="20"/>
        </w:rPr>
        <w:t xml:space="preserve">менеджеры, директора по данным, директора по цифровым технологиям, владельцы данных) и внешние (клиенты, цифровых систем, поставщики, банки, регулирующие органы (государство), общество). </w:t>
      </w:r>
      <w:r w:rsidRPr="00B70996">
        <w:rPr>
          <w:rFonts w:ascii="Arial" w:hAnsi="Arial" w:cs="Arial"/>
          <w:bCs/>
          <w:sz w:val="20"/>
          <w:szCs w:val="20"/>
        </w:rPr>
        <w:t xml:space="preserve">Заинтересованные стороны </w:t>
      </w:r>
      <w:r w:rsidRPr="00B70996">
        <w:rPr>
          <w:rFonts w:ascii="Arial" w:hAnsi="Arial" w:cs="Arial"/>
          <w:sz w:val="20"/>
          <w:szCs w:val="20"/>
        </w:rPr>
        <w:t xml:space="preserve">прямо или косвенно влияют на деятельность в рамках проекта, либо испытывают влияние от </w:t>
      </w:r>
      <w:r w:rsidR="002A7272">
        <w:rPr>
          <w:rFonts w:ascii="Arial" w:hAnsi="Arial" w:cs="Arial"/>
          <w:sz w:val="20"/>
          <w:szCs w:val="20"/>
        </w:rPr>
        <w:t>его</w:t>
      </w:r>
      <w:r w:rsidRPr="00B70996">
        <w:rPr>
          <w:rFonts w:ascii="Arial" w:hAnsi="Arial" w:cs="Arial"/>
          <w:sz w:val="20"/>
          <w:szCs w:val="20"/>
        </w:rPr>
        <w:t xml:space="preserve"> результатов. </w:t>
      </w:r>
    </w:p>
    <w:p w14:paraId="35D4979A" w14:textId="6F7873F6" w:rsidR="00B70996" w:rsidRPr="00B70996" w:rsidRDefault="00B70996" w:rsidP="00B70996">
      <w:pPr>
        <w:ind w:firstLine="397"/>
        <w:jc w:val="both"/>
        <w:rPr>
          <w:rFonts w:ascii="Arial" w:hAnsi="Arial" w:cs="Arial"/>
          <w:sz w:val="20"/>
          <w:szCs w:val="20"/>
        </w:rPr>
      </w:pPr>
      <w:r w:rsidRPr="009E7EC2">
        <w:rPr>
          <w:rFonts w:ascii="Arial" w:hAnsi="Arial" w:cs="Arial"/>
          <w:b/>
          <w:bCs/>
          <w:sz w:val="20"/>
          <w:szCs w:val="20"/>
        </w:rPr>
        <w:t>5.2.</w:t>
      </w:r>
      <w:r w:rsidR="009E7EC2">
        <w:rPr>
          <w:rFonts w:ascii="Arial" w:hAnsi="Arial" w:cs="Arial"/>
          <w:b/>
          <w:bCs/>
          <w:sz w:val="20"/>
          <w:szCs w:val="20"/>
        </w:rPr>
        <w:t>7</w:t>
      </w:r>
      <w:r w:rsidRPr="002A7272">
        <w:rPr>
          <w:rFonts w:ascii="Arial" w:hAnsi="Arial" w:cs="Arial"/>
          <w:sz w:val="20"/>
          <w:szCs w:val="20"/>
        </w:rPr>
        <w:t xml:space="preserve"> Раздел </w:t>
      </w:r>
      <w:r w:rsidR="002A7272" w:rsidRPr="002A7272">
        <w:rPr>
          <w:rFonts w:ascii="Arial" w:hAnsi="Arial" w:cs="Arial"/>
          <w:sz w:val="20"/>
          <w:szCs w:val="20"/>
        </w:rPr>
        <w:t xml:space="preserve">8 </w:t>
      </w:r>
      <w:r w:rsidRPr="002A7272">
        <w:rPr>
          <w:rFonts w:ascii="Arial" w:hAnsi="Arial" w:cs="Arial"/>
          <w:sz w:val="20"/>
          <w:szCs w:val="20"/>
        </w:rPr>
        <w:t>«Характеристик</w:t>
      </w:r>
      <w:r w:rsidR="00D633FD">
        <w:rPr>
          <w:rFonts w:ascii="Arial" w:hAnsi="Arial" w:cs="Arial"/>
          <w:sz w:val="20"/>
          <w:szCs w:val="20"/>
        </w:rPr>
        <w:t>а</w:t>
      </w:r>
      <w:r w:rsidRPr="002A7272">
        <w:rPr>
          <w:rFonts w:ascii="Arial" w:hAnsi="Arial" w:cs="Arial"/>
          <w:sz w:val="20"/>
          <w:szCs w:val="20"/>
        </w:rPr>
        <w:t xml:space="preserve"> данных».</w:t>
      </w:r>
      <w:r w:rsidRPr="00B70996">
        <w:rPr>
          <w:rFonts w:ascii="Arial" w:hAnsi="Arial" w:cs="Arial"/>
          <w:b/>
          <w:sz w:val="20"/>
          <w:szCs w:val="20"/>
        </w:rPr>
        <w:t xml:space="preserve"> </w:t>
      </w:r>
      <w:r w:rsidRPr="00B70996">
        <w:rPr>
          <w:rFonts w:ascii="Arial" w:hAnsi="Arial" w:cs="Arial"/>
          <w:sz w:val="20"/>
          <w:szCs w:val="20"/>
        </w:rPr>
        <w:t xml:space="preserve">Раздел содержит описание характеристик данных в рамках рассматриваемого </w:t>
      </w:r>
      <w:r w:rsidR="002A7272">
        <w:rPr>
          <w:rFonts w:ascii="Arial" w:hAnsi="Arial" w:cs="Arial"/>
          <w:sz w:val="20"/>
          <w:szCs w:val="20"/>
        </w:rPr>
        <w:t>сценария</w:t>
      </w:r>
      <w:r w:rsidRPr="00B70996">
        <w:rPr>
          <w:rFonts w:ascii="Arial" w:hAnsi="Arial" w:cs="Arial"/>
          <w:sz w:val="20"/>
          <w:szCs w:val="20"/>
        </w:rPr>
        <w:t xml:space="preserve"> их использования. В частности, описание типов данных, их представления, системы обработки данных, качества данных. Характеристики качества данных </w:t>
      </w:r>
      <w:r w:rsidR="00225CA6">
        <w:rPr>
          <w:rFonts w:ascii="Arial" w:hAnsi="Arial" w:cs="Arial"/>
          <w:sz w:val="20"/>
          <w:szCs w:val="20"/>
        </w:rPr>
        <w:t>–</w:t>
      </w:r>
      <w:r w:rsidRPr="00B70996">
        <w:rPr>
          <w:rFonts w:ascii="Arial" w:hAnsi="Arial" w:cs="Arial"/>
          <w:sz w:val="20"/>
          <w:szCs w:val="20"/>
        </w:rPr>
        <w:t xml:space="preserve"> это набор метрик, определяющих пригодность информации для анализа и принятия решений. Основные</w:t>
      </w:r>
      <w:r w:rsidR="002A7272">
        <w:rPr>
          <w:rFonts w:ascii="Arial" w:hAnsi="Arial" w:cs="Arial"/>
          <w:sz w:val="20"/>
          <w:szCs w:val="20"/>
        </w:rPr>
        <w:t xml:space="preserve">, но не исчерпывающие, </w:t>
      </w:r>
      <w:r w:rsidRPr="00B70996">
        <w:rPr>
          <w:rFonts w:ascii="Arial" w:hAnsi="Arial" w:cs="Arial"/>
          <w:sz w:val="20"/>
          <w:szCs w:val="20"/>
        </w:rPr>
        <w:t>характеристики качества данных:</w:t>
      </w:r>
    </w:p>
    <w:p w14:paraId="37C8C8B6" w14:textId="6580BC0E" w:rsidR="00B70996" w:rsidRPr="00B70996" w:rsidRDefault="002A7272" w:rsidP="00B70996">
      <w:pPr>
        <w:ind w:firstLine="397"/>
        <w:jc w:val="both"/>
        <w:rPr>
          <w:rFonts w:ascii="Arial" w:hAnsi="Arial" w:cs="Arial"/>
          <w:sz w:val="20"/>
          <w:szCs w:val="20"/>
        </w:rPr>
      </w:pPr>
      <w:r>
        <w:rPr>
          <w:rFonts w:ascii="Arial" w:hAnsi="Arial" w:cs="Arial"/>
          <w:bCs/>
          <w:sz w:val="20"/>
          <w:szCs w:val="20"/>
        </w:rPr>
        <w:t>– точность</w:t>
      </w:r>
      <w:r w:rsidR="00B70996" w:rsidRPr="00B70996">
        <w:rPr>
          <w:rFonts w:ascii="Arial" w:hAnsi="Arial" w:cs="Arial"/>
          <w:bCs/>
          <w:sz w:val="20"/>
          <w:szCs w:val="20"/>
        </w:rPr>
        <w:t>:</w:t>
      </w:r>
      <w:r w:rsidR="00B70996" w:rsidRPr="00B70996">
        <w:rPr>
          <w:rFonts w:ascii="Arial" w:hAnsi="Arial" w:cs="Arial"/>
          <w:sz w:val="20"/>
          <w:szCs w:val="20"/>
        </w:rPr>
        <w:t xml:space="preserve"> степень соответствия данных реальному объекту или событию;</w:t>
      </w:r>
    </w:p>
    <w:p w14:paraId="2CC8B8D2" w14:textId="71647BCF" w:rsidR="00B70996" w:rsidRPr="00B70996" w:rsidRDefault="002A7272" w:rsidP="00B70996">
      <w:pPr>
        <w:ind w:firstLine="397"/>
        <w:jc w:val="both"/>
        <w:rPr>
          <w:rFonts w:ascii="Arial" w:hAnsi="Arial" w:cs="Arial"/>
          <w:sz w:val="20"/>
          <w:szCs w:val="20"/>
        </w:rPr>
      </w:pPr>
      <w:r>
        <w:rPr>
          <w:rFonts w:ascii="Arial" w:hAnsi="Arial" w:cs="Arial"/>
          <w:bCs/>
          <w:sz w:val="20"/>
          <w:szCs w:val="20"/>
        </w:rPr>
        <w:lastRenderedPageBreak/>
        <w:t>– полнота</w:t>
      </w:r>
      <w:r w:rsidR="00B70996" w:rsidRPr="00B70996">
        <w:rPr>
          <w:rFonts w:ascii="Arial" w:hAnsi="Arial" w:cs="Arial"/>
          <w:bCs/>
          <w:sz w:val="20"/>
          <w:szCs w:val="20"/>
        </w:rPr>
        <w:t>:</w:t>
      </w:r>
      <w:r w:rsidR="00B70996" w:rsidRPr="00B70996">
        <w:rPr>
          <w:rFonts w:ascii="Arial" w:hAnsi="Arial" w:cs="Arial"/>
          <w:sz w:val="20"/>
          <w:szCs w:val="20"/>
        </w:rPr>
        <w:t xml:space="preserve"> отсутствие пропущенных значений, наличие всей необходимой информации;</w:t>
      </w:r>
    </w:p>
    <w:p w14:paraId="2B672DCD" w14:textId="10CF4BE2" w:rsidR="00B70996" w:rsidRPr="00B70996" w:rsidRDefault="002A7272" w:rsidP="00B70996">
      <w:pPr>
        <w:ind w:firstLine="397"/>
        <w:jc w:val="both"/>
        <w:rPr>
          <w:rFonts w:ascii="Arial" w:hAnsi="Arial" w:cs="Arial"/>
          <w:sz w:val="20"/>
          <w:szCs w:val="20"/>
        </w:rPr>
      </w:pPr>
      <w:r>
        <w:rPr>
          <w:rFonts w:ascii="Arial" w:hAnsi="Arial" w:cs="Arial"/>
          <w:bCs/>
          <w:sz w:val="20"/>
          <w:szCs w:val="20"/>
        </w:rPr>
        <w:t>– согласованность</w:t>
      </w:r>
      <w:r w:rsidR="00B70996" w:rsidRPr="00B70996">
        <w:rPr>
          <w:rFonts w:ascii="Arial" w:hAnsi="Arial" w:cs="Arial"/>
          <w:bCs/>
          <w:sz w:val="20"/>
          <w:szCs w:val="20"/>
        </w:rPr>
        <w:t>:</w:t>
      </w:r>
      <w:r>
        <w:rPr>
          <w:rFonts w:ascii="Arial" w:hAnsi="Arial" w:cs="Arial"/>
          <w:sz w:val="20"/>
          <w:szCs w:val="20"/>
        </w:rPr>
        <w:t xml:space="preserve"> о</w:t>
      </w:r>
      <w:r w:rsidR="00B70996" w:rsidRPr="00B70996">
        <w:rPr>
          <w:rFonts w:ascii="Arial" w:hAnsi="Arial" w:cs="Arial"/>
          <w:sz w:val="20"/>
          <w:szCs w:val="20"/>
        </w:rPr>
        <w:t>тсутствие противоречий между разными источниками данных;</w:t>
      </w:r>
    </w:p>
    <w:p w14:paraId="3054DF53" w14:textId="68094AE0" w:rsidR="00B70996" w:rsidRPr="00B70996" w:rsidRDefault="002A7272" w:rsidP="00B70996">
      <w:pPr>
        <w:ind w:firstLine="397"/>
        <w:jc w:val="both"/>
        <w:rPr>
          <w:rFonts w:ascii="Arial" w:hAnsi="Arial" w:cs="Arial"/>
          <w:sz w:val="20"/>
          <w:szCs w:val="20"/>
        </w:rPr>
      </w:pPr>
      <w:r>
        <w:rPr>
          <w:rFonts w:ascii="Arial" w:hAnsi="Arial" w:cs="Arial"/>
          <w:bCs/>
          <w:sz w:val="20"/>
          <w:szCs w:val="20"/>
        </w:rPr>
        <w:t>– своевременность</w:t>
      </w:r>
      <w:r w:rsidR="00B70996" w:rsidRPr="00B70996">
        <w:rPr>
          <w:rFonts w:ascii="Arial" w:hAnsi="Arial" w:cs="Arial"/>
          <w:bCs/>
          <w:sz w:val="20"/>
          <w:szCs w:val="20"/>
        </w:rPr>
        <w:t>:</w:t>
      </w:r>
      <w:r>
        <w:rPr>
          <w:rFonts w:ascii="Arial" w:hAnsi="Arial" w:cs="Arial"/>
          <w:sz w:val="20"/>
          <w:szCs w:val="20"/>
        </w:rPr>
        <w:t xml:space="preserve"> а</w:t>
      </w:r>
      <w:r w:rsidR="00B70996" w:rsidRPr="00B70996">
        <w:rPr>
          <w:rFonts w:ascii="Arial" w:hAnsi="Arial" w:cs="Arial"/>
          <w:sz w:val="20"/>
          <w:szCs w:val="20"/>
        </w:rPr>
        <w:t>ктуальность данных на момент использования</w:t>
      </w:r>
      <w:r w:rsidR="00225CA6">
        <w:rPr>
          <w:rFonts w:ascii="Arial" w:hAnsi="Arial" w:cs="Arial"/>
          <w:sz w:val="20"/>
          <w:szCs w:val="20"/>
        </w:rPr>
        <w:t>;</w:t>
      </w:r>
    </w:p>
    <w:p w14:paraId="4308426D" w14:textId="213997B6" w:rsidR="00B70996" w:rsidRPr="00B70996" w:rsidRDefault="002A7272" w:rsidP="00B70996">
      <w:pPr>
        <w:ind w:firstLine="397"/>
        <w:jc w:val="both"/>
        <w:rPr>
          <w:rFonts w:ascii="Arial" w:hAnsi="Arial" w:cs="Arial"/>
          <w:sz w:val="20"/>
          <w:szCs w:val="20"/>
        </w:rPr>
      </w:pPr>
      <w:r>
        <w:rPr>
          <w:rFonts w:ascii="Arial" w:hAnsi="Arial" w:cs="Arial"/>
          <w:bCs/>
          <w:sz w:val="20"/>
          <w:szCs w:val="20"/>
        </w:rPr>
        <w:t>– уникальность</w:t>
      </w:r>
      <w:r w:rsidR="00B70996" w:rsidRPr="00B70996">
        <w:rPr>
          <w:rFonts w:ascii="Arial" w:hAnsi="Arial" w:cs="Arial"/>
          <w:bCs/>
          <w:sz w:val="20"/>
          <w:szCs w:val="20"/>
        </w:rPr>
        <w:t>:</w:t>
      </w:r>
      <w:r w:rsidR="00B70996" w:rsidRPr="00B70996">
        <w:rPr>
          <w:rFonts w:ascii="Arial" w:hAnsi="Arial" w:cs="Arial"/>
          <w:sz w:val="20"/>
          <w:szCs w:val="20"/>
        </w:rPr>
        <w:t xml:space="preserve"> </w:t>
      </w:r>
      <w:r>
        <w:rPr>
          <w:rFonts w:ascii="Arial" w:hAnsi="Arial" w:cs="Arial"/>
          <w:sz w:val="20"/>
          <w:szCs w:val="20"/>
        </w:rPr>
        <w:t>о</w:t>
      </w:r>
      <w:r w:rsidR="00B70996" w:rsidRPr="00B70996">
        <w:rPr>
          <w:rFonts w:ascii="Arial" w:hAnsi="Arial" w:cs="Arial"/>
          <w:sz w:val="20"/>
          <w:szCs w:val="20"/>
        </w:rPr>
        <w:t>тсутствие дубликатов</w:t>
      </w:r>
      <w:r w:rsidR="00225CA6">
        <w:rPr>
          <w:rFonts w:ascii="Arial" w:hAnsi="Arial" w:cs="Arial"/>
          <w:sz w:val="20"/>
          <w:szCs w:val="20"/>
        </w:rPr>
        <w:t>;</w:t>
      </w:r>
    </w:p>
    <w:p w14:paraId="2EE9302E" w14:textId="3095C03D" w:rsidR="00B70996" w:rsidRPr="00B70996" w:rsidRDefault="002A7272" w:rsidP="00B70996">
      <w:pPr>
        <w:ind w:firstLine="397"/>
        <w:jc w:val="both"/>
        <w:rPr>
          <w:rFonts w:ascii="Arial" w:hAnsi="Arial" w:cs="Arial"/>
          <w:sz w:val="20"/>
          <w:szCs w:val="20"/>
        </w:rPr>
      </w:pPr>
      <w:r>
        <w:rPr>
          <w:rFonts w:ascii="Arial" w:hAnsi="Arial" w:cs="Arial"/>
          <w:bCs/>
          <w:sz w:val="20"/>
          <w:szCs w:val="20"/>
        </w:rPr>
        <w:t>– достоверность</w:t>
      </w:r>
      <w:r w:rsidR="00B70996" w:rsidRPr="00B70996">
        <w:rPr>
          <w:rFonts w:ascii="Arial" w:hAnsi="Arial" w:cs="Arial"/>
          <w:bCs/>
          <w:sz w:val="20"/>
          <w:szCs w:val="20"/>
        </w:rPr>
        <w:t>:</w:t>
      </w:r>
      <w:r w:rsidR="00B70996" w:rsidRPr="00B70996">
        <w:rPr>
          <w:rFonts w:ascii="Arial" w:hAnsi="Arial" w:cs="Arial"/>
          <w:sz w:val="20"/>
          <w:szCs w:val="20"/>
        </w:rPr>
        <w:t xml:space="preserve"> </w:t>
      </w:r>
      <w:r>
        <w:rPr>
          <w:rFonts w:ascii="Arial" w:hAnsi="Arial" w:cs="Arial"/>
          <w:sz w:val="20"/>
          <w:szCs w:val="20"/>
        </w:rPr>
        <w:t>с</w:t>
      </w:r>
      <w:r w:rsidR="00B70996" w:rsidRPr="00B70996">
        <w:rPr>
          <w:rFonts w:ascii="Arial" w:hAnsi="Arial" w:cs="Arial"/>
          <w:sz w:val="20"/>
          <w:szCs w:val="20"/>
        </w:rPr>
        <w:t>оответствие данных заданным форматам и правилам</w:t>
      </w:r>
      <w:r w:rsidR="00225CA6">
        <w:rPr>
          <w:rFonts w:ascii="Arial" w:hAnsi="Arial" w:cs="Arial"/>
          <w:sz w:val="20"/>
          <w:szCs w:val="20"/>
        </w:rPr>
        <w:t>;</w:t>
      </w:r>
      <w:r w:rsidR="00B70996" w:rsidRPr="00B70996">
        <w:rPr>
          <w:rFonts w:ascii="Arial" w:hAnsi="Arial" w:cs="Arial"/>
          <w:sz w:val="20"/>
          <w:szCs w:val="20"/>
        </w:rPr>
        <w:t> </w:t>
      </w:r>
    </w:p>
    <w:p w14:paraId="42EA33B8" w14:textId="4C29C408" w:rsidR="00B70996" w:rsidRPr="00B70996" w:rsidRDefault="00B70996" w:rsidP="00B70996">
      <w:pPr>
        <w:ind w:firstLine="397"/>
        <w:jc w:val="both"/>
        <w:rPr>
          <w:rFonts w:ascii="Arial" w:hAnsi="Arial" w:cs="Arial"/>
          <w:sz w:val="20"/>
          <w:szCs w:val="20"/>
        </w:rPr>
      </w:pPr>
      <w:r w:rsidRPr="00B70996">
        <w:rPr>
          <w:rFonts w:ascii="Arial" w:hAnsi="Arial" w:cs="Arial"/>
          <w:bCs/>
          <w:sz w:val="20"/>
          <w:szCs w:val="20"/>
        </w:rPr>
        <w:t xml:space="preserve">– </w:t>
      </w:r>
      <w:r w:rsidR="008C173A" w:rsidRPr="00B70996">
        <w:rPr>
          <w:rFonts w:ascii="Arial" w:hAnsi="Arial" w:cs="Arial"/>
          <w:sz w:val="20"/>
          <w:szCs w:val="20"/>
        </w:rPr>
        <w:t>непротиворечивость:</w:t>
      </w:r>
      <w:r w:rsidRPr="00B70996">
        <w:rPr>
          <w:rFonts w:ascii="Arial" w:hAnsi="Arial" w:cs="Arial"/>
          <w:sz w:val="20"/>
          <w:szCs w:val="20"/>
        </w:rPr>
        <w:t xml:space="preserve"> </w:t>
      </w:r>
      <w:r w:rsidR="002A7272">
        <w:rPr>
          <w:rFonts w:ascii="Arial" w:hAnsi="Arial" w:cs="Arial"/>
          <w:sz w:val="20"/>
          <w:szCs w:val="20"/>
        </w:rPr>
        <w:t>е</w:t>
      </w:r>
      <w:r w:rsidRPr="00B70996">
        <w:rPr>
          <w:rFonts w:ascii="Arial" w:hAnsi="Arial" w:cs="Arial"/>
          <w:sz w:val="20"/>
          <w:szCs w:val="20"/>
        </w:rPr>
        <w:t>диный формат и согласованность данных между разными системами.</w:t>
      </w:r>
    </w:p>
    <w:p w14:paraId="2DCEFFF9" w14:textId="77777777" w:rsidR="00B70996" w:rsidRPr="00B70996" w:rsidRDefault="00B70996" w:rsidP="00B70996">
      <w:pPr>
        <w:ind w:firstLine="397"/>
        <w:jc w:val="both"/>
        <w:rPr>
          <w:rFonts w:ascii="Arial" w:hAnsi="Arial" w:cs="Arial"/>
          <w:sz w:val="20"/>
          <w:szCs w:val="20"/>
        </w:rPr>
      </w:pPr>
      <w:r w:rsidRPr="00B70996">
        <w:rPr>
          <w:rFonts w:ascii="Arial" w:hAnsi="Arial" w:cs="Arial"/>
          <w:sz w:val="20"/>
          <w:szCs w:val="20"/>
        </w:rPr>
        <w:t xml:space="preserve">Метрика качества и способы измерения качества подлежат регулированию соответствующими государственными стандартами. Качество данных каждого информационного ресурса подлежит декларирование в данном разделе. Если качество данных не нормируется и не декларируется, то в разделе этот факт соответственно отражается. </w:t>
      </w:r>
    </w:p>
    <w:p w14:paraId="793EBD09" w14:textId="16424065" w:rsidR="00B70996" w:rsidRPr="00B70996" w:rsidRDefault="00B70996" w:rsidP="00B70996">
      <w:pPr>
        <w:ind w:firstLine="397"/>
        <w:jc w:val="both"/>
        <w:rPr>
          <w:rFonts w:ascii="Arial" w:hAnsi="Arial" w:cs="Arial"/>
          <w:sz w:val="20"/>
          <w:szCs w:val="20"/>
        </w:rPr>
      </w:pPr>
      <w:r w:rsidRPr="00B70996">
        <w:rPr>
          <w:rFonts w:ascii="Arial" w:hAnsi="Arial" w:cs="Arial"/>
          <w:sz w:val="20"/>
          <w:szCs w:val="20"/>
        </w:rPr>
        <w:t>Раздел может также содержать сведения об используемых методах управления качеством дан</w:t>
      </w:r>
      <w:r w:rsidR="005C4E18">
        <w:rPr>
          <w:rFonts w:ascii="Arial" w:hAnsi="Arial" w:cs="Arial"/>
          <w:sz w:val="20"/>
          <w:szCs w:val="20"/>
        </w:rPr>
        <w:t>ных. Примеры методов:</w:t>
      </w:r>
    </w:p>
    <w:p w14:paraId="76E6EA58" w14:textId="3C66CA1C" w:rsidR="00B70996" w:rsidRPr="00B70996" w:rsidRDefault="00B70996" w:rsidP="00B70996">
      <w:pPr>
        <w:ind w:firstLine="397"/>
        <w:jc w:val="both"/>
        <w:rPr>
          <w:rFonts w:ascii="Arial" w:hAnsi="Arial" w:cs="Arial"/>
          <w:sz w:val="20"/>
          <w:szCs w:val="20"/>
        </w:rPr>
      </w:pPr>
      <w:r w:rsidRPr="00B70996">
        <w:rPr>
          <w:rFonts w:ascii="Arial" w:hAnsi="Arial" w:cs="Arial"/>
          <w:bCs/>
          <w:sz w:val="20"/>
          <w:szCs w:val="20"/>
        </w:rPr>
        <w:t xml:space="preserve">– </w:t>
      </w:r>
      <w:r w:rsidR="002A7272">
        <w:rPr>
          <w:rFonts w:ascii="Arial" w:hAnsi="Arial" w:cs="Arial"/>
          <w:sz w:val="20"/>
          <w:szCs w:val="20"/>
        </w:rPr>
        <w:t>очистка:</w:t>
      </w:r>
      <w:r w:rsidRPr="00B70996">
        <w:rPr>
          <w:rFonts w:ascii="Arial" w:hAnsi="Arial" w:cs="Arial"/>
          <w:sz w:val="20"/>
          <w:szCs w:val="20"/>
        </w:rPr>
        <w:t xml:space="preserve"> удаление некорректных, неполных, дублирующихся и неактуальных записей</w:t>
      </w:r>
      <w:r w:rsidR="00A46B33">
        <w:rPr>
          <w:rFonts w:ascii="Arial" w:hAnsi="Arial" w:cs="Arial"/>
          <w:sz w:val="20"/>
          <w:szCs w:val="20"/>
        </w:rPr>
        <w:t>;</w:t>
      </w:r>
    </w:p>
    <w:p w14:paraId="13B9175A" w14:textId="7BB83376" w:rsidR="00B70996" w:rsidRPr="00B70996" w:rsidRDefault="00B70996" w:rsidP="00B70996">
      <w:pPr>
        <w:ind w:firstLine="397"/>
        <w:jc w:val="both"/>
        <w:rPr>
          <w:rFonts w:ascii="Arial" w:hAnsi="Arial" w:cs="Arial"/>
          <w:sz w:val="20"/>
          <w:szCs w:val="20"/>
        </w:rPr>
      </w:pPr>
      <w:r w:rsidRPr="00B70996">
        <w:rPr>
          <w:rFonts w:ascii="Arial" w:hAnsi="Arial" w:cs="Arial"/>
          <w:bCs/>
          <w:sz w:val="20"/>
          <w:szCs w:val="20"/>
        </w:rPr>
        <w:t xml:space="preserve">– </w:t>
      </w:r>
      <w:r w:rsidR="002A7272">
        <w:rPr>
          <w:rFonts w:ascii="Arial" w:hAnsi="Arial" w:cs="Arial"/>
          <w:sz w:val="20"/>
          <w:szCs w:val="20"/>
        </w:rPr>
        <w:t>стандартизация:</w:t>
      </w:r>
      <w:r w:rsidRPr="00B70996">
        <w:rPr>
          <w:rFonts w:ascii="Arial" w:hAnsi="Arial" w:cs="Arial"/>
          <w:sz w:val="20"/>
          <w:szCs w:val="20"/>
        </w:rPr>
        <w:t xml:space="preserve"> приведение данных к единому формату и стандарту, что помогает улучшить согласованность, точность и полноту данных</w:t>
      </w:r>
      <w:r w:rsidR="00A46B33">
        <w:rPr>
          <w:rFonts w:ascii="Arial" w:hAnsi="Arial" w:cs="Arial"/>
          <w:sz w:val="20"/>
          <w:szCs w:val="20"/>
        </w:rPr>
        <w:t>;</w:t>
      </w:r>
    </w:p>
    <w:p w14:paraId="3EC18208" w14:textId="649B231C" w:rsidR="00B70996" w:rsidRPr="00B70996" w:rsidRDefault="00B70996" w:rsidP="00B70996">
      <w:pPr>
        <w:ind w:firstLine="397"/>
        <w:jc w:val="both"/>
        <w:rPr>
          <w:rFonts w:ascii="Arial" w:hAnsi="Arial" w:cs="Arial"/>
          <w:sz w:val="20"/>
          <w:szCs w:val="20"/>
        </w:rPr>
      </w:pPr>
      <w:r w:rsidRPr="00B70996">
        <w:rPr>
          <w:rFonts w:ascii="Arial" w:hAnsi="Arial" w:cs="Arial"/>
          <w:bCs/>
          <w:sz w:val="20"/>
          <w:szCs w:val="20"/>
        </w:rPr>
        <w:t>– в</w:t>
      </w:r>
      <w:r w:rsidR="008C173A">
        <w:rPr>
          <w:rFonts w:ascii="Arial" w:hAnsi="Arial" w:cs="Arial"/>
          <w:sz w:val="20"/>
          <w:szCs w:val="20"/>
        </w:rPr>
        <w:t>алидация</w:t>
      </w:r>
      <w:r w:rsidR="002A7272">
        <w:rPr>
          <w:rFonts w:ascii="Arial" w:hAnsi="Arial" w:cs="Arial"/>
          <w:sz w:val="20"/>
          <w:szCs w:val="20"/>
        </w:rPr>
        <w:t xml:space="preserve">: </w:t>
      </w:r>
      <w:r w:rsidRPr="00B70996">
        <w:rPr>
          <w:rFonts w:ascii="Arial" w:hAnsi="Arial" w:cs="Arial"/>
          <w:sz w:val="20"/>
          <w:szCs w:val="20"/>
        </w:rPr>
        <w:t>проверка данных на соответствие определенным правилам и требованиям, таким как форматы, допустимые значения, наличие или отсутствие специальных символов и т.д.</w:t>
      </w:r>
      <w:r w:rsidR="00A46B33">
        <w:rPr>
          <w:rFonts w:ascii="Arial" w:hAnsi="Arial" w:cs="Arial"/>
          <w:sz w:val="20"/>
          <w:szCs w:val="20"/>
        </w:rPr>
        <w:t>;</w:t>
      </w:r>
    </w:p>
    <w:p w14:paraId="20A63870" w14:textId="2E9EE315" w:rsidR="00B70996" w:rsidRPr="00B70996" w:rsidRDefault="00B70996" w:rsidP="00B70996">
      <w:pPr>
        <w:ind w:firstLine="397"/>
        <w:jc w:val="both"/>
        <w:rPr>
          <w:rFonts w:ascii="Arial" w:hAnsi="Arial" w:cs="Arial"/>
          <w:sz w:val="20"/>
          <w:szCs w:val="20"/>
        </w:rPr>
      </w:pPr>
      <w:r w:rsidRPr="00B70996">
        <w:rPr>
          <w:rFonts w:ascii="Arial" w:hAnsi="Arial" w:cs="Arial"/>
          <w:bCs/>
          <w:sz w:val="20"/>
          <w:szCs w:val="20"/>
        </w:rPr>
        <w:t>– у</w:t>
      </w:r>
      <w:r w:rsidR="002A7272">
        <w:rPr>
          <w:rFonts w:ascii="Arial" w:hAnsi="Arial" w:cs="Arial"/>
          <w:sz w:val="20"/>
          <w:szCs w:val="20"/>
        </w:rPr>
        <w:t>становка метрик:</w:t>
      </w:r>
      <w:r w:rsidRPr="00B70996">
        <w:rPr>
          <w:rFonts w:ascii="Arial" w:hAnsi="Arial" w:cs="Arial"/>
          <w:sz w:val="20"/>
          <w:szCs w:val="20"/>
        </w:rPr>
        <w:t xml:space="preserve"> определение показателей, которые будут использоваться для оценки качества данных, таких как точность, полнота, актуальность, согласованность и т.д.</w:t>
      </w:r>
      <w:r w:rsidR="00A46B33">
        <w:rPr>
          <w:rFonts w:ascii="Arial" w:hAnsi="Arial" w:cs="Arial"/>
          <w:sz w:val="20"/>
          <w:szCs w:val="20"/>
        </w:rPr>
        <w:t>;</w:t>
      </w:r>
    </w:p>
    <w:p w14:paraId="23CFD7C3" w14:textId="3B32F9B4" w:rsidR="00B70996" w:rsidRPr="00B70996" w:rsidRDefault="00B70996" w:rsidP="00B70996">
      <w:pPr>
        <w:ind w:firstLine="397"/>
        <w:jc w:val="both"/>
        <w:rPr>
          <w:rFonts w:ascii="Arial" w:hAnsi="Arial" w:cs="Arial"/>
          <w:b/>
          <w:sz w:val="20"/>
          <w:szCs w:val="20"/>
        </w:rPr>
      </w:pPr>
      <w:r w:rsidRPr="00B70996">
        <w:rPr>
          <w:rFonts w:ascii="Arial" w:hAnsi="Arial" w:cs="Arial"/>
          <w:bCs/>
          <w:sz w:val="20"/>
          <w:szCs w:val="20"/>
        </w:rPr>
        <w:t xml:space="preserve">– </w:t>
      </w:r>
      <w:r w:rsidR="002A7272">
        <w:rPr>
          <w:rFonts w:ascii="Arial" w:hAnsi="Arial" w:cs="Arial"/>
          <w:sz w:val="20"/>
          <w:szCs w:val="20"/>
        </w:rPr>
        <w:t>мониторинг данных:</w:t>
      </w:r>
      <w:r w:rsidRPr="00B70996">
        <w:rPr>
          <w:rFonts w:ascii="Arial" w:hAnsi="Arial" w:cs="Arial"/>
          <w:sz w:val="20"/>
          <w:szCs w:val="20"/>
        </w:rPr>
        <w:t xml:space="preserve"> отслеживание на постоянной основе, позволяющее выявлять проблемы в данных и решать их в режиме реального времени.</w:t>
      </w:r>
    </w:p>
    <w:p w14:paraId="77951AB8" w14:textId="20E95969" w:rsidR="00B70996" w:rsidRPr="00B70996" w:rsidRDefault="00B70996" w:rsidP="00B70996">
      <w:pPr>
        <w:ind w:firstLine="397"/>
        <w:jc w:val="both"/>
        <w:rPr>
          <w:rFonts w:ascii="Arial" w:hAnsi="Arial" w:cs="Arial"/>
          <w:sz w:val="20"/>
          <w:szCs w:val="20"/>
        </w:rPr>
      </w:pPr>
      <w:r w:rsidRPr="00B70996">
        <w:rPr>
          <w:rFonts w:ascii="Arial" w:hAnsi="Arial" w:cs="Arial"/>
          <w:b/>
          <w:sz w:val="20"/>
          <w:szCs w:val="20"/>
        </w:rPr>
        <w:t>5.2.</w:t>
      </w:r>
      <w:r w:rsidR="009E7EC2">
        <w:rPr>
          <w:rFonts w:ascii="Arial" w:hAnsi="Arial" w:cs="Arial"/>
          <w:b/>
          <w:sz w:val="20"/>
          <w:szCs w:val="20"/>
        </w:rPr>
        <w:t>8</w:t>
      </w:r>
      <w:r w:rsidRPr="00B70996">
        <w:rPr>
          <w:rFonts w:ascii="Arial" w:hAnsi="Arial" w:cs="Arial"/>
          <w:b/>
          <w:sz w:val="20"/>
          <w:szCs w:val="20"/>
        </w:rPr>
        <w:t xml:space="preserve"> </w:t>
      </w:r>
      <w:r w:rsidRPr="00B70996">
        <w:rPr>
          <w:rFonts w:ascii="Arial" w:hAnsi="Arial" w:cs="Arial"/>
          <w:sz w:val="20"/>
          <w:szCs w:val="20"/>
        </w:rPr>
        <w:t xml:space="preserve">Раздел </w:t>
      </w:r>
      <w:r w:rsidR="002A7272">
        <w:rPr>
          <w:rFonts w:ascii="Arial" w:hAnsi="Arial" w:cs="Arial"/>
          <w:sz w:val="20"/>
          <w:szCs w:val="20"/>
        </w:rPr>
        <w:t xml:space="preserve">9 </w:t>
      </w:r>
      <w:r w:rsidRPr="00B70996">
        <w:rPr>
          <w:rFonts w:ascii="Arial" w:hAnsi="Arial" w:cs="Arial"/>
          <w:sz w:val="20"/>
          <w:szCs w:val="20"/>
        </w:rPr>
        <w:t>«Ключевые показатели эффективности». Ключевые показатели эффективности представляют собой элементы шаблона, используемые для оценки производительности или результатов проекта с использованием данных.</w:t>
      </w:r>
    </w:p>
    <w:p w14:paraId="2E2EFE9B" w14:textId="358DAF04" w:rsidR="00B70996" w:rsidRPr="00B70996" w:rsidRDefault="00B70996" w:rsidP="00B70996">
      <w:pPr>
        <w:ind w:firstLine="397"/>
        <w:jc w:val="both"/>
        <w:rPr>
          <w:rFonts w:ascii="Arial" w:hAnsi="Arial" w:cs="Arial"/>
          <w:sz w:val="20"/>
          <w:szCs w:val="20"/>
        </w:rPr>
      </w:pPr>
      <w:r w:rsidRPr="00B70996">
        <w:rPr>
          <w:rFonts w:ascii="Arial" w:hAnsi="Arial" w:cs="Arial"/>
          <w:b/>
          <w:sz w:val="20"/>
          <w:szCs w:val="20"/>
        </w:rPr>
        <w:t>5.2.</w:t>
      </w:r>
      <w:r w:rsidR="009E7EC2">
        <w:rPr>
          <w:rFonts w:ascii="Arial" w:hAnsi="Arial" w:cs="Arial"/>
          <w:b/>
          <w:sz w:val="20"/>
          <w:szCs w:val="20"/>
        </w:rPr>
        <w:t>9</w:t>
      </w:r>
      <w:r w:rsidRPr="00B70996">
        <w:rPr>
          <w:rFonts w:ascii="Arial" w:hAnsi="Arial" w:cs="Arial"/>
          <w:b/>
          <w:sz w:val="20"/>
          <w:szCs w:val="20"/>
        </w:rPr>
        <w:t xml:space="preserve"> </w:t>
      </w:r>
      <w:r w:rsidRPr="00B70996">
        <w:rPr>
          <w:rFonts w:ascii="Arial" w:hAnsi="Arial" w:cs="Arial"/>
          <w:sz w:val="20"/>
          <w:szCs w:val="20"/>
        </w:rPr>
        <w:t xml:space="preserve">Раздел </w:t>
      </w:r>
      <w:r w:rsidR="002A7272">
        <w:rPr>
          <w:rFonts w:ascii="Arial" w:hAnsi="Arial" w:cs="Arial"/>
          <w:sz w:val="20"/>
          <w:szCs w:val="20"/>
        </w:rPr>
        <w:t xml:space="preserve">10 </w:t>
      </w:r>
      <w:r w:rsidRPr="00B70996">
        <w:rPr>
          <w:rFonts w:ascii="Arial" w:hAnsi="Arial" w:cs="Arial"/>
          <w:b/>
          <w:sz w:val="20"/>
          <w:szCs w:val="20"/>
        </w:rPr>
        <w:t>«</w:t>
      </w:r>
      <w:r w:rsidRPr="00B70996">
        <w:rPr>
          <w:rFonts w:ascii="Arial" w:hAnsi="Arial" w:cs="Arial"/>
          <w:sz w:val="20"/>
          <w:szCs w:val="20"/>
        </w:rPr>
        <w:t xml:space="preserve">Проблемы и вопросы». Проблемы и вопросы, отражаемые в варианте описания использования данных, </w:t>
      </w:r>
      <w:r w:rsidR="002A7272">
        <w:rPr>
          <w:rFonts w:ascii="Arial" w:hAnsi="Arial" w:cs="Arial"/>
          <w:sz w:val="20"/>
          <w:szCs w:val="20"/>
        </w:rPr>
        <w:t xml:space="preserve">должны иметь </w:t>
      </w:r>
      <w:r w:rsidRPr="00B70996">
        <w:rPr>
          <w:rFonts w:ascii="Arial" w:hAnsi="Arial" w:cs="Arial"/>
          <w:sz w:val="20"/>
          <w:szCs w:val="20"/>
        </w:rPr>
        <w:t>актуальн</w:t>
      </w:r>
      <w:r w:rsidR="002A7272">
        <w:rPr>
          <w:rFonts w:ascii="Arial" w:hAnsi="Arial" w:cs="Arial"/>
          <w:sz w:val="20"/>
          <w:szCs w:val="20"/>
        </w:rPr>
        <w:t xml:space="preserve">ость </w:t>
      </w:r>
      <w:r w:rsidRPr="00B70996">
        <w:rPr>
          <w:rFonts w:ascii="Arial" w:hAnsi="Arial" w:cs="Arial"/>
          <w:sz w:val="20"/>
          <w:szCs w:val="20"/>
        </w:rPr>
        <w:t>на момент составления описания. Выявляются в рамках каждого рассматриваемого проекта. Они различны и включают в себя технические вопросы управления данными, вопросы конфиденциальности и безопасности, вопросы управления заинтересованными сторонами.</w:t>
      </w:r>
    </w:p>
    <w:p w14:paraId="5BEA3A3A" w14:textId="24140D37" w:rsidR="00B70996" w:rsidRPr="00B70996" w:rsidRDefault="00B70996" w:rsidP="00B70996">
      <w:pPr>
        <w:ind w:firstLine="397"/>
        <w:jc w:val="both"/>
        <w:rPr>
          <w:rFonts w:ascii="Arial" w:hAnsi="Arial" w:cs="Arial"/>
          <w:sz w:val="20"/>
          <w:szCs w:val="20"/>
        </w:rPr>
      </w:pPr>
      <w:r w:rsidRPr="00B70996">
        <w:rPr>
          <w:rFonts w:ascii="Arial" w:hAnsi="Arial" w:cs="Arial"/>
          <w:b/>
          <w:sz w:val="20"/>
          <w:szCs w:val="20"/>
        </w:rPr>
        <w:t>5.2.1</w:t>
      </w:r>
      <w:r w:rsidR="009E7EC2">
        <w:rPr>
          <w:rFonts w:ascii="Arial" w:hAnsi="Arial" w:cs="Arial"/>
          <w:b/>
          <w:sz w:val="20"/>
          <w:szCs w:val="20"/>
        </w:rPr>
        <w:t>0</w:t>
      </w:r>
      <w:r w:rsidRPr="00B70996">
        <w:rPr>
          <w:rFonts w:ascii="Arial" w:hAnsi="Arial" w:cs="Arial"/>
          <w:b/>
          <w:sz w:val="20"/>
          <w:szCs w:val="20"/>
        </w:rPr>
        <w:t xml:space="preserve"> </w:t>
      </w:r>
      <w:r w:rsidRPr="00B70996">
        <w:rPr>
          <w:rFonts w:ascii="Arial" w:hAnsi="Arial" w:cs="Arial"/>
          <w:sz w:val="20"/>
          <w:szCs w:val="20"/>
        </w:rPr>
        <w:t>Раздел</w:t>
      </w:r>
      <w:r w:rsidRPr="00B70996">
        <w:rPr>
          <w:rFonts w:ascii="Arial" w:hAnsi="Arial" w:cs="Arial"/>
          <w:b/>
          <w:sz w:val="20"/>
          <w:szCs w:val="20"/>
        </w:rPr>
        <w:t xml:space="preserve"> </w:t>
      </w:r>
      <w:r w:rsidR="002A7272" w:rsidRPr="002A7272">
        <w:rPr>
          <w:rFonts w:ascii="Arial" w:hAnsi="Arial" w:cs="Arial"/>
          <w:sz w:val="20"/>
          <w:szCs w:val="20"/>
        </w:rPr>
        <w:t xml:space="preserve">11 </w:t>
      </w:r>
      <w:r w:rsidRPr="00B70996">
        <w:rPr>
          <w:rFonts w:ascii="Arial" w:hAnsi="Arial" w:cs="Arial"/>
          <w:b/>
          <w:sz w:val="20"/>
          <w:szCs w:val="20"/>
        </w:rPr>
        <w:t>«</w:t>
      </w:r>
      <w:r w:rsidRPr="00B70996">
        <w:rPr>
          <w:rFonts w:ascii="Arial" w:hAnsi="Arial" w:cs="Arial"/>
          <w:sz w:val="20"/>
          <w:szCs w:val="20"/>
        </w:rPr>
        <w:t>Социальные аспекты». В этом разделе шаблона приводятся комментарии по вопросам, которые обычно не рассматриваются при определении масштаба работ с данными</w:t>
      </w:r>
      <w:r w:rsidR="009C3663">
        <w:rPr>
          <w:rFonts w:ascii="Arial" w:hAnsi="Arial" w:cs="Arial"/>
          <w:sz w:val="20"/>
          <w:szCs w:val="20"/>
        </w:rPr>
        <w:t>. М</w:t>
      </w:r>
      <w:r w:rsidRPr="00B70996">
        <w:rPr>
          <w:rFonts w:ascii="Arial" w:hAnsi="Arial" w:cs="Arial"/>
          <w:sz w:val="20"/>
          <w:szCs w:val="20"/>
        </w:rPr>
        <w:t>о</w:t>
      </w:r>
      <w:r w:rsidR="009C3663">
        <w:rPr>
          <w:rFonts w:ascii="Arial" w:hAnsi="Arial" w:cs="Arial"/>
          <w:sz w:val="20"/>
          <w:szCs w:val="20"/>
        </w:rPr>
        <w:t xml:space="preserve">гут </w:t>
      </w:r>
      <w:r w:rsidRPr="00B70996">
        <w:rPr>
          <w:rFonts w:ascii="Arial" w:hAnsi="Arial" w:cs="Arial"/>
          <w:sz w:val="20"/>
          <w:szCs w:val="20"/>
        </w:rPr>
        <w:t>касаться таких вопросов, как непредвиденные последствия, связанные с тем, как данные понимаются, интерпретируются или применяются.</w:t>
      </w:r>
    </w:p>
    <w:p w14:paraId="43C8AC92" w14:textId="64D97984" w:rsidR="00B70996" w:rsidRPr="00B70996" w:rsidRDefault="00157205" w:rsidP="00B70996">
      <w:pPr>
        <w:ind w:firstLine="397"/>
        <w:jc w:val="both"/>
        <w:rPr>
          <w:rFonts w:ascii="Arial" w:hAnsi="Arial" w:cs="Arial"/>
          <w:sz w:val="20"/>
          <w:szCs w:val="20"/>
        </w:rPr>
      </w:pPr>
      <w:r>
        <w:rPr>
          <w:rFonts w:ascii="Arial" w:hAnsi="Arial" w:cs="Arial"/>
          <w:b/>
          <w:sz w:val="20"/>
          <w:szCs w:val="20"/>
        </w:rPr>
        <w:t>5.2.1</w:t>
      </w:r>
      <w:r w:rsidR="009E7EC2">
        <w:rPr>
          <w:rFonts w:ascii="Arial" w:hAnsi="Arial" w:cs="Arial"/>
          <w:b/>
          <w:sz w:val="20"/>
          <w:szCs w:val="20"/>
        </w:rPr>
        <w:t>1</w:t>
      </w:r>
      <w:r w:rsidR="00B70996" w:rsidRPr="00B70996">
        <w:rPr>
          <w:rFonts w:ascii="Arial" w:hAnsi="Arial" w:cs="Arial"/>
          <w:b/>
          <w:sz w:val="20"/>
          <w:szCs w:val="20"/>
        </w:rPr>
        <w:t xml:space="preserve"> </w:t>
      </w:r>
      <w:r w:rsidR="00B70996" w:rsidRPr="00B70996">
        <w:rPr>
          <w:rFonts w:ascii="Arial" w:hAnsi="Arial" w:cs="Arial"/>
          <w:sz w:val="20"/>
          <w:szCs w:val="20"/>
        </w:rPr>
        <w:t xml:space="preserve">Раздел </w:t>
      </w:r>
      <w:r w:rsidR="009C3663">
        <w:rPr>
          <w:rFonts w:ascii="Arial" w:hAnsi="Arial" w:cs="Arial"/>
          <w:sz w:val="20"/>
          <w:szCs w:val="20"/>
        </w:rPr>
        <w:t xml:space="preserve">12 </w:t>
      </w:r>
      <w:r w:rsidR="00B70996" w:rsidRPr="00B70996">
        <w:rPr>
          <w:rFonts w:ascii="Arial" w:hAnsi="Arial" w:cs="Arial"/>
          <w:sz w:val="20"/>
          <w:szCs w:val="20"/>
        </w:rPr>
        <w:t xml:space="preserve">«Безопасность, конфиденциальность и надежность данных». Контекст этого раздела шаблона </w:t>
      </w:r>
      <w:r w:rsidR="00FE29D2">
        <w:rPr>
          <w:rFonts w:ascii="Arial" w:hAnsi="Arial" w:cs="Arial"/>
          <w:sz w:val="20"/>
          <w:szCs w:val="20"/>
        </w:rPr>
        <w:t>состоит в описании</w:t>
      </w:r>
      <w:r w:rsidR="00B70996" w:rsidRPr="00B70996">
        <w:rPr>
          <w:rFonts w:ascii="Arial" w:hAnsi="Arial" w:cs="Arial"/>
          <w:sz w:val="20"/>
          <w:szCs w:val="20"/>
        </w:rPr>
        <w:t xml:space="preserve"> того, как могут возникать, выявляться и решаться вопросы безопасности, конфиденциальности и доверия в рамках проекта по работе с данными. Управление безопасностью, конфиденциальностью и достоверностью данных может включать внедрение уровней контроля идентификации и аутентификации пользовател</w:t>
      </w:r>
      <w:r w:rsidR="00FE29D2">
        <w:rPr>
          <w:rFonts w:ascii="Arial" w:hAnsi="Arial" w:cs="Arial"/>
          <w:sz w:val="20"/>
          <w:szCs w:val="20"/>
        </w:rPr>
        <w:t>е</w:t>
      </w:r>
      <w:r w:rsidR="00B70996" w:rsidRPr="00B70996">
        <w:rPr>
          <w:rFonts w:ascii="Arial" w:hAnsi="Arial" w:cs="Arial"/>
          <w:sz w:val="20"/>
          <w:szCs w:val="20"/>
        </w:rPr>
        <w:t>й.</w:t>
      </w:r>
    </w:p>
    <w:p w14:paraId="04912D4B" w14:textId="5325EE3A" w:rsidR="00B70996" w:rsidRPr="00B70996" w:rsidRDefault="00B70996" w:rsidP="00B70996">
      <w:pPr>
        <w:ind w:firstLine="397"/>
        <w:jc w:val="both"/>
        <w:rPr>
          <w:rFonts w:ascii="Arial" w:hAnsi="Arial" w:cs="Arial"/>
          <w:sz w:val="20"/>
          <w:szCs w:val="20"/>
        </w:rPr>
      </w:pPr>
      <w:r w:rsidRPr="00B70996">
        <w:rPr>
          <w:rFonts w:ascii="Arial" w:hAnsi="Arial" w:cs="Arial"/>
          <w:b/>
          <w:sz w:val="20"/>
          <w:szCs w:val="20"/>
        </w:rPr>
        <w:t>5.2.1</w:t>
      </w:r>
      <w:r w:rsidR="009E7EC2">
        <w:rPr>
          <w:rFonts w:ascii="Arial" w:hAnsi="Arial" w:cs="Arial"/>
          <w:b/>
          <w:sz w:val="20"/>
          <w:szCs w:val="20"/>
        </w:rPr>
        <w:t>2</w:t>
      </w:r>
      <w:r w:rsidRPr="00B70996">
        <w:rPr>
          <w:rFonts w:ascii="Arial" w:hAnsi="Arial" w:cs="Arial"/>
          <w:b/>
          <w:sz w:val="20"/>
          <w:szCs w:val="20"/>
        </w:rPr>
        <w:t xml:space="preserve"> </w:t>
      </w:r>
      <w:r w:rsidRPr="00B70996">
        <w:rPr>
          <w:rFonts w:ascii="Arial" w:hAnsi="Arial" w:cs="Arial"/>
          <w:sz w:val="20"/>
          <w:szCs w:val="20"/>
        </w:rPr>
        <w:t xml:space="preserve">Раздел </w:t>
      </w:r>
      <w:r w:rsidR="009C3663">
        <w:rPr>
          <w:rFonts w:ascii="Arial" w:hAnsi="Arial" w:cs="Arial"/>
          <w:sz w:val="20"/>
          <w:szCs w:val="20"/>
        </w:rPr>
        <w:t xml:space="preserve">13 </w:t>
      </w:r>
      <w:r w:rsidRPr="00B70996">
        <w:rPr>
          <w:rFonts w:ascii="Arial" w:hAnsi="Arial" w:cs="Arial"/>
          <w:sz w:val="20"/>
          <w:szCs w:val="20"/>
        </w:rPr>
        <w:t>«Ключевые выводы». В этом разделе представляются выводы, полученны</w:t>
      </w:r>
      <w:r w:rsidR="009E7EC2">
        <w:rPr>
          <w:rFonts w:ascii="Arial" w:hAnsi="Arial" w:cs="Arial"/>
          <w:sz w:val="20"/>
          <w:szCs w:val="20"/>
        </w:rPr>
        <w:t>е</w:t>
      </w:r>
      <w:r w:rsidRPr="00B70996">
        <w:rPr>
          <w:rFonts w:ascii="Arial" w:hAnsi="Arial" w:cs="Arial"/>
          <w:sz w:val="20"/>
          <w:szCs w:val="20"/>
        </w:rPr>
        <w:t xml:space="preserve"> в ходе выполнения проекта</w:t>
      </w:r>
      <w:r w:rsidR="009C3663">
        <w:rPr>
          <w:rFonts w:ascii="Arial" w:hAnsi="Arial" w:cs="Arial"/>
          <w:sz w:val="20"/>
          <w:szCs w:val="20"/>
        </w:rPr>
        <w:t>.</w:t>
      </w:r>
    </w:p>
    <w:p w14:paraId="508337F7" w14:textId="0237E738" w:rsidR="00B70996" w:rsidRPr="00B70996" w:rsidRDefault="00DD28D9" w:rsidP="00B70996">
      <w:pPr>
        <w:ind w:firstLine="397"/>
        <w:jc w:val="both"/>
        <w:rPr>
          <w:rFonts w:ascii="Arial" w:hAnsi="Arial" w:cs="Arial"/>
          <w:sz w:val="20"/>
          <w:szCs w:val="20"/>
        </w:rPr>
      </w:pPr>
      <w:r>
        <w:rPr>
          <w:rFonts w:ascii="Arial" w:hAnsi="Arial" w:cs="Arial"/>
          <w:b/>
          <w:sz w:val="20"/>
          <w:szCs w:val="20"/>
        </w:rPr>
        <w:t>5.2.1</w:t>
      </w:r>
      <w:r w:rsidR="009E7EC2">
        <w:rPr>
          <w:rFonts w:ascii="Arial" w:hAnsi="Arial" w:cs="Arial"/>
          <w:b/>
          <w:sz w:val="20"/>
          <w:szCs w:val="20"/>
        </w:rPr>
        <w:t>3</w:t>
      </w:r>
      <w:r w:rsidR="00B70996" w:rsidRPr="00B70996">
        <w:rPr>
          <w:rFonts w:ascii="Arial" w:hAnsi="Arial" w:cs="Arial"/>
          <w:sz w:val="20"/>
          <w:szCs w:val="20"/>
        </w:rPr>
        <w:t xml:space="preserve"> Описанная выше структура может быть автором разработки описания применения </w:t>
      </w:r>
      <w:r w:rsidR="009C3663">
        <w:rPr>
          <w:rFonts w:ascii="Arial" w:hAnsi="Arial" w:cs="Arial"/>
          <w:sz w:val="20"/>
          <w:szCs w:val="20"/>
        </w:rPr>
        <w:t xml:space="preserve">дополнена иными </w:t>
      </w:r>
      <w:r w:rsidR="00B70996" w:rsidRPr="00B70996">
        <w:rPr>
          <w:rFonts w:ascii="Arial" w:hAnsi="Arial" w:cs="Arial"/>
          <w:sz w:val="20"/>
          <w:szCs w:val="20"/>
        </w:rPr>
        <w:t>разделами. Например, сведениями об</w:t>
      </w:r>
      <w:r w:rsidR="00FE29D2">
        <w:rPr>
          <w:rFonts w:ascii="Arial" w:hAnsi="Arial" w:cs="Arial"/>
          <w:sz w:val="20"/>
          <w:szCs w:val="20"/>
        </w:rPr>
        <w:t xml:space="preserve"> используемых </w:t>
      </w:r>
      <w:r w:rsidR="00B70996" w:rsidRPr="00B70996">
        <w:rPr>
          <w:rFonts w:ascii="Arial" w:hAnsi="Arial" w:cs="Arial"/>
          <w:sz w:val="20"/>
          <w:szCs w:val="20"/>
        </w:rPr>
        <w:t>автом</w:t>
      </w:r>
      <w:r w:rsidR="00FE29D2">
        <w:rPr>
          <w:rFonts w:ascii="Arial" w:hAnsi="Arial" w:cs="Arial"/>
          <w:sz w:val="20"/>
          <w:szCs w:val="20"/>
        </w:rPr>
        <w:t>атизированных</w:t>
      </w:r>
      <w:r w:rsidR="00B70996" w:rsidRPr="00B70996">
        <w:rPr>
          <w:rFonts w:ascii="Arial" w:hAnsi="Arial" w:cs="Arial"/>
          <w:sz w:val="20"/>
          <w:szCs w:val="20"/>
        </w:rPr>
        <w:t xml:space="preserve"> информационн</w:t>
      </w:r>
      <w:r w:rsidR="00FE29D2">
        <w:rPr>
          <w:rFonts w:ascii="Arial" w:hAnsi="Arial" w:cs="Arial"/>
          <w:sz w:val="20"/>
          <w:szCs w:val="20"/>
        </w:rPr>
        <w:t>ых системах,</w:t>
      </w:r>
      <w:r w:rsidR="00B70996" w:rsidRPr="00B70996">
        <w:rPr>
          <w:rFonts w:ascii="Arial" w:hAnsi="Arial" w:cs="Arial"/>
          <w:sz w:val="20"/>
          <w:szCs w:val="20"/>
        </w:rPr>
        <w:t xml:space="preserve"> сведениями об </w:t>
      </w:r>
      <w:proofErr w:type="spellStart"/>
      <w:r w:rsidR="00B70996" w:rsidRPr="00B70996">
        <w:rPr>
          <w:rFonts w:ascii="Arial" w:hAnsi="Arial" w:cs="Arial"/>
          <w:sz w:val="20"/>
          <w:szCs w:val="20"/>
        </w:rPr>
        <w:t>интероперабельности</w:t>
      </w:r>
      <w:proofErr w:type="spellEnd"/>
      <w:r w:rsidR="00FE29D2">
        <w:rPr>
          <w:rFonts w:ascii="Arial" w:hAnsi="Arial" w:cs="Arial"/>
          <w:sz w:val="20"/>
          <w:szCs w:val="20"/>
        </w:rPr>
        <w:t xml:space="preserve"> данных при их совместном использовании </w:t>
      </w:r>
      <w:r>
        <w:rPr>
          <w:rFonts w:ascii="Arial" w:hAnsi="Arial" w:cs="Arial"/>
          <w:sz w:val="20"/>
          <w:szCs w:val="20"/>
        </w:rPr>
        <w:t xml:space="preserve">множества источников, </w:t>
      </w:r>
      <w:r w:rsidR="00B70996" w:rsidRPr="00B70996">
        <w:rPr>
          <w:rFonts w:ascii="Arial" w:hAnsi="Arial" w:cs="Arial"/>
          <w:sz w:val="20"/>
          <w:szCs w:val="20"/>
        </w:rPr>
        <w:t>сведениями об услугах электронного правительства и др.</w:t>
      </w:r>
    </w:p>
    <w:p w14:paraId="3AD6ED44" w14:textId="60C368AF" w:rsidR="00C7376B" w:rsidRPr="00E83F7C" w:rsidRDefault="00C7376B" w:rsidP="00202C50">
      <w:pPr>
        <w:pStyle w:val="10"/>
        <w:ind w:firstLine="397"/>
        <w:jc w:val="both"/>
        <w:rPr>
          <w:sz w:val="22"/>
          <w:szCs w:val="22"/>
        </w:rPr>
      </w:pPr>
      <w:r w:rsidRPr="00E83F7C">
        <w:rPr>
          <w:sz w:val="22"/>
          <w:szCs w:val="22"/>
        </w:rPr>
        <w:t xml:space="preserve">6 </w:t>
      </w:r>
      <w:r w:rsidR="005C4E18" w:rsidRPr="00E83F7C">
        <w:rPr>
          <w:sz w:val="22"/>
          <w:szCs w:val="22"/>
        </w:rPr>
        <w:t xml:space="preserve">Вариант использования данных </w:t>
      </w:r>
      <w:r w:rsidR="007F61FC" w:rsidRPr="00E83F7C">
        <w:rPr>
          <w:sz w:val="22"/>
          <w:szCs w:val="22"/>
        </w:rPr>
        <w:t>1: Аналитика онлайн-образования</w:t>
      </w:r>
    </w:p>
    <w:p w14:paraId="384A5AFF" w14:textId="78DBBFA8" w:rsidR="00C7376B" w:rsidRPr="00A46B33" w:rsidRDefault="00C7376B" w:rsidP="009C1156">
      <w:pPr>
        <w:spacing w:before="120" w:after="80"/>
        <w:ind w:firstLine="397"/>
        <w:jc w:val="both"/>
        <w:rPr>
          <w:rFonts w:ascii="Arial" w:hAnsi="Arial" w:cs="Arial"/>
          <w:b/>
          <w:sz w:val="20"/>
          <w:szCs w:val="20"/>
        </w:rPr>
      </w:pPr>
      <w:r w:rsidRPr="00A46B33">
        <w:rPr>
          <w:rFonts w:ascii="Arial" w:hAnsi="Arial" w:cs="Arial"/>
          <w:b/>
          <w:sz w:val="20"/>
          <w:szCs w:val="20"/>
        </w:rPr>
        <w:t>6.1 Название и обзор варианта использования</w:t>
      </w:r>
    </w:p>
    <w:p w14:paraId="586C9E46" w14:textId="77777777" w:rsidR="007F61FC" w:rsidRDefault="004F25B0" w:rsidP="00C7376B">
      <w:pPr>
        <w:ind w:firstLine="397"/>
        <w:jc w:val="both"/>
        <w:rPr>
          <w:rFonts w:ascii="Arial" w:hAnsi="Arial" w:cs="Arial"/>
          <w:sz w:val="20"/>
          <w:szCs w:val="20"/>
        </w:rPr>
      </w:pPr>
      <w:r>
        <w:rPr>
          <w:rFonts w:ascii="Arial" w:hAnsi="Arial" w:cs="Arial"/>
          <w:sz w:val="20"/>
          <w:szCs w:val="20"/>
        </w:rPr>
        <w:t>Название варианта использования</w:t>
      </w:r>
      <w:r w:rsidR="00C7376B">
        <w:rPr>
          <w:rFonts w:ascii="Arial" w:hAnsi="Arial" w:cs="Arial"/>
          <w:sz w:val="20"/>
          <w:szCs w:val="20"/>
        </w:rPr>
        <w:t xml:space="preserve"> </w:t>
      </w:r>
      <w:r w:rsidR="005C4E18">
        <w:rPr>
          <w:rFonts w:ascii="Arial" w:hAnsi="Arial" w:cs="Arial"/>
          <w:sz w:val="20"/>
          <w:szCs w:val="20"/>
        </w:rPr>
        <w:t>данных 1</w:t>
      </w:r>
      <w:r w:rsidR="00C7376B" w:rsidRPr="00C7376B">
        <w:rPr>
          <w:rFonts w:ascii="Arial" w:hAnsi="Arial" w:cs="Arial"/>
          <w:sz w:val="20"/>
          <w:szCs w:val="20"/>
        </w:rPr>
        <w:t xml:space="preserve">: </w:t>
      </w:r>
      <w:r w:rsidR="00C7376B">
        <w:rPr>
          <w:rFonts w:ascii="Arial" w:hAnsi="Arial" w:cs="Arial"/>
          <w:sz w:val="20"/>
          <w:szCs w:val="20"/>
        </w:rPr>
        <w:t xml:space="preserve">Аналитика онлайн образования. </w:t>
      </w:r>
    </w:p>
    <w:p w14:paraId="4461DD37" w14:textId="42E10D65" w:rsidR="00C7376B" w:rsidRPr="00C7376B" w:rsidRDefault="00C7376B" w:rsidP="00C7376B">
      <w:pPr>
        <w:ind w:firstLine="397"/>
        <w:jc w:val="both"/>
        <w:rPr>
          <w:rFonts w:ascii="Arial" w:hAnsi="Arial" w:cs="Arial"/>
          <w:sz w:val="20"/>
          <w:szCs w:val="20"/>
        </w:rPr>
      </w:pPr>
      <w:r w:rsidRPr="00C7376B">
        <w:rPr>
          <w:rFonts w:ascii="Arial" w:hAnsi="Arial" w:cs="Arial"/>
          <w:sz w:val="20"/>
          <w:szCs w:val="20"/>
        </w:rPr>
        <w:t xml:space="preserve">Данный пример описывает среду аналитики, которая использует собственные данные с онлайн-платформы обучения. Оценка </w:t>
      </w:r>
      <w:r w:rsidR="00C901CE">
        <w:rPr>
          <w:rFonts w:ascii="Arial" w:hAnsi="Arial" w:cs="Arial"/>
          <w:sz w:val="20"/>
          <w:szCs w:val="20"/>
        </w:rPr>
        <w:t xml:space="preserve">онлайн образования </w:t>
      </w:r>
      <w:r w:rsidRPr="00C7376B">
        <w:rPr>
          <w:rFonts w:ascii="Arial" w:hAnsi="Arial" w:cs="Arial"/>
          <w:sz w:val="20"/>
          <w:szCs w:val="20"/>
        </w:rPr>
        <w:t>выполняется для анализа активности и результатов онлайн-обучения, а также производительно</w:t>
      </w:r>
      <w:r w:rsidR="00C901CE">
        <w:rPr>
          <w:rFonts w:ascii="Arial" w:hAnsi="Arial" w:cs="Arial"/>
          <w:sz w:val="20"/>
          <w:szCs w:val="20"/>
        </w:rPr>
        <w:t xml:space="preserve">сти системы онлайн </w:t>
      </w:r>
      <w:r w:rsidR="007F61FC">
        <w:rPr>
          <w:rFonts w:ascii="Arial" w:hAnsi="Arial" w:cs="Arial"/>
          <w:sz w:val="20"/>
          <w:szCs w:val="20"/>
        </w:rPr>
        <w:t>образования.</w:t>
      </w:r>
    </w:p>
    <w:p w14:paraId="1791B37E" w14:textId="63C86B73" w:rsidR="00C7376B" w:rsidRPr="00C7376B" w:rsidRDefault="00C7376B" w:rsidP="00C7376B">
      <w:pPr>
        <w:ind w:firstLine="397"/>
        <w:jc w:val="both"/>
        <w:rPr>
          <w:rFonts w:ascii="Arial" w:hAnsi="Arial" w:cs="Arial"/>
          <w:sz w:val="20"/>
          <w:szCs w:val="20"/>
        </w:rPr>
      </w:pPr>
      <w:r w:rsidRPr="00C7376B">
        <w:rPr>
          <w:rFonts w:ascii="Arial" w:hAnsi="Arial" w:cs="Arial"/>
          <w:sz w:val="20"/>
          <w:szCs w:val="20"/>
        </w:rPr>
        <w:t xml:space="preserve">Сценарий </w:t>
      </w:r>
      <w:r>
        <w:rPr>
          <w:rFonts w:ascii="Arial" w:hAnsi="Arial" w:cs="Arial"/>
          <w:sz w:val="20"/>
          <w:szCs w:val="20"/>
        </w:rPr>
        <w:t xml:space="preserve">предусматривает </w:t>
      </w:r>
      <w:r w:rsidR="00DD2F00">
        <w:rPr>
          <w:rFonts w:ascii="Arial" w:hAnsi="Arial" w:cs="Arial"/>
          <w:sz w:val="20"/>
          <w:szCs w:val="20"/>
        </w:rPr>
        <w:t xml:space="preserve">существование </w:t>
      </w:r>
      <w:r w:rsidRPr="00C7376B">
        <w:rPr>
          <w:rFonts w:ascii="Arial" w:hAnsi="Arial" w:cs="Arial"/>
          <w:sz w:val="20"/>
          <w:szCs w:val="20"/>
        </w:rPr>
        <w:t xml:space="preserve">данных от стадии их создания до стадии </w:t>
      </w:r>
      <w:r>
        <w:rPr>
          <w:rFonts w:ascii="Arial" w:hAnsi="Arial" w:cs="Arial"/>
          <w:sz w:val="20"/>
          <w:szCs w:val="20"/>
        </w:rPr>
        <w:t>использования</w:t>
      </w:r>
      <w:r w:rsidRPr="00C7376B">
        <w:rPr>
          <w:rFonts w:ascii="Arial" w:hAnsi="Arial" w:cs="Arial"/>
          <w:sz w:val="20"/>
          <w:szCs w:val="20"/>
        </w:rPr>
        <w:t xml:space="preserve">, </w:t>
      </w:r>
      <w:r>
        <w:rPr>
          <w:rFonts w:ascii="Arial" w:hAnsi="Arial" w:cs="Arial"/>
          <w:sz w:val="20"/>
          <w:szCs w:val="20"/>
        </w:rPr>
        <w:t xml:space="preserve">что имеет </w:t>
      </w:r>
      <w:r w:rsidRPr="00C7376B">
        <w:rPr>
          <w:rFonts w:ascii="Arial" w:hAnsi="Arial" w:cs="Arial"/>
          <w:sz w:val="20"/>
          <w:szCs w:val="20"/>
        </w:rPr>
        <w:t>несколько чувствительных аспектов, включая следующие:</w:t>
      </w:r>
    </w:p>
    <w:p w14:paraId="4B9FADDB" w14:textId="2D9B078F" w:rsidR="00C7376B" w:rsidRPr="00C7376B" w:rsidRDefault="00C7376B" w:rsidP="00C7376B">
      <w:pPr>
        <w:ind w:firstLine="397"/>
        <w:jc w:val="both"/>
        <w:rPr>
          <w:rFonts w:ascii="Arial" w:hAnsi="Arial" w:cs="Arial"/>
          <w:sz w:val="20"/>
          <w:szCs w:val="20"/>
        </w:rPr>
      </w:pPr>
      <w:r>
        <w:rPr>
          <w:rFonts w:ascii="Arial" w:hAnsi="Arial" w:cs="Arial"/>
          <w:sz w:val="20"/>
          <w:szCs w:val="20"/>
        </w:rPr>
        <w:t xml:space="preserve">– </w:t>
      </w:r>
      <w:r w:rsidRPr="00C7376B">
        <w:rPr>
          <w:rFonts w:ascii="Arial" w:hAnsi="Arial" w:cs="Arial"/>
          <w:sz w:val="20"/>
          <w:szCs w:val="20"/>
        </w:rPr>
        <w:t xml:space="preserve">субъектами данных </w:t>
      </w:r>
      <w:r>
        <w:rPr>
          <w:rFonts w:ascii="Arial" w:hAnsi="Arial" w:cs="Arial"/>
          <w:sz w:val="20"/>
          <w:szCs w:val="20"/>
        </w:rPr>
        <w:t xml:space="preserve">являются студенты и, не исключено, </w:t>
      </w:r>
      <w:r w:rsidRPr="00C7376B">
        <w:rPr>
          <w:rFonts w:ascii="Arial" w:hAnsi="Arial" w:cs="Arial"/>
          <w:sz w:val="20"/>
          <w:szCs w:val="20"/>
        </w:rPr>
        <w:t xml:space="preserve">несовершеннолетние </w:t>
      </w:r>
      <w:r>
        <w:rPr>
          <w:rFonts w:ascii="Arial" w:hAnsi="Arial" w:cs="Arial"/>
          <w:sz w:val="20"/>
          <w:szCs w:val="20"/>
        </w:rPr>
        <w:t>граждане</w:t>
      </w:r>
      <w:r w:rsidRPr="00C7376B">
        <w:rPr>
          <w:rFonts w:ascii="Arial" w:hAnsi="Arial" w:cs="Arial"/>
          <w:sz w:val="20"/>
          <w:szCs w:val="20"/>
        </w:rPr>
        <w:t>;</w:t>
      </w:r>
    </w:p>
    <w:p w14:paraId="47DD9688" w14:textId="361F9CAF" w:rsidR="00C7376B" w:rsidRPr="00C7376B" w:rsidRDefault="00C7376B" w:rsidP="00C7376B">
      <w:pPr>
        <w:ind w:firstLine="397"/>
        <w:jc w:val="both"/>
        <w:rPr>
          <w:rFonts w:ascii="Arial" w:hAnsi="Arial" w:cs="Arial"/>
          <w:sz w:val="20"/>
          <w:szCs w:val="20"/>
        </w:rPr>
      </w:pPr>
      <w:r>
        <w:rPr>
          <w:rFonts w:ascii="Arial" w:hAnsi="Arial" w:cs="Arial"/>
          <w:sz w:val="20"/>
          <w:szCs w:val="20"/>
        </w:rPr>
        <w:t>–</w:t>
      </w:r>
      <w:r w:rsidRPr="00C7376B">
        <w:rPr>
          <w:rFonts w:ascii="Arial" w:hAnsi="Arial" w:cs="Arial"/>
          <w:sz w:val="20"/>
          <w:szCs w:val="20"/>
        </w:rPr>
        <w:t xml:space="preserve"> данные собираются непосредственно от субъектов данных;</w:t>
      </w:r>
    </w:p>
    <w:p w14:paraId="1AE4AF6F" w14:textId="35AE0B24" w:rsidR="00C7376B" w:rsidRPr="00C7376B" w:rsidRDefault="00C7376B" w:rsidP="00C7376B">
      <w:pPr>
        <w:ind w:firstLine="397"/>
        <w:jc w:val="both"/>
        <w:rPr>
          <w:rFonts w:ascii="Arial" w:hAnsi="Arial" w:cs="Arial"/>
          <w:sz w:val="20"/>
          <w:szCs w:val="20"/>
        </w:rPr>
      </w:pPr>
      <w:r>
        <w:rPr>
          <w:rFonts w:ascii="Arial" w:hAnsi="Arial" w:cs="Arial"/>
          <w:sz w:val="20"/>
          <w:szCs w:val="20"/>
        </w:rPr>
        <w:lastRenderedPageBreak/>
        <w:t>–</w:t>
      </w:r>
      <w:r w:rsidRPr="00C7376B">
        <w:rPr>
          <w:rFonts w:ascii="Arial" w:hAnsi="Arial" w:cs="Arial"/>
          <w:sz w:val="20"/>
          <w:szCs w:val="20"/>
        </w:rPr>
        <w:t xml:space="preserve"> результаты анализа данных возвращаются субъектам данных и предоставляются учреждениям образования;</w:t>
      </w:r>
    </w:p>
    <w:p w14:paraId="522AE880" w14:textId="09629D2E" w:rsidR="00C7376B" w:rsidRPr="00C7376B" w:rsidRDefault="00C7376B" w:rsidP="00C7376B">
      <w:pPr>
        <w:ind w:firstLine="397"/>
        <w:jc w:val="both"/>
        <w:rPr>
          <w:rFonts w:ascii="Arial" w:hAnsi="Arial" w:cs="Arial"/>
          <w:sz w:val="20"/>
          <w:szCs w:val="20"/>
        </w:rPr>
      </w:pPr>
      <w:r>
        <w:rPr>
          <w:rFonts w:ascii="Arial" w:hAnsi="Arial" w:cs="Arial"/>
          <w:sz w:val="20"/>
          <w:szCs w:val="20"/>
        </w:rPr>
        <w:t>–</w:t>
      </w:r>
      <w:r w:rsidR="00A46B33">
        <w:rPr>
          <w:rFonts w:ascii="Arial" w:hAnsi="Arial" w:cs="Arial"/>
          <w:b/>
          <w:bCs/>
          <w:sz w:val="20"/>
          <w:szCs w:val="20"/>
        </w:rPr>
        <w:t xml:space="preserve"> </w:t>
      </w:r>
      <w:r w:rsidRPr="00C7376B">
        <w:rPr>
          <w:rFonts w:ascii="Arial" w:hAnsi="Arial" w:cs="Arial"/>
          <w:sz w:val="20"/>
          <w:szCs w:val="20"/>
        </w:rPr>
        <w:t>на основе анализа данных возможны интерактивные автоматизированные онлайн-вмешательства, дополняющие данные.</w:t>
      </w:r>
    </w:p>
    <w:p w14:paraId="532652A9" w14:textId="52058CE9" w:rsidR="00C7376B" w:rsidRPr="00A46B33" w:rsidRDefault="00DD2F00" w:rsidP="009C1156">
      <w:pPr>
        <w:spacing w:before="120" w:after="80"/>
        <w:ind w:firstLine="397"/>
        <w:jc w:val="both"/>
        <w:rPr>
          <w:rFonts w:ascii="Arial" w:hAnsi="Arial" w:cs="Arial"/>
          <w:b/>
          <w:sz w:val="20"/>
          <w:szCs w:val="20"/>
        </w:rPr>
      </w:pPr>
      <w:r w:rsidRPr="00A46B33">
        <w:rPr>
          <w:rFonts w:ascii="Arial" w:hAnsi="Arial" w:cs="Arial"/>
          <w:b/>
          <w:sz w:val="20"/>
          <w:szCs w:val="20"/>
        </w:rPr>
        <w:t>6</w:t>
      </w:r>
      <w:r w:rsidR="00C7376B" w:rsidRPr="00A46B33">
        <w:rPr>
          <w:rFonts w:ascii="Arial" w:hAnsi="Arial" w:cs="Arial"/>
          <w:b/>
          <w:sz w:val="20"/>
          <w:szCs w:val="20"/>
        </w:rPr>
        <w:t>.</w:t>
      </w:r>
      <w:r w:rsidRPr="00A46B33">
        <w:rPr>
          <w:rFonts w:ascii="Arial" w:hAnsi="Arial" w:cs="Arial"/>
          <w:b/>
          <w:sz w:val="20"/>
          <w:szCs w:val="20"/>
        </w:rPr>
        <w:t>2</w:t>
      </w:r>
      <w:r w:rsidR="00C7376B" w:rsidRPr="00A46B33">
        <w:rPr>
          <w:rFonts w:ascii="Arial" w:hAnsi="Arial" w:cs="Arial"/>
          <w:b/>
          <w:sz w:val="20"/>
          <w:szCs w:val="20"/>
        </w:rPr>
        <w:t xml:space="preserve"> </w:t>
      </w:r>
      <w:r w:rsidRPr="00A46B33">
        <w:rPr>
          <w:rFonts w:ascii="Arial" w:hAnsi="Arial" w:cs="Arial"/>
          <w:b/>
          <w:sz w:val="20"/>
          <w:szCs w:val="20"/>
        </w:rPr>
        <w:t xml:space="preserve">Области использования данных </w:t>
      </w:r>
    </w:p>
    <w:p w14:paraId="55478C1B" w14:textId="27349832" w:rsidR="00C901CE" w:rsidRPr="00C901CE" w:rsidRDefault="00C7376B" w:rsidP="00C901CE">
      <w:pPr>
        <w:ind w:firstLine="397"/>
        <w:jc w:val="both"/>
        <w:rPr>
          <w:rFonts w:ascii="Arial" w:hAnsi="Arial" w:cs="Arial"/>
          <w:sz w:val="20"/>
          <w:szCs w:val="20"/>
        </w:rPr>
      </w:pPr>
      <w:r w:rsidRPr="00C7376B">
        <w:rPr>
          <w:rFonts w:ascii="Arial" w:hAnsi="Arial" w:cs="Arial"/>
          <w:sz w:val="20"/>
          <w:szCs w:val="20"/>
        </w:rPr>
        <w:t xml:space="preserve">Предметная область – домен «Образование». </w:t>
      </w:r>
      <w:r w:rsidR="00C901CE">
        <w:rPr>
          <w:rFonts w:ascii="Arial" w:hAnsi="Arial" w:cs="Arial"/>
          <w:sz w:val="20"/>
          <w:szCs w:val="20"/>
        </w:rPr>
        <w:t xml:space="preserve">Цель домена создание цифрового пространства учреждений образования для работы в </w:t>
      </w:r>
      <w:r w:rsidR="00C901CE" w:rsidRPr="00C901CE">
        <w:rPr>
          <w:rFonts w:ascii="Arial" w:hAnsi="Arial" w:cs="Arial"/>
          <w:sz w:val="20"/>
          <w:szCs w:val="20"/>
        </w:rPr>
        <w:t>условиях быстрых изменений</w:t>
      </w:r>
      <w:r w:rsidR="00C901CE">
        <w:rPr>
          <w:rFonts w:ascii="Arial" w:hAnsi="Arial" w:cs="Arial"/>
          <w:sz w:val="20"/>
          <w:szCs w:val="20"/>
        </w:rPr>
        <w:t xml:space="preserve"> образовательных программ, практико-ориентированного обучения, онлайн образования, онлайн аналитики качества образования, </w:t>
      </w:r>
      <w:r w:rsidR="00C901CE" w:rsidRPr="00C901CE">
        <w:rPr>
          <w:rFonts w:ascii="Arial" w:hAnsi="Arial" w:cs="Arial"/>
          <w:sz w:val="20"/>
          <w:szCs w:val="20"/>
        </w:rPr>
        <w:t>внедрени</w:t>
      </w:r>
      <w:r w:rsidR="00C901CE">
        <w:rPr>
          <w:rFonts w:ascii="Arial" w:hAnsi="Arial" w:cs="Arial"/>
          <w:sz w:val="20"/>
          <w:szCs w:val="20"/>
        </w:rPr>
        <w:t>я</w:t>
      </w:r>
      <w:r w:rsidR="00C901CE" w:rsidRPr="00C901CE">
        <w:rPr>
          <w:rFonts w:ascii="Arial" w:hAnsi="Arial" w:cs="Arial"/>
          <w:sz w:val="20"/>
          <w:szCs w:val="20"/>
        </w:rPr>
        <w:t xml:space="preserve"> инновационных технологий</w:t>
      </w:r>
      <w:r w:rsidR="00C901CE">
        <w:rPr>
          <w:rFonts w:ascii="Arial" w:hAnsi="Arial" w:cs="Arial"/>
          <w:sz w:val="20"/>
          <w:szCs w:val="20"/>
        </w:rPr>
        <w:t xml:space="preserve"> </w:t>
      </w:r>
    </w:p>
    <w:p w14:paraId="66A9AECA" w14:textId="5E9B7958" w:rsidR="00C7376B" w:rsidRPr="00A46B33" w:rsidRDefault="00DD2F00" w:rsidP="009C1156">
      <w:pPr>
        <w:spacing w:before="120" w:after="80"/>
        <w:ind w:firstLine="397"/>
        <w:jc w:val="both"/>
        <w:rPr>
          <w:rFonts w:ascii="Arial" w:hAnsi="Arial" w:cs="Arial"/>
          <w:b/>
          <w:sz w:val="20"/>
          <w:szCs w:val="20"/>
        </w:rPr>
      </w:pPr>
      <w:r w:rsidRPr="00A46B33">
        <w:rPr>
          <w:rFonts w:ascii="Arial" w:hAnsi="Arial" w:cs="Arial"/>
          <w:b/>
          <w:bCs/>
          <w:sz w:val="20"/>
          <w:szCs w:val="20"/>
        </w:rPr>
        <w:t>6.3</w:t>
      </w:r>
      <w:r w:rsidR="00C7376B" w:rsidRPr="00A46B33">
        <w:rPr>
          <w:rFonts w:ascii="Arial" w:hAnsi="Arial" w:cs="Arial"/>
          <w:b/>
          <w:sz w:val="20"/>
          <w:szCs w:val="20"/>
        </w:rPr>
        <w:t xml:space="preserve"> Цели использования</w:t>
      </w:r>
    </w:p>
    <w:p w14:paraId="4970DA3D" w14:textId="3C3D01F0" w:rsidR="00952BBC" w:rsidRPr="00AE39DA" w:rsidRDefault="00C7376B" w:rsidP="009D06EE">
      <w:pPr>
        <w:ind w:firstLine="397"/>
        <w:jc w:val="both"/>
        <w:rPr>
          <w:rFonts w:ascii="Arial" w:hAnsi="Arial" w:cs="Arial"/>
          <w:sz w:val="20"/>
          <w:szCs w:val="20"/>
        </w:rPr>
      </w:pPr>
      <w:r w:rsidRPr="00C7376B">
        <w:rPr>
          <w:rFonts w:ascii="Arial" w:hAnsi="Arial" w:cs="Arial"/>
          <w:sz w:val="20"/>
          <w:szCs w:val="20"/>
        </w:rPr>
        <w:t>Цель использования данных – созда</w:t>
      </w:r>
      <w:r w:rsidR="00952BBC">
        <w:rPr>
          <w:rFonts w:ascii="Arial" w:hAnsi="Arial" w:cs="Arial"/>
          <w:sz w:val="20"/>
          <w:szCs w:val="20"/>
        </w:rPr>
        <w:t>ние среды</w:t>
      </w:r>
      <w:r w:rsidRPr="00C7376B">
        <w:rPr>
          <w:rFonts w:ascii="Arial" w:hAnsi="Arial" w:cs="Arial"/>
          <w:sz w:val="20"/>
          <w:szCs w:val="20"/>
        </w:rPr>
        <w:t xml:space="preserve"> </w:t>
      </w:r>
      <w:r w:rsidR="00C901CE">
        <w:rPr>
          <w:rFonts w:ascii="Arial" w:hAnsi="Arial" w:cs="Arial"/>
          <w:sz w:val="20"/>
          <w:szCs w:val="20"/>
        </w:rPr>
        <w:t>онлайн образования с защитой</w:t>
      </w:r>
      <w:r w:rsidRPr="00C7376B">
        <w:rPr>
          <w:rFonts w:ascii="Arial" w:hAnsi="Arial" w:cs="Arial"/>
          <w:sz w:val="20"/>
          <w:szCs w:val="20"/>
        </w:rPr>
        <w:t xml:space="preserve"> данных, </w:t>
      </w:r>
      <w:r w:rsidR="00952BBC" w:rsidRPr="00952BBC">
        <w:rPr>
          <w:rFonts w:ascii="Arial" w:hAnsi="Arial" w:cs="Arial"/>
          <w:sz w:val="20"/>
          <w:szCs w:val="20"/>
        </w:rPr>
        <w:t>аналитик</w:t>
      </w:r>
      <w:r w:rsidR="00952BBC">
        <w:rPr>
          <w:rFonts w:ascii="Arial" w:hAnsi="Arial" w:cs="Arial"/>
          <w:sz w:val="20"/>
          <w:szCs w:val="20"/>
        </w:rPr>
        <w:t>ой</w:t>
      </w:r>
      <w:r w:rsidR="00952BBC" w:rsidRPr="00952BBC">
        <w:rPr>
          <w:rFonts w:ascii="Arial" w:hAnsi="Arial" w:cs="Arial"/>
          <w:sz w:val="20"/>
          <w:szCs w:val="20"/>
        </w:rPr>
        <w:t xml:space="preserve"> </w:t>
      </w:r>
      <w:r w:rsidR="00952BBC">
        <w:rPr>
          <w:rFonts w:ascii="Arial" w:hAnsi="Arial" w:cs="Arial"/>
          <w:sz w:val="20"/>
          <w:szCs w:val="20"/>
        </w:rPr>
        <w:t>онлайн</w:t>
      </w:r>
      <w:r w:rsidR="00DA2EF3">
        <w:rPr>
          <w:rFonts w:ascii="Arial" w:hAnsi="Arial" w:cs="Arial"/>
          <w:sz w:val="20"/>
          <w:szCs w:val="20"/>
        </w:rPr>
        <w:t>-</w:t>
      </w:r>
      <w:r w:rsidR="00952BBC" w:rsidRPr="00952BBC">
        <w:rPr>
          <w:rFonts w:ascii="Arial" w:hAnsi="Arial" w:cs="Arial"/>
          <w:sz w:val="20"/>
          <w:szCs w:val="20"/>
        </w:rPr>
        <w:t xml:space="preserve">обучения, </w:t>
      </w:r>
      <w:r w:rsidRPr="00C7376B">
        <w:rPr>
          <w:rFonts w:ascii="Arial" w:hAnsi="Arial" w:cs="Arial"/>
          <w:sz w:val="20"/>
          <w:szCs w:val="20"/>
        </w:rPr>
        <w:t>этич</w:t>
      </w:r>
      <w:r w:rsidR="00DD2F00">
        <w:rPr>
          <w:rFonts w:ascii="Arial" w:hAnsi="Arial" w:cs="Arial"/>
          <w:sz w:val="20"/>
          <w:szCs w:val="20"/>
        </w:rPr>
        <w:t>но</w:t>
      </w:r>
      <w:r w:rsidR="00952BBC">
        <w:rPr>
          <w:rFonts w:ascii="Arial" w:hAnsi="Arial" w:cs="Arial"/>
          <w:sz w:val="20"/>
          <w:szCs w:val="20"/>
        </w:rPr>
        <w:t>го</w:t>
      </w:r>
      <w:r w:rsidRPr="00C7376B">
        <w:rPr>
          <w:rFonts w:ascii="Arial" w:hAnsi="Arial" w:cs="Arial"/>
          <w:sz w:val="20"/>
          <w:szCs w:val="20"/>
        </w:rPr>
        <w:t xml:space="preserve"> использования аналитики </w:t>
      </w:r>
      <w:r w:rsidR="00DD2F00">
        <w:rPr>
          <w:rFonts w:ascii="Arial" w:hAnsi="Arial" w:cs="Arial"/>
          <w:sz w:val="20"/>
          <w:szCs w:val="20"/>
        </w:rPr>
        <w:t xml:space="preserve">образования </w:t>
      </w:r>
      <w:r w:rsidRPr="00C7376B">
        <w:rPr>
          <w:rFonts w:ascii="Arial" w:hAnsi="Arial" w:cs="Arial"/>
          <w:sz w:val="20"/>
          <w:szCs w:val="20"/>
        </w:rPr>
        <w:t xml:space="preserve">и соответствующей интеграции этих компонент в единую операционную структуру. Для этого </w:t>
      </w:r>
      <w:r w:rsidR="009E7EC2">
        <w:rPr>
          <w:rFonts w:ascii="Arial" w:hAnsi="Arial" w:cs="Arial"/>
          <w:sz w:val="20"/>
          <w:szCs w:val="20"/>
        </w:rPr>
        <w:t xml:space="preserve">может быть использован </w:t>
      </w:r>
      <w:r w:rsidRPr="00C7376B">
        <w:rPr>
          <w:rFonts w:ascii="Arial" w:hAnsi="Arial" w:cs="Arial"/>
          <w:sz w:val="20"/>
          <w:szCs w:val="20"/>
        </w:rPr>
        <w:t xml:space="preserve">инновационный стандартизированный метод измерения риска нарушения конфиденциальности, как ключевой механизм автоматизации контроля конфиденциальности данных в рамках традиционного конвейера обработки данных. </w:t>
      </w:r>
      <w:r w:rsidR="00DD2F00">
        <w:rPr>
          <w:rFonts w:ascii="Arial" w:hAnsi="Arial" w:cs="Arial"/>
          <w:sz w:val="20"/>
          <w:szCs w:val="20"/>
        </w:rPr>
        <w:t>Достижение ц</w:t>
      </w:r>
      <w:r w:rsidRPr="00C7376B">
        <w:rPr>
          <w:rFonts w:ascii="Arial" w:hAnsi="Arial" w:cs="Arial"/>
          <w:sz w:val="20"/>
          <w:szCs w:val="20"/>
        </w:rPr>
        <w:t>ел</w:t>
      </w:r>
      <w:r w:rsidR="00DD2F00">
        <w:rPr>
          <w:rFonts w:ascii="Arial" w:hAnsi="Arial" w:cs="Arial"/>
          <w:sz w:val="20"/>
          <w:szCs w:val="20"/>
        </w:rPr>
        <w:t xml:space="preserve">и </w:t>
      </w:r>
      <w:r w:rsidRPr="00C7376B">
        <w:rPr>
          <w:rFonts w:ascii="Arial" w:hAnsi="Arial" w:cs="Arial"/>
          <w:sz w:val="20"/>
          <w:szCs w:val="20"/>
        </w:rPr>
        <w:t xml:space="preserve">использования данных </w:t>
      </w:r>
      <w:r w:rsidR="009E7EC2">
        <w:rPr>
          <w:rFonts w:ascii="Arial" w:hAnsi="Arial" w:cs="Arial"/>
          <w:sz w:val="20"/>
          <w:szCs w:val="20"/>
        </w:rPr>
        <w:t xml:space="preserve">будет </w:t>
      </w:r>
      <w:r w:rsidRPr="00C7376B">
        <w:rPr>
          <w:rFonts w:ascii="Arial" w:hAnsi="Arial" w:cs="Arial"/>
          <w:sz w:val="20"/>
          <w:szCs w:val="20"/>
        </w:rPr>
        <w:t>обеспечиват</w:t>
      </w:r>
      <w:r w:rsidR="009E7EC2">
        <w:rPr>
          <w:rFonts w:ascii="Arial" w:hAnsi="Arial" w:cs="Arial"/>
          <w:sz w:val="20"/>
          <w:szCs w:val="20"/>
        </w:rPr>
        <w:t>ь</w:t>
      </w:r>
      <w:r w:rsidRPr="00C7376B">
        <w:rPr>
          <w:rFonts w:ascii="Arial" w:hAnsi="Arial" w:cs="Arial"/>
          <w:sz w:val="20"/>
          <w:szCs w:val="20"/>
        </w:rPr>
        <w:t>ся специально созданной инфра</w:t>
      </w:r>
      <w:r w:rsidR="00DD2F00">
        <w:rPr>
          <w:rFonts w:ascii="Arial" w:hAnsi="Arial" w:cs="Arial"/>
          <w:sz w:val="20"/>
          <w:szCs w:val="20"/>
        </w:rPr>
        <w:t>структурой</w:t>
      </w:r>
      <w:r w:rsidRPr="00C7376B">
        <w:rPr>
          <w:rFonts w:ascii="Arial" w:hAnsi="Arial" w:cs="Arial"/>
          <w:sz w:val="20"/>
          <w:szCs w:val="20"/>
        </w:rPr>
        <w:t xml:space="preserve"> проведения аналитики.</w:t>
      </w:r>
      <w:r w:rsidR="00952BBC">
        <w:rPr>
          <w:rFonts w:ascii="Arial" w:hAnsi="Arial" w:cs="Arial"/>
          <w:sz w:val="20"/>
          <w:szCs w:val="20"/>
        </w:rPr>
        <w:t xml:space="preserve"> </w:t>
      </w:r>
      <w:r w:rsidR="00506153">
        <w:rPr>
          <w:rFonts w:ascii="Arial" w:hAnsi="Arial" w:cs="Arial"/>
          <w:sz w:val="20"/>
          <w:szCs w:val="20"/>
        </w:rPr>
        <w:t>Такая</w:t>
      </w:r>
      <w:r w:rsidR="00952BBC">
        <w:rPr>
          <w:rFonts w:ascii="Arial" w:hAnsi="Arial" w:cs="Arial"/>
          <w:sz w:val="20"/>
          <w:szCs w:val="20"/>
        </w:rPr>
        <w:t xml:space="preserve"> среда </w:t>
      </w:r>
      <w:r w:rsidRPr="00C7376B">
        <w:rPr>
          <w:rFonts w:ascii="Arial" w:hAnsi="Arial" w:cs="Arial"/>
          <w:sz w:val="20"/>
          <w:szCs w:val="20"/>
        </w:rPr>
        <w:t>работ по аналитике, эти</w:t>
      </w:r>
      <w:r w:rsidR="00952BBC">
        <w:rPr>
          <w:rFonts w:ascii="Arial" w:hAnsi="Arial" w:cs="Arial"/>
          <w:sz w:val="20"/>
          <w:szCs w:val="20"/>
        </w:rPr>
        <w:t xml:space="preserve">чному </w:t>
      </w:r>
      <w:r w:rsidRPr="00C7376B">
        <w:rPr>
          <w:rFonts w:ascii="Arial" w:hAnsi="Arial" w:cs="Arial"/>
          <w:sz w:val="20"/>
          <w:szCs w:val="20"/>
        </w:rPr>
        <w:t>управлени</w:t>
      </w:r>
      <w:r w:rsidR="00952BBC">
        <w:rPr>
          <w:rFonts w:ascii="Arial" w:hAnsi="Arial" w:cs="Arial"/>
          <w:sz w:val="20"/>
          <w:szCs w:val="20"/>
        </w:rPr>
        <w:t>ю</w:t>
      </w:r>
      <w:r w:rsidRPr="00C7376B">
        <w:rPr>
          <w:rFonts w:ascii="Arial" w:hAnsi="Arial" w:cs="Arial"/>
          <w:sz w:val="20"/>
          <w:szCs w:val="20"/>
        </w:rPr>
        <w:t xml:space="preserve"> данными, технологиям </w:t>
      </w:r>
      <w:r w:rsidR="00952BBC">
        <w:rPr>
          <w:rFonts w:ascii="Arial" w:hAnsi="Arial" w:cs="Arial"/>
          <w:sz w:val="20"/>
          <w:szCs w:val="20"/>
        </w:rPr>
        <w:t xml:space="preserve">образования с соблюдением необходимой </w:t>
      </w:r>
      <w:r w:rsidRPr="00C7376B">
        <w:rPr>
          <w:rFonts w:ascii="Arial" w:hAnsi="Arial" w:cs="Arial"/>
          <w:sz w:val="20"/>
          <w:szCs w:val="20"/>
        </w:rPr>
        <w:t>конфиденциальности</w:t>
      </w:r>
      <w:r w:rsidR="00952BBC">
        <w:rPr>
          <w:rFonts w:ascii="Arial" w:hAnsi="Arial" w:cs="Arial"/>
          <w:sz w:val="20"/>
          <w:szCs w:val="20"/>
        </w:rPr>
        <w:t xml:space="preserve"> данных</w:t>
      </w:r>
      <w:r w:rsidR="00DD2F00">
        <w:rPr>
          <w:rFonts w:ascii="Arial" w:hAnsi="Arial" w:cs="Arial"/>
          <w:sz w:val="20"/>
          <w:szCs w:val="20"/>
        </w:rPr>
        <w:t xml:space="preserve">, </w:t>
      </w:r>
      <w:r w:rsidRPr="00C7376B">
        <w:rPr>
          <w:rFonts w:ascii="Arial" w:hAnsi="Arial" w:cs="Arial"/>
          <w:sz w:val="20"/>
          <w:szCs w:val="20"/>
        </w:rPr>
        <w:t>может быть использован</w:t>
      </w:r>
      <w:r w:rsidR="00952BBC">
        <w:rPr>
          <w:rFonts w:ascii="Arial" w:hAnsi="Arial" w:cs="Arial"/>
          <w:sz w:val="20"/>
          <w:szCs w:val="20"/>
        </w:rPr>
        <w:t>а</w:t>
      </w:r>
      <w:r w:rsidRPr="00C7376B">
        <w:rPr>
          <w:rFonts w:ascii="Arial" w:hAnsi="Arial" w:cs="Arial"/>
          <w:sz w:val="20"/>
          <w:szCs w:val="20"/>
        </w:rPr>
        <w:t xml:space="preserve"> для развития </w:t>
      </w:r>
      <w:r w:rsidR="00952BBC">
        <w:rPr>
          <w:rFonts w:ascii="Arial" w:hAnsi="Arial" w:cs="Arial"/>
          <w:sz w:val="20"/>
          <w:szCs w:val="20"/>
        </w:rPr>
        <w:t xml:space="preserve">современных </w:t>
      </w:r>
      <w:r w:rsidRPr="00C7376B">
        <w:rPr>
          <w:rFonts w:ascii="Arial" w:hAnsi="Arial" w:cs="Arial"/>
          <w:sz w:val="20"/>
          <w:szCs w:val="20"/>
        </w:rPr>
        <w:t>инновационных систем образования в условиях цифровой эконом</w:t>
      </w:r>
      <w:r w:rsidR="00DD2F00">
        <w:rPr>
          <w:rFonts w:ascii="Arial" w:hAnsi="Arial" w:cs="Arial"/>
          <w:sz w:val="20"/>
          <w:szCs w:val="20"/>
        </w:rPr>
        <w:t xml:space="preserve">ики. Согласно схеме на </w:t>
      </w:r>
      <w:r w:rsidR="00DD2F00" w:rsidRPr="009E7EC2">
        <w:rPr>
          <w:rFonts w:ascii="Arial" w:hAnsi="Arial" w:cs="Arial"/>
          <w:sz w:val="20"/>
          <w:szCs w:val="20"/>
        </w:rPr>
        <w:t xml:space="preserve">рисунке </w:t>
      </w:r>
      <w:r w:rsidR="00DA2EF3" w:rsidRPr="009E7EC2">
        <w:rPr>
          <w:rFonts w:ascii="Arial" w:hAnsi="Arial" w:cs="Arial"/>
          <w:sz w:val="20"/>
          <w:szCs w:val="20"/>
        </w:rPr>
        <w:t>2</w:t>
      </w:r>
      <w:r w:rsidR="00C45C31">
        <w:rPr>
          <w:rFonts w:ascii="Arial" w:hAnsi="Arial" w:cs="Arial"/>
          <w:sz w:val="20"/>
          <w:szCs w:val="20"/>
        </w:rPr>
        <w:t xml:space="preserve"> ключевые</w:t>
      </w:r>
      <w:r w:rsidRPr="00C7376B">
        <w:rPr>
          <w:rFonts w:ascii="Arial" w:hAnsi="Arial" w:cs="Arial"/>
          <w:sz w:val="20"/>
          <w:szCs w:val="20"/>
        </w:rPr>
        <w:t xml:space="preserve"> компонент</w:t>
      </w:r>
      <w:r w:rsidR="00C45C31">
        <w:rPr>
          <w:rFonts w:ascii="Arial" w:hAnsi="Arial" w:cs="Arial"/>
          <w:sz w:val="20"/>
          <w:szCs w:val="20"/>
        </w:rPr>
        <w:t>ы</w:t>
      </w:r>
      <w:r w:rsidRPr="00C7376B">
        <w:rPr>
          <w:rFonts w:ascii="Arial" w:hAnsi="Arial" w:cs="Arial"/>
          <w:sz w:val="20"/>
          <w:szCs w:val="20"/>
        </w:rPr>
        <w:t xml:space="preserve"> </w:t>
      </w:r>
      <w:r w:rsidR="00C45C31">
        <w:rPr>
          <w:rFonts w:ascii="Arial" w:hAnsi="Arial" w:cs="Arial"/>
          <w:sz w:val="20"/>
          <w:szCs w:val="20"/>
        </w:rPr>
        <w:t>о</w:t>
      </w:r>
      <w:r w:rsidR="00C45C31" w:rsidRPr="00C45C31">
        <w:rPr>
          <w:rFonts w:ascii="Arial" w:hAnsi="Arial" w:cs="Arial"/>
          <w:sz w:val="20"/>
          <w:szCs w:val="20"/>
        </w:rPr>
        <w:t>перационная структур</w:t>
      </w:r>
      <w:r w:rsidR="00C45C31">
        <w:rPr>
          <w:rFonts w:ascii="Arial" w:hAnsi="Arial" w:cs="Arial"/>
          <w:sz w:val="20"/>
          <w:szCs w:val="20"/>
        </w:rPr>
        <w:t xml:space="preserve">ы </w:t>
      </w:r>
      <w:r w:rsidR="009D06EE">
        <w:rPr>
          <w:rFonts w:ascii="Arial" w:hAnsi="Arial" w:cs="Arial"/>
          <w:sz w:val="20"/>
          <w:szCs w:val="20"/>
        </w:rPr>
        <w:t xml:space="preserve">среды </w:t>
      </w:r>
      <w:r w:rsidR="00C45C31">
        <w:rPr>
          <w:rFonts w:ascii="Arial" w:hAnsi="Arial" w:cs="Arial"/>
          <w:sz w:val="20"/>
          <w:szCs w:val="20"/>
        </w:rPr>
        <w:t xml:space="preserve">делятся на четыре части: </w:t>
      </w:r>
      <w:r w:rsidRPr="00C7376B">
        <w:rPr>
          <w:rFonts w:ascii="Arial" w:hAnsi="Arial" w:cs="Arial"/>
          <w:sz w:val="20"/>
          <w:szCs w:val="20"/>
        </w:rPr>
        <w:t xml:space="preserve">1) </w:t>
      </w:r>
      <w:r w:rsidR="00C45C31">
        <w:rPr>
          <w:rFonts w:ascii="Arial" w:hAnsi="Arial" w:cs="Arial"/>
          <w:sz w:val="20"/>
          <w:szCs w:val="20"/>
        </w:rPr>
        <w:t>инструменты достижения доверия</w:t>
      </w:r>
      <w:r w:rsidR="009D06EE">
        <w:rPr>
          <w:rFonts w:ascii="Arial" w:hAnsi="Arial" w:cs="Arial"/>
          <w:sz w:val="20"/>
          <w:szCs w:val="20"/>
        </w:rPr>
        <w:t xml:space="preserve"> к процессам обучения на цифровой платформе</w:t>
      </w:r>
      <w:r w:rsidR="00AE39DA">
        <w:rPr>
          <w:rFonts w:ascii="Arial" w:hAnsi="Arial" w:cs="Arial"/>
          <w:sz w:val="20"/>
          <w:szCs w:val="20"/>
        </w:rPr>
        <w:t>, 2) у</w:t>
      </w:r>
      <w:r w:rsidR="00AE39DA" w:rsidRPr="00AE39DA">
        <w:rPr>
          <w:rFonts w:ascii="Arial" w:hAnsi="Arial" w:cs="Arial"/>
          <w:sz w:val="20"/>
          <w:szCs w:val="20"/>
        </w:rPr>
        <w:t>правление данными</w:t>
      </w:r>
      <w:r w:rsidR="00AE39DA">
        <w:rPr>
          <w:rFonts w:ascii="Arial" w:hAnsi="Arial" w:cs="Arial"/>
          <w:sz w:val="20"/>
          <w:szCs w:val="20"/>
        </w:rPr>
        <w:t xml:space="preserve">, 3) используемые методы, 4) </w:t>
      </w:r>
      <w:r w:rsidR="00952BBC">
        <w:rPr>
          <w:rFonts w:ascii="Arial" w:hAnsi="Arial" w:cs="Arial"/>
          <w:sz w:val="20"/>
          <w:szCs w:val="20"/>
        </w:rPr>
        <w:t>п</w:t>
      </w:r>
      <w:r w:rsidR="00952BBC" w:rsidRPr="00952BBC">
        <w:rPr>
          <w:rFonts w:ascii="Arial" w:hAnsi="Arial" w:cs="Arial"/>
          <w:sz w:val="20"/>
          <w:szCs w:val="20"/>
        </w:rPr>
        <w:t>олитика в отношении данных и бизнес-процессы ее реализации</w:t>
      </w:r>
    </w:p>
    <w:p w14:paraId="73803AD0" w14:textId="6523E1D4" w:rsidR="00C7376B" w:rsidRPr="00FA3A08" w:rsidRDefault="00AE39DA" w:rsidP="009C1156">
      <w:pPr>
        <w:spacing w:before="120" w:after="80"/>
        <w:ind w:firstLine="397"/>
        <w:jc w:val="both"/>
        <w:rPr>
          <w:rFonts w:ascii="Arial" w:hAnsi="Arial" w:cs="Arial"/>
          <w:b/>
          <w:sz w:val="22"/>
          <w:szCs w:val="22"/>
        </w:rPr>
      </w:pPr>
      <w:r w:rsidRPr="00FA3A08">
        <w:rPr>
          <w:rFonts w:ascii="Arial" w:hAnsi="Arial" w:cs="Arial"/>
          <w:b/>
          <w:sz w:val="22"/>
          <w:szCs w:val="22"/>
        </w:rPr>
        <w:t>6</w:t>
      </w:r>
      <w:r w:rsidR="00C7376B" w:rsidRPr="00FA3A08">
        <w:rPr>
          <w:rFonts w:ascii="Arial" w:hAnsi="Arial" w:cs="Arial"/>
          <w:b/>
          <w:sz w:val="22"/>
          <w:szCs w:val="22"/>
        </w:rPr>
        <w:t>.</w:t>
      </w:r>
      <w:r w:rsidRPr="00FA3A08">
        <w:rPr>
          <w:rFonts w:ascii="Arial" w:hAnsi="Arial" w:cs="Arial"/>
          <w:b/>
          <w:sz w:val="22"/>
          <w:szCs w:val="22"/>
        </w:rPr>
        <w:t>4</w:t>
      </w:r>
      <w:r w:rsidR="00C7376B" w:rsidRPr="00FA3A08">
        <w:rPr>
          <w:rFonts w:ascii="Arial" w:hAnsi="Arial" w:cs="Arial"/>
          <w:b/>
          <w:sz w:val="22"/>
          <w:szCs w:val="22"/>
        </w:rPr>
        <w:t xml:space="preserve"> Описание</w:t>
      </w:r>
    </w:p>
    <w:p w14:paraId="195D408A" w14:textId="70EE23FA" w:rsidR="00C7376B" w:rsidRPr="00C7376B" w:rsidRDefault="00AE39DA" w:rsidP="00C7376B">
      <w:pPr>
        <w:ind w:firstLine="397"/>
        <w:jc w:val="both"/>
        <w:rPr>
          <w:rFonts w:ascii="Arial" w:hAnsi="Arial" w:cs="Arial"/>
          <w:sz w:val="20"/>
          <w:szCs w:val="20"/>
        </w:rPr>
      </w:pPr>
      <w:r>
        <w:rPr>
          <w:rFonts w:ascii="Arial" w:hAnsi="Arial" w:cs="Arial"/>
          <w:sz w:val="20"/>
          <w:szCs w:val="20"/>
        </w:rPr>
        <w:t xml:space="preserve">Сценарием предусматривается </w:t>
      </w:r>
      <w:r w:rsidR="00C7376B" w:rsidRPr="00C7376B">
        <w:rPr>
          <w:rFonts w:ascii="Arial" w:hAnsi="Arial" w:cs="Arial"/>
          <w:sz w:val="20"/>
          <w:szCs w:val="20"/>
        </w:rPr>
        <w:t xml:space="preserve">использование данных поставщиком услуг онлайн-образования. </w:t>
      </w:r>
      <w:r w:rsidR="009D06EE">
        <w:rPr>
          <w:rFonts w:ascii="Arial" w:hAnsi="Arial" w:cs="Arial"/>
          <w:sz w:val="20"/>
          <w:szCs w:val="20"/>
        </w:rPr>
        <w:t xml:space="preserve">Услуги предоставляются </w:t>
      </w:r>
      <w:r w:rsidR="00C7376B" w:rsidRPr="00C7376B">
        <w:rPr>
          <w:rFonts w:ascii="Arial" w:hAnsi="Arial" w:cs="Arial"/>
          <w:sz w:val="20"/>
          <w:szCs w:val="20"/>
        </w:rPr>
        <w:t>цифр</w:t>
      </w:r>
      <w:r w:rsidR="009D06EE">
        <w:rPr>
          <w:rFonts w:ascii="Arial" w:hAnsi="Arial" w:cs="Arial"/>
          <w:sz w:val="20"/>
          <w:szCs w:val="20"/>
        </w:rPr>
        <w:t>овой</w:t>
      </w:r>
      <w:r w:rsidR="00280FB8">
        <w:rPr>
          <w:rFonts w:ascii="Arial" w:hAnsi="Arial" w:cs="Arial"/>
          <w:sz w:val="20"/>
          <w:szCs w:val="20"/>
        </w:rPr>
        <w:t xml:space="preserve"> платформ</w:t>
      </w:r>
      <w:r w:rsidR="009D06EE">
        <w:rPr>
          <w:rFonts w:ascii="Arial" w:hAnsi="Arial" w:cs="Arial"/>
          <w:sz w:val="20"/>
          <w:szCs w:val="20"/>
        </w:rPr>
        <w:t>ой</w:t>
      </w:r>
      <w:r w:rsidR="00280FB8">
        <w:rPr>
          <w:rFonts w:ascii="Arial" w:hAnsi="Arial" w:cs="Arial"/>
          <w:sz w:val="20"/>
          <w:szCs w:val="20"/>
        </w:rPr>
        <w:t xml:space="preserve"> </w:t>
      </w:r>
      <w:r w:rsidR="00280FB8" w:rsidRPr="00280FB8">
        <w:rPr>
          <w:rFonts w:ascii="Arial" w:hAnsi="Arial" w:cs="Arial"/>
          <w:sz w:val="20"/>
          <w:szCs w:val="20"/>
        </w:rPr>
        <w:t>онлайн</w:t>
      </w:r>
      <w:r w:rsidR="00280FB8">
        <w:rPr>
          <w:rFonts w:ascii="Arial" w:hAnsi="Arial" w:cs="Arial"/>
          <w:sz w:val="20"/>
          <w:szCs w:val="20"/>
        </w:rPr>
        <w:t xml:space="preserve"> обучения</w:t>
      </w:r>
      <w:r w:rsidR="00C7376B" w:rsidRPr="00C7376B">
        <w:rPr>
          <w:rFonts w:ascii="Arial" w:hAnsi="Arial" w:cs="Arial"/>
          <w:sz w:val="20"/>
          <w:szCs w:val="20"/>
        </w:rPr>
        <w:t xml:space="preserve"> поставщика услуг. </w:t>
      </w:r>
      <w:r w:rsidR="00FA3A08">
        <w:rPr>
          <w:rFonts w:ascii="Arial" w:hAnsi="Arial" w:cs="Arial"/>
          <w:sz w:val="20"/>
          <w:szCs w:val="20"/>
        </w:rPr>
        <w:t>П</w:t>
      </w:r>
      <w:r w:rsidR="00C7376B" w:rsidRPr="00C7376B">
        <w:rPr>
          <w:rFonts w:ascii="Arial" w:hAnsi="Arial" w:cs="Arial"/>
          <w:sz w:val="20"/>
          <w:szCs w:val="20"/>
        </w:rPr>
        <w:t xml:space="preserve">оставляемые с платформы </w:t>
      </w:r>
      <w:r w:rsidR="00FA3A08">
        <w:rPr>
          <w:rFonts w:ascii="Arial" w:hAnsi="Arial" w:cs="Arial"/>
          <w:sz w:val="20"/>
          <w:szCs w:val="20"/>
        </w:rPr>
        <w:t>д</w:t>
      </w:r>
      <w:r w:rsidR="00FA3A08" w:rsidRPr="00FA3A08">
        <w:rPr>
          <w:rFonts w:ascii="Arial" w:hAnsi="Arial" w:cs="Arial"/>
          <w:sz w:val="20"/>
          <w:szCs w:val="20"/>
        </w:rPr>
        <w:t xml:space="preserve">анные </w:t>
      </w:r>
      <w:r w:rsidR="00280FB8">
        <w:rPr>
          <w:rFonts w:ascii="Arial" w:hAnsi="Arial" w:cs="Arial"/>
          <w:sz w:val="20"/>
          <w:szCs w:val="20"/>
        </w:rPr>
        <w:t>содержат</w:t>
      </w:r>
      <w:r w:rsidR="00C7376B" w:rsidRPr="00C7376B">
        <w:rPr>
          <w:rFonts w:ascii="Arial" w:hAnsi="Arial" w:cs="Arial"/>
          <w:sz w:val="20"/>
          <w:szCs w:val="20"/>
        </w:rPr>
        <w:t xml:space="preserve"> информацию об участвующих </w:t>
      </w:r>
      <w:r w:rsidR="00FA3A08">
        <w:rPr>
          <w:rFonts w:ascii="Arial" w:hAnsi="Arial" w:cs="Arial"/>
          <w:sz w:val="20"/>
          <w:szCs w:val="20"/>
        </w:rPr>
        <w:t xml:space="preserve">в обучении </w:t>
      </w:r>
      <w:r w:rsidR="00C7376B" w:rsidRPr="00C7376B">
        <w:rPr>
          <w:rFonts w:ascii="Arial" w:hAnsi="Arial" w:cs="Arial"/>
          <w:sz w:val="20"/>
          <w:szCs w:val="20"/>
        </w:rPr>
        <w:t>студентах, их онлайн-деятельности и результатах обучения</w:t>
      </w:r>
      <w:r w:rsidR="00280FB8">
        <w:rPr>
          <w:rFonts w:ascii="Arial" w:hAnsi="Arial" w:cs="Arial"/>
          <w:sz w:val="20"/>
          <w:szCs w:val="20"/>
        </w:rPr>
        <w:t>. В частности, информацию</w:t>
      </w:r>
      <w:r w:rsidR="00C7376B" w:rsidRPr="00C7376B">
        <w:rPr>
          <w:rFonts w:ascii="Arial" w:hAnsi="Arial" w:cs="Arial"/>
          <w:sz w:val="20"/>
          <w:szCs w:val="20"/>
        </w:rPr>
        <w:t>:</w:t>
      </w:r>
    </w:p>
    <w:p w14:paraId="2981B517" w14:textId="7AE72BC6" w:rsidR="00C7376B" w:rsidRPr="00C7376B" w:rsidRDefault="00280FB8" w:rsidP="00C7376B">
      <w:pPr>
        <w:ind w:firstLine="397"/>
        <w:jc w:val="both"/>
        <w:rPr>
          <w:rFonts w:ascii="Arial" w:hAnsi="Arial" w:cs="Arial"/>
          <w:sz w:val="20"/>
          <w:szCs w:val="20"/>
        </w:rPr>
      </w:pPr>
      <w:r>
        <w:rPr>
          <w:rFonts w:ascii="Arial" w:hAnsi="Arial" w:cs="Arial"/>
          <w:sz w:val="20"/>
          <w:szCs w:val="20"/>
        </w:rPr>
        <w:t>–</w:t>
      </w:r>
      <w:r w:rsidR="00C7376B" w:rsidRPr="00C7376B">
        <w:rPr>
          <w:rFonts w:ascii="Arial" w:hAnsi="Arial" w:cs="Arial"/>
          <w:sz w:val="20"/>
          <w:szCs w:val="20"/>
        </w:rPr>
        <w:t xml:space="preserve"> </w:t>
      </w:r>
      <w:r>
        <w:rPr>
          <w:rFonts w:ascii="Arial" w:hAnsi="Arial" w:cs="Arial"/>
          <w:sz w:val="20"/>
          <w:szCs w:val="20"/>
        </w:rPr>
        <w:t xml:space="preserve">о взаимодействии </w:t>
      </w:r>
      <w:r w:rsidR="00C7376B" w:rsidRPr="00C7376B">
        <w:rPr>
          <w:rFonts w:ascii="Arial" w:hAnsi="Arial" w:cs="Arial"/>
          <w:sz w:val="20"/>
          <w:szCs w:val="20"/>
        </w:rPr>
        <w:t>с учебной платформой и материалами;</w:t>
      </w:r>
    </w:p>
    <w:p w14:paraId="700D0DB7" w14:textId="35EE7293" w:rsidR="00C7376B" w:rsidRPr="00C7376B" w:rsidRDefault="00280FB8" w:rsidP="00C7376B">
      <w:pPr>
        <w:ind w:firstLine="397"/>
        <w:jc w:val="both"/>
        <w:rPr>
          <w:rFonts w:ascii="Arial" w:hAnsi="Arial" w:cs="Arial"/>
          <w:sz w:val="20"/>
          <w:szCs w:val="20"/>
        </w:rPr>
      </w:pPr>
      <w:r w:rsidRPr="00280FB8">
        <w:rPr>
          <w:rFonts w:ascii="Arial" w:hAnsi="Arial" w:cs="Arial"/>
          <w:sz w:val="20"/>
          <w:szCs w:val="20"/>
        </w:rPr>
        <w:t>–</w:t>
      </w:r>
      <w:r w:rsidR="00C7376B" w:rsidRPr="00C7376B">
        <w:rPr>
          <w:rFonts w:ascii="Arial" w:hAnsi="Arial" w:cs="Arial"/>
          <w:sz w:val="20"/>
          <w:szCs w:val="20"/>
        </w:rPr>
        <w:t xml:space="preserve"> </w:t>
      </w:r>
      <w:r>
        <w:rPr>
          <w:rFonts w:ascii="Arial" w:hAnsi="Arial" w:cs="Arial"/>
          <w:sz w:val="20"/>
          <w:szCs w:val="20"/>
        </w:rPr>
        <w:t>о взаимодействии</w:t>
      </w:r>
      <w:r w:rsidR="00C7376B" w:rsidRPr="00C7376B">
        <w:rPr>
          <w:rFonts w:ascii="Arial" w:hAnsi="Arial" w:cs="Arial"/>
          <w:sz w:val="20"/>
          <w:szCs w:val="20"/>
        </w:rPr>
        <w:t xml:space="preserve"> с другими студентами (в командных проектах);</w:t>
      </w:r>
    </w:p>
    <w:p w14:paraId="3FD427EE" w14:textId="45DCB907" w:rsidR="00C7376B" w:rsidRPr="00C7376B" w:rsidRDefault="00280FB8" w:rsidP="00C7376B">
      <w:pPr>
        <w:ind w:firstLine="397"/>
        <w:jc w:val="both"/>
        <w:rPr>
          <w:rFonts w:ascii="Arial" w:hAnsi="Arial" w:cs="Arial"/>
          <w:sz w:val="20"/>
          <w:szCs w:val="20"/>
        </w:rPr>
      </w:pPr>
      <w:r w:rsidRPr="00280FB8">
        <w:rPr>
          <w:rFonts w:ascii="Arial" w:hAnsi="Arial" w:cs="Arial"/>
          <w:sz w:val="20"/>
          <w:szCs w:val="20"/>
        </w:rPr>
        <w:t>–</w:t>
      </w:r>
      <w:r w:rsidR="00C7376B" w:rsidRPr="00C7376B">
        <w:rPr>
          <w:rFonts w:ascii="Arial" w:hAnsi="Arial" w:cs="Arial"/>
          <w:sz w:val="20"/>
          <w:szCs w:val="20"/>
        </w:rPr>
        <w:t xml:space="preserve"> </w:t>
      </w:r>
      <w:r>
        <w:rPr>
          <w:rFonts w:ascii="Arial" w:hAnsi="Arial" w:cs="Arial"/>
          <w:sz w:val="20"/>
          <w:szCs w:val="20"/>
        </w:rPr>
        <w:t xml:space="preserve">о </w:t>
      </w:r>
      <w:r w:rsidR="00C7376B" w:rsidRPr="00C7376B">
        <w:rPr>
          <w:rFonts w:ascii="Arial" w:hAnsi="Arial" w:cs="Arial"/>
          <w:sz w:val="20"/>
          <w:szCs w:val="20"/>
        </w:rPr>
        <w:t>взаимодействи</w:t>
      </w:r>
      <w:r>
        <w:rPr>
          <w:rFonts w:ascii="Arial" w:hAnsi="Arial" w:cs="Arial"/>
          <w:sz w:val="20"/>
          <w:szCs w:val="20"/>
        </w:rPr>
        <w:t>и</w:t>
      </w:r>
      <w:r w:rsidR="00C7376B" w:rsidRPr="00C7376B">
        <w:rPr>
          <w:rFonts w:ascii="Arial" w:hAnsi="Arial" w:cs="Arial"/>
          <w:sz w:val="20"/>
          <w:szCs w:val="20"/>
        </w:rPr>
        <w:t xml:space="preserve"> с преподавателями и</w:t>
      </w:r>
      <w:r>
        <w:rPr>
          <w:rFonts w:ascii="Arial" w:hAnsi="Arial" w:cs="Arial"/>
          <w:sz w:val="20"/>
          <w:szCs w:val="20"/>
        </w:rPr>
        <w:t xml:space="preserve"> м</w:t>
      </w:r>
      <w:r w:rsidR="00C7376B" w:rsidRPr="00C7376B">
        <w:rPr>
          <w:rFonts w:ascii="Arial" w:hAnsi="Arial" w:cs="Arial"/>
          <w:sz w:val="20"/>
          <w:szCs w:val="20"/>
        </w:rPr>
        <w:t>одераторами;</w:t>
      </w:r>
    </w:p>
    <w:p w14:paraId="490CB871" w14:textId="0D0A8BD7" w:rsidR="00C7376B" w:rsidRPr="00C7376B" w:rsidRDefault="00280FB8" w:rsidP="00C7376B">
      <w:pPr>
        <w:ind w:firstLine="397"/>
        <w:jc w:val="both"/>
        <w:rPr>
          <w:rFonts w:ascii="Arial" w:hAnsi="Arial" w:cs="Arial"/>
          <w:sz w:val="20"/>
          <w:szCs w:val="20"/>
        </w:rPr>
      </w:pPr>
      <w:r w:rsidRPr="00280FB8">
        <w:rPr>
          <w:rFonts w:ascii="Arial" w:hAnsi="Arial" w:cs="Arial"/>
          <w:sz w:val="20"/>
          <w:szCs w:val="20"/>
        </w:rPr>
        <w:t>–</w:t>
      </w:r>
      <w:r w:rsidR="00C7376B" w:rsidRPr="00C7376B">
        <w:rPr>
          <w:rFonts w:ascii="Arial" w:hAnsi="Arial" w:cs="Arial"/>
          <w:sz w:val="20"/>
          <w:szCs w:val="20"/>
        </w:rPr>
        <w:t xml:space="preserve"> </w:t>
      </w:r>
      <w:r>
        <w:rPr>
          <w:rFonts w:ascii="Arial" w:hAnsi="Arial" w:cs="Arial"/>
          <w:sz w:val="20"/>
          <w:szCs w:val="20"/>
        </w:rPr>
        <w:t xml:space="preserve">о </w:t>
      </w:r>
      <w:r w:rsidR="00C7376B" w:rsidRPr="00C7376B">
        <w:rPr>
          <w:rFonts w:ascii="Arial" w:hAnsi="Arial" w:cs="Arial"/>
          <w:sz w:val="20"/>
          <w:szCs w:val="20"/>
        </w:rPr>
        <w:t>результатах работы студентов</w:t>
      </w:r>
      <w:r>
        <w:rPr>
          <w:rFonts w:ascii="Arial" w:hAnsi="Arial" w:cs="Arial"/>
          <w:sz w:val="20"/>
          <w:szCs w:val="20"/>
        </w:rPr>
        <w:t xml:space="preserve"> и их оценки</w:t>
      </w:r>
      <w:r w:rsidR="00C7376B" w:rsidRPr="00C7376B">
        <w:rPr>
          <w:rFonts w:ascii="Arial" w:hAnsi="Arial" w:cs="Arial"/>
          <w:sz w:val="20"/>
          <w:szCs w:val="20"/>
        </w:rPr>
        <w:t>.</w:t>
      </w:r>
    </w:p>
    <w:p w14:paraId="080C9EDF" w14:textId="404F1E8E" w:rsidR="00C7376B" w:rsidRPr="00C7376B" w:rsidRDefault="00C7376B" w:rsidP="00C7376B">
      <w:pPr>
        <w:ind w:firstLine="397"/>
        <w:jc w:val="both"/>
        <w:rPr>
          <w:rFonts w:ascii="Arial" w:hAnsi="Arial" w:cs="Arial"/>
          <w:sz w:val="20"/>
          <w:szCs w:val="20"/>
        </w:rPr>
      </w:pPr>
      <w:r w:rsidRPr="00C7376B">
        <w:rPr>
          <w:rFonts w:ascii="Arial" w:hAnsi="Arial" w:cs="Arial"/>
          <w:sz w:val="20"/>
          <w:szCs w:val="20"/>
        </w:rPr>
        <w:t xml:space="preserve">Многие учебные программы предусматривают практико-ориентированное обучение </w:t>
      </w:r>
      <w:r w:rsidR="009D06EE">
        <w:rPr>
          <w:rFonts w:ascii="Arial" w:hAnsi="Arial" w:cs="Arial"/>
          <w:sz w:val="20"/>
          <w:szCs w:val="20"/>
        </w:rPr>
        <w:t>в контакте студентов (клиенты цифровой платформы</w:t>
      </w:r>
      <w:r w:rsidR="00C74AFE">
        <w:rPr>
          <w:rFonts w:ascii="Arial" w:hAnsi="Arial" w:cs="Arial"/>
          <w:sz w:val="20"/>
          <w:szCs w:val="20"/>
        </w:rPr>
        <w:t>)</w:t>
      </w:r>
      <w:r w:rsidR="009D06EE">
        <w:rPr>
          <w:rFonts w:ascii="Arial" w:hAnsi="Arial" w:cs="Arial"/>
          <w:sz w:val="20"/>
          <w:szCs w:val="20"/>
        </w:rPr>
        <w:t xml:space="preserve">, </w:t>
      </w:r>
      <w:r w:rsidRPr="00C7376B">
        <w:rPr>
          <w:rFonts w:ascii="Arial" w:hAnsi="Arial" w:cs="Arial"/>
          <w:sz w:val="20"/>
          <w:szCs w:val="20"/>
        </w:rPr>
        <w:t xml:space="preserve">с </w:t>
      </w:r>
      <w:r w:rsidR="00C74AFE">
        <w:rPr>
          <w:rFonts w:ascii="Arial" w:hAnsi="Arial" w:cs="Arial"/>
          <w:sz w:val="20"/>
          <w:szCs w:val="20"/>
        </w:rPr>
        <w:t>компетентными лицами</w:t>
      </w:r>
      <w:r w:rsidR="009D06EE">
        <w:rPr>
          <w:rFonts w:ascii="Arial" w:hAnsi="Arial" w:cs="Arial"/>
          <w:sz w:val="20"/>
          <w:szCs w:val="20"/>
        </w:rPr>
        <w:t xml:space="preserve">, </w:t>
      </w:r>
      <w:r w:rsidRPr="00C7376B">
        <w:rPr>
          <w:rFonts w:ascii="Arial" w:hAnsi="Arial" w:cs="Arial"/>
          <w:sz w:val="20"/>
          <w:szCs w:val="20"/>
        </w:rPr>
        <w:t>представителями промышленной индустрии. При этом име</w:t>
      </w:r>
      <w:r w:rsidR="00FA3A08">
        <w:rPr>
          <w:rFonts w:ascii="Arial" w:hAnsi="Arial" w:cs="Arial"/>
          <w:sz w:val="20"/>
          <w:szCs w:val="20"/>
        </w:rPr>
        <w:t>ет</w:t>
      </w:r>
      <w:r w:rsidRPr="00C7376B">
        <w:rPr>
          <w:rFonts w:ascii="Arial" w:hAnsi="Arial" w:cs="Arial"/>
          <w:sz w:val="20"/>
          <w:szCs w:val="20"/>
        </w:rPr>
        <w:t xml:space="preserve"> место обратная связь </w:t>
      </w:r>
      <w:r w:rsidR="00C74AFE">
        <w:rPr>
          <w:rFonts w:ascii="Arial" w:hAnsi="Arial" w:cs="Arial"/>
          <w:sz w:val="20"/>
          <w:szCs w:val="20"/>
        </w:rPr>
        <w:t>компетентных</w:t>
      </w:r>
      <w:r w:rsidR="00C74AFE" w:rsidRPr="00C74AFE">
        <w:rPr>
          <w:rFonts w:ascii="Arial" w:hAnsi="Arial" w:cs="Arial"/>
          <w:sz w:val="20"/>
          <w:szCs w:val="20"/>
        </w:rPr>
        <w:t xml:space="preserve"> л</w:t>
      </w:r>
      <w:r w:rsidR="00C74AFE">
        <w:rPr>
          <w:rFonts w:ascii="Arial" w:hAnsi="Arial" w:cs="Arial"/>
          <w:sz w:val="20"/>
          <w:szCs w:val="20"/>
        </w:rPr>
        <w:t xml:space="preserve">иц </w:t>
      </w:r>
      <w:r w:rsidRPr="00C7376B">
        <w:rPr>
          <w:rFonts w:ascii="Arial" w:hAnsi="Arial" w:cs="Arial"/>
          <w:sz w:val="20"/>
          <w:szCs w:val="20"/>
        </w:rPr>
        <w:t xml:space="preserve">со студентами </w:t>
      </w:r>
      <w:r w:rsidR="00C74AFE">
        <w:rPr>
          <w:rFonts w:ascii="Arial" w:hAnsi="Arial" w:cs="Arial"/>
          <w:sz w:val="20"/>
          <w:szCs w:val="20"/>
        </w:rPr>
        <w:t>с</w:t>
      </w:r>
      <w:r w:rsidRPr="00C7376B">
        <w:rPr>
          <w:rFonts w:ascii="Arial" w:hAnsi="Arial" w:cs="Arial"/>
          <w:sz w:val="20"/>
          <w:szCs w:val="20"/>
        </w:rPr>
        <w:t xml:space="preserve"> </w:t>
      </w:r>
      <w:r w:rsidR="007F61FC" w:rsidRPr="00C7376B">
        <w:rPr>
          <w:rFonts w:ascii="Arial" w:hAnsi="Arial" w:cs="Arial"/>
          <w:sz w:val="20"/>
          <w:szCs w:val="20"/>
        </w:rPr>
        <w:t>оценк</w:t>
      </w:r>
      <w:r w:rsidR="007F61FC">
        <w:rPr>
          <w:rFonts w:ascii="Arial" w:hAnsi="Arial" w:cs="Arial"/>
          <w:sz w:val="20"/>
          <w:szCs w:val="20"/>
        </w:rPr>
        <w:t>ой результатов</w:t>
      </w:r>
      <w:r w:rsidR="00C74AFE">
        <w:rPr>
          <w:rFonts w:ascii="Arial" w:hAnsi="Arial" w:cs="Arial"/>
          <w:sz w:val="20"/>
          <w:szCs w:val="20"/>
        </w:rPr>
        <w:t xml:space="preserve"> обучения </w:t>
      </w:r>
      <w:r w:rsidRPr="00C7376B">
        <w:rPr>
          <w:rFonts w:ascii="Arial" w:hAnsi="Arial" w:cs="Arial"/>
          <w:sz w:val="20"/>
          <w:szCs w:val="20"/>
        </w:rPr>
        <w:t xml:space="preserve">по заданным </w:t>
      </w:r>
      <w:r w:rsidR="007F61FC" w:rsidRPr="00C7376B">
        <w:rPr>
          <w:rFonts w:ascii="Arial" w:hAnsi="Arial" w:cs="Arial"/>
          <w:sz w:val="20"/>
          <w:szCs w:val="20"/>
        </w:rPr>
        <w:t>нормативам.</w:t>
      </w:r>
    </w:p>
    <w:p w14:paraId="67377FFD" w14:textId="77777777" w:rsidR="00C7376B" w:rsidRPr="00C7376B" w:rsidRDefault="00C7376B" w:rsidP="00C7376B">
      <w:pPr>
        <w:ind w:firstLine="397"/>
        <w:jc w:val="both"/>
        <w:rPr>
          <w:rFonts w:ascii="Arial" w:hAnsi="Arial" w:cs="Arial"/>
          <w:sz w:val="20"/>
          <w:szCs w:val="20"/>
        </w:rPr>
      </w:pPr>
      <w:r w:rsidRPr="00C7376B">
        <w:rPr>
          <w:rFonts w:ascii="Arial" w:hAnsi="Arial" w:cs="Arial"/>
          <w:sz w:val="20"/>
          <w:szCs w:val="20"/>
        </w:rPr>
        <w:t>Данные предоставляются в двух целях:</w:t>
      </w:r>
    </w:p>
    <w:p w14:paraId="573608D7" w14:textId="0768CA5A" w:rsidR="00C7376B" w:rsidRPr="00C7376B" w:rsidRDefault="00637880" w:rsidP="00C7376B">
      <w:pPr>
        <w:ind w:firstLine="397"/>
        <w:jc w:val="both"/>
        <w:rPr>
          <w:rFonts w:ascii="Arial" w:hAnsi="Arial" w:cs="Arial"/>
          <w:sz w:val="20"/>
          <w:szCs w:val="20"/>
        </w:rPr>
      </w:pPr>
      <w:r>
        <w:rPr>
          <w:rFonts w:ascii="Arial" w:hAnsi="Arial" w:cs="Arial"/>
          <w:sz w:val="20"/>
          <w:szCs w:val="20"/>
        </w:rPr>
        <w:t>‒ ц</w:t>
      </w:r>
      <w:r w:rsidR="00C7376B" w:rsidRPr="00C7376B">
        <w:rPr>
          <w:rFonts w:ascii="Arial" w:hAnsi="Arial" w:cs="Arial"/>
          <w:sz w:val="20"/>
          <w:szCs w:val="20"/>
        </w:rPr>
        <w:t>ель 1: предоставление экспериментальных данных для совместных исследовательских программ с партнерами по исследованиям, имея в виду в дальнейшем выполнени</w:t>
      </w:r>
      <w:r w:rsidR="00FA3A08">
        <w:rPr>
          <w:rFonts w:ascii="Arial" w:hAnsi="Arial" w:cs="Arial"/>
          <w:sz w:val="20"/>
          <w:szCs w:val="20"/>
        </w:rPr>
        <w:t>е</w:t>
      </w:r>
      <w:r w:rsidR="00C7376B" w:rsidRPr="00C7376B">
        <w:rPr>
          <w:rFonts w:ascii="Arial" w:hAnsi="Arial" w:cs="Arial"/>
          <w:sz w:val="20"/>
          <w:szCs w:val="20"/>
        </w:rPr>
        <w:t xml:space="preserve"> аналитики обучения. Экспериментальные данные включают информацию об участвующих в обучении студентах, об их онлайн-деятельности и результатах обучения. В частности, о времени, затраченном на выполнение каждого задания; о частоте и последовательности отдельных взаимодействий с учебными материалами. Доступ к этим данным имеет только небольшая и проверенная исследовательская группа после обезличивания.</w:t>
      </w:r>
    </w:p>
    <w:p w14:paraId="213453B1" w14:textId="6EE8664F" w:rsidR="00FA3A08" w:rsidRDefault="00F10E13" w:rsidP="00C7376B">
      <w:pPr>
        <w:ind w:firstLine="397"/>
        <w:jc w:val="both"/>
        <w:rPr>
          <w:rFonts w:ascii="Arial" w:hAnsi="Arial" w:cs="Arial"/>
          <w:sz w:val="20"/>
          <w:szCs w:val="20"/>
        </w:rPr>
      </w:pPr>
      <w:r>
        <w:rPr>
          <w:rFonts w:ascii="Arial" w:hAnsi="Arial" w:cs="Arial"/>
          <w:sz w:val="20"/>
          <w:szCs w:val="20"/>
        </w:rPr>
        <w:t>‒ цель 2: с</w:t>
      </w:r>
      <w:r w:rsidR="00C7376B" w:rsidRPr="00C7376B">
        <w:rPr>
          <w:rFonts w:ascii="Arial" w:hAnsi="Arial" w:cs="Arial"/>
          <w:sz w:val="20"/>
          <w:szCs w:val="20"/>
        </w:rPr>
        <w:t xml:space="preserve">оздание панелей мониторинга и </w:t>
      </w:r>
      <w:r w:rsidR="00C7376B" w:rsidRPr="003B4E94">
        <w:rPr>
          <w:rFonts w:ascii="Arial" w:hAnsi="Arial" w:cs="Arial"/>
          <w:color w:val="000000" w:themeColor="text1"/>
          <w:sz w:val="20"/>
          <w:szCs w:val="20"/>
        </w:rPr>
        <w:t xml:space="preserve">отчетов </w:t>
      </w:r>
      <w:r w:rsidR="00C7376B" w:rsidRPr="00506153">
        <w:rPr>
          <w:rFonts w:ascii="Arial" w:hAnsi="Arial" w:cs="Arial"/>
          <w:color w:val="000000" w:themeColor="text1"/>
          <w:sz w:val="20"/>
          <w:szCs w:val="20"/>
        </w:rPr>
        <w:t>(</w:t>
      </w:r>
      <w:r w:rsidR="00506153">
        <w:rPr>
          <w:rFonts w:ascii="Arial" w:hAnsi="Arial" w:cs="Arial"/>
          <w:color w:val="000000" w:themeColor="text1"/>
          <w:sz w:val="20"/>
          <w:szCs w:val="20"/>
        </w:rPr>
        <w:t>информационных панелей</w:t>
      </w:r>
      <w:r w:rsidR="00C7376B" w:rsidRPr="003B4E94">
        <w:rPr>
          <w:rFonts w:ascii="Arial" w:hAnsi="Arial" w:cs="Arial"/>
          <w:color w:val="000000" w:themeColor="text1"/>
          <w:sz w:val="20"/>
          <w:szCs w:val="20"/>
        </w:rPr>
        <w:t xml:space="preserve">) на </w:t>
      </w:r>
      <w:r w:rsidR="00FA3A08" w:rsidRPr="003B4E94">
        <w:rPr>
          <w:rFonts w:ascii="Arial" w:hAnsi="Arial" w:cs="Arial"/>
          <w:color w:val="000000" w:themeColor="text1"/>
          <w:sz w:val="20"/>
          <w:szCs w:val="20"/>
        </w:rPr>
        <w:t xml:space="preserve">цифровой </w:t>
      </w:r>
      <w:r w:rsidR="00C7376B" w:rsidRPr="00C7376B">
        <w:rPr>
          <w:rFonts w:ascii="Arial" w:hAnsi="Arial" w:cs="Arial"/>
          <w:sz w:val="20"/>
          <w:szCs w:val="20"/>
        </w:rPr>
        <w:t>платформе об активности и результатах студентов для внутреннего</w:t>
      </w:r>
      <w:r w:rsidR="00FA3A08">
        <w:rPr>
          <w:rFonts w:ascii="Arial" w:hAnsi="Arial" w:cs="Arial"/>
          <w:sz w:val="20"/>
          <w:szCs w:val="20"/>
        </w:rPr>
        <w:t xml:space="preserve"> и</w:t>
      </w:r>
      <w:r w:rsidR="00C7376B" w:rsidRPr="00C7376B">
        <w:rPr>
          <w:rFonts w:ascii="Arial" w:hAnsi="Arial" w:cs="Arial"/>
          <w:sz w:val="20"/>
          <w:szCs w:val="20"/>
        </w:rPr>
        <w:t xml:space="preserve"> внешнего клиентского и публичного использования. </w:t>
      </w:r>
    </w:p>
    <w:p w14:paraId="4EFE0A94" w14:textId="6F7B6485" w:rsidR="00C7376B" w:rsidRPr="00C7376B" w:rsidRDefault="00C7376B" w:rsidP="00C7376B">
      <w:pPr>
        <w:ind w:firstLine="397"/>
        <w:jc w:val="both"/>
        <w:rPr>
          <w:rFonts w:ascii="Arial" w:hAnsi="Arial" w:cs="Arial"/>
          <w:sz w:val="20"/>
          <w:szCs w:val="20"/>
        </w:rPr>
      </w:pPr>
      <w:r w:rsidRPr="00C7376B">
        <w:rPr>
          <w:rFonts w:ascii="Arial" w:hAnsi="Arial" w:cs="Arial"/>
          <w:sz w:val="20"/>
          <w:szCs w:val="20"/>
        </w:rPr>
        <w:t>Отчетность включает:</w:t>
      </w:r>
    </w:p>
    <w:p w14:paraId="02E8ADE1" w14:textId="649E442F" w:rsidR="00C7376B" w:rsidRPr="00C7376B" w:rsidRDefault="00FA3A08" w:rsidP="00C7376B">
      <w:pPr>
        <w:ind w:firstLine="397"/>
        <w:jc w:val="both"/>
        <w:rPr>
          <w:rFonts w:ascii="Arial" w:hAnsi="Arial" w:cs="Arial"/>
          <w:sz w:val="20"/>
          <w:szCs w:val="20"/>
        </w:rPr>
      </w:pPr>
      <w:r>
        <w:rPr>
          <w:rFonts w:ascii="Arial" w:hAnsi="Arial" w:cs="Arial"/>
          <w:sz w:val="20"/>
          <w:szCs w:val="20"/>
        </w:rPr>
        <w:t>–</w:t>
      </w:r>
      <w:r w:rsidR="00C7376B" w:rsidRPr="00C7376B">
        <w:rPr>
          <w:rFonts w:ascii="Arial" w:hAnsi="Arial" w:cs="Arial"/>
          <w:sz w:val="20"/>
          <w:szCs w:val="20"/>
        </w:rPr>
        <w:t xml:space="preserve"> внутреннюю отчетность о производительности (использование </w:t>
      </w:r>
      <w:r w:rsidR="009F22A9">
        <w:rPr>
          <w:rFonts w:ascii="Arial" w:hAnsi="Arial" w:cs="Arial"/>
          <w:sz w:val="20"/>
          <w:szCs w:val="20"/>
        </w:rPr>
        <w:t xml:space="preserve">цифровой </w:t>
      </w:r>
      <w:r w:rsidR="00C7376B" w:rsidRPr="00C7376B">
        <w:rPr>
          <w:rFonts w:ascii="Arial" w:hAnsi="Arial" w:cs="Arial"/>
          <w:sz w:val="20"/>
          <w:szCs w:val="20"/>
        </w:rPr>
        <w:t xml:space="preserve">платформы и программ; вовлеченность студентов; рейтинги, связанные с конкретной программой обучения; данные, связанные с выставлением оценок); </w:t>
      </w:r>
    </w:p>
    <w:p w14:paraId="3363499C" w14:textId="0B80367F" w:rsidR="00C7376B" w:rsidRPr="00C7376B" w:rsidRDefault="00FA3A08" w:rsidP="00C7376B">
      <w:pPr>
        <w:ind w:firstLine="397"/>
        <w:jc w:val="both"/>
        <w:rPr>
          <w:rFonts w:ascii="Arial" w:hAnsi="Arial" w:cs="Arial"/>
          <w:sz w:val="20"/>
          <w:szCs w:val="20"/>
        </w:rPr>
      </w:pPr>
      <w:r w:rsidRPr="00FA3A08">
        <w:rPr>
          <w:rFonts w:ascii="Arial" w:hAnsi="Arial" w:cs="Arial"/>
          <w:sz w:val="20"/>
          <w:szCs w:val="20"/>
        </w:rPr>
        <w:t>–</w:t>
      </w:r>
      <w:r>
        <w:rPr>
          <w:rFonts w:ascii="Arial" w:hAnsi="Arial" w:cs="Arial"/>
          <w:sz w:val="20"/>
          <w:szCs w:val="20"/>
        </w:rPr>
        <w:t xml:space="preserve"> внутреннюю</w:t>
      </w:r>
      <w:r w:rsidR="00C7376B" w:rsidRPr="00C7376B">
        <w:rPr>
          <w:rFonts w:ascii="Arial" w:hAnsi="Arial" w:cs="Arial"/>
          <w:sz w:val="20"/>
          <w:szCs w:val="20"/>
        </w:rPr>
        <w:t xml:space="preserve"> отчетность по продукту: использование функций обучения и степень вовлеченности;</w:t>
      </w:r>
    </w:p>
    <w:p w14:paraId="030BBA59" w14:textId="63FE7861" w:rsidR="00C7376B" w:rsidRPr="00C7376B" w:rsidRDefault="00FA3A08" w:rsidP="00C7376B">
      <w:pPr>
        <w:ind w:firstLine="397"/>
        <w:jc w:val="both"/>
        <w:rPr>
          <w:rFonts w:ascii="Arial" w:hAnsi="Arial" w:cs="Arial"/>
          <w:sz w:val="20"/>
          <w:szCs w:val="20"/>
        </w:rPr>
      </w:pPr>
      <w:r w:rsidRPr="00FA3A08">
        <w:rPr>
          <w:rFonts w:ascii="Arial" w:hAnsi="Arial" w:cs="Arial"/>
          <w:sz w:val="20"/>
          <w:szCs w:val="20"/>
        </w:rPr>
        <w:t>–</w:t>
      </w:r>
      <w:r w:rsidR="00C7376B" w:rsidRPr="00C7376B">
        <w:rPr>
          <w:rFonts w:ascii="Arial" w:hAnsi="Arial" w:cs="Arial"/>
          <w:sz w:val="20"/>
          <w:szCs w:val="20"/>
        </w:rPr>
        <w:t xml:space="preserve"> отчетность пользователей (клиентов) платформы, позволяющей определить успеваемость студентов.</w:t>
      </w:r>
    </w:p>
    <w:p w14:paraId="73F8962F" w14:textId="6B45C6CC" w:rsidR="00C7376B" w:rsidRPr="00C7376B" w:rsidRDefault="00FA3A08" w:rsidP="00C7376B">
      <w:pPr>
        <w:ind w:firstLine="397"/>
        <w:jc w:val="both"/>
        <w:rPr>
          <w:rFonts w:ascii="Arial" w:hAnsi="Arial" w:cs="Arial"/>
          <w:sz w:val="20"/>
          <w:szCs w:val="20"/>
        </w:rPr>
      </w:pPr>
      <w:r w:rsidRPr="00FA3A08">
        <w:rPr>
          <w:rFonts w:ascii="Arial" w:hAnsi="Arial" w:cs="Arial"/>
          <w:sz w:val="20"/>
          <w:szCs w:val="20"/>
        </w:rPr>
        <w:lastRenderedPageBreak/>
        <w:t>–</w:t>
      </w:r>
      <w:r w:rsidR="007F61FC">
        <w:rPr>
          <w:rFonts w:ascii="Arial" w:hAnsi="Arial" w:cs="Arial"/>
          <w:sz w:val="20"/>
          <w:szCs w:val="20"/>
        </w:rPr>
        <w:t xml:space="preserve"> открытые публикации</w:t>
      </w:r>
      <w:r>
        <w:rPr>
          <w:rFonts w:ascii="Arial" w:hAnsi="Arial" w:cs="Arial"/>
          <w:sz w:val="20"/>
          <w:szCs w:val="20"/>
        </w:rPr>
        <w:t xml:space="preserve"> </w:t>
      </w:r>
      <w:r w:rsidR="00506153">
        <w:rPr>
          <w:rFonts w:ascii="Arial" w:hAnsi="Arial" w:cs="Arial"/>
          <w:color w:val="000000" w:themeColor="text1"/>
          <w:sz w:val="20"/>
          <w:szCs w:val="20"/>
        </w:rPr>
        <w:t>информационных панелей</w:t>
      </w:r>
      <w:r w:rsidR="003B4E94" w:rsidRPr="003B4E94">
        <w:rPr>
          <w:rFonts w:ascii="Arial" w:hAnsi="Arial" w:cs="Arial"/>
          <w:color w:val="000000" w:themeColor="text1"/>
          <w:sz w:val="20"/>
          <w:szCs w:val="20"/>
        </w:rPr>
        <w:t xml:space="preserve"> </w:t>
      </w:r>
      <w:r w:rsidR="009F22A9">
        <w:rPr>
          <w:rFonts w:ascii="Arial" w:hAnsi="Arial" w:cs="Arial"/>
          <w:sz w:val="20"/>
          <w:szCs w:val="20"/>
        </w:rPr>
        <w:t>с</w:t>
      </w:r>
      <w:r w:rsidR="00C7376B" w:rsidRPr="00C7376B">
        <w:rPr>
          <w:rFonts w:ascii="Arial" w:hAnsi="Arial" w:cs="Arial"/>
          <w:sz w:val="20"/>
          <w:szCs w:val="20"/>
        </w:rPr>
        <w:t xml:space="preserve"> аналитик</w:t>
      </w:r>
      <w:r w:rsidR="009F22A9">
        <w:rPr>
          <w:rFonts w:ascii="Arial" w:hAnsi="Arial" w:cs="Arial"/>
          <w:sz w:val="20"/>
          <w:szCs w:val="20"/>
        </w:rPr>
        <w:t>ой</w:t>
      </w:r>
      <w:r w:rsidR="00C7376B" w:rsidRPr="00C7376B">
        <w:rPr>
          <w:rFonts w:ascii="Arial" w:hAnsi="Arial" w:cs="Arial"/>
          <w:sz w:val="20"/>
          <w:szCs w:val="20"/>
        </w:rPr>
        <w:t xml:space="preserve"> вовлеченности студентов, показателей завершения обучения и результатов.</w:t>
      </w:r>
    </w:p>
    <w:p w14:paraId="22A68F93" w14:textId="77777777" w:rsidR="00C7376B" w:rsidRPr="00C7376B" w:rsidRDefault="00C7376B" w:rsidP="00C7376B">
      <w:pPr>
        <w:ind w:firstLine="397"/>
        <w:jc w:val="both"/>
        <w:rPr>
          <w:rFonts w:ascii="Arial" w:hAnsi="Arial" w:cs="Arial"/>
          <w:sz w:val="20"/>
          <w:szCs w:val="20"/>
        </w:rPr>
      </w:pPr>
      <w:r w:rsidRPr="00C7376B">
        <w:rPr>
          <w:rFonts w:ascii="Arial" w:hAnsi="Arial" w:cs="Arial"/>
          <w:sz w:val="20"/>
          <w:szCs w:val="20"/>
        </w:rPr>
        <w:t>Ключевые предполагаемые результаты включают следующее:</w:t>
      </w:r>
    </w:p>
    <w:p w14:paraId="6ADEC69A" w14:textId="50B7659A" w:rsidR="00C7376B" w:rsidRPr="00C7376B" w:rsidRDefault="00FA3A08" w:rsidP="00C7376B">
      <w:pPr>
        <w:ind w:firstLine="397"/>
        <w:jc w:val="both"/>
        <w:rPr>
          <w:rFonts w:ascii="Arial" w:hAnsi="Arial" w:cs="Arial"/>
          <w:sz w:val="20"/>
          <w:szCs w:val="20"/>
        </w:rPr>
      </w:pPr>
      <w:r w:rsidRPr="00FA3A08">
        <w:rPr>
          <w:rFonts w:ascii="Arial" w:hAnsi="Arial" w:cs="Arial"/>
          <w:sz w:val="20"/>
          <w:szCs w:val="20"/>
        </w:rPr>
        <w:t>–</w:t>
      </w:r>
      <w:r w:rsidR="00C7376B" w:rsidRPr="00C7376B">
        <w:rPr>
          <w:rFonts w:ascii="Arial" w:hAnsi="Arial" w:cs="Arial"/>
          <w:sz w:val="20"/>
          <w:szCs w:val="20"/>
        </w:rPr>
        <w:t xml:space="preserve"> улучшенное понимание поведения</w:t>
      </w:r>
      <w:r w:rsidR="009F22A9">
        <w:rPr>
          <w:rFonts w:ascii="Arial" w:hAnsi="Arial" w:cs="Arial"/>
          <w:sz w:val="20"/>
          <w:szCs w:val="20"/>
        </w:rPr>
        <w:t xml:space="preserve"> студентов</w:t>
      </w:r>
      <w:r w:rsidR="00C7376B" w:rsidRPr="00C7376B">
        <w:rPr>
          <w:rFonts w:ascii="Arial" w:hAnsi="Arial" w:cs="Arial"/>
          <w:sz w:val="20"/>
          <w:szCs w:val="20"/>
        </w:rPr>
        <w:t>, способствующе</w:t>
      </w:r>
      <w:r w:rsidR="009F22A9">
        <w:rPr>
          <w:rFonts w:ascii="Arial" w:hAnsi="Arial" w:cs="Arial"/>
          <w:sz w:val="20"/>
          <w:szCs w:val="20"/>
        </w:rPr>
        <w:t>е</w:t>
      </w:r>
      <w:r w:rsidR="00C7376B" w:rsidRPr="00C7376B">
        <w:rPr>
          <w:rFonts w:ascii="Arial" w:hAnsi="Arial" w:cs="Arial"/>
          <w:sz w:val="20"/>
          <w:szCs w:val="20"/>
        </w:rPr>
        <w:t xml:space="preserve"> обучению на основе опыта</w:t>
      </w:r>
      <w:r w:rsidR="009F22A9">
        <w:rPr>
          <w:rFonts w:ascii="Arial" w:hAnsi="Arial" w:cs="Arial"/>
          <w:sz w:val="20"/>
          <w:szCs w:val="20"/>
        </w:rPr>
        <w:t xml:space="preserve"> </w:t>
      </w:r>
      <w:r w:rsidR="00C7376B" w:rsidRPr="00C7376B">
        <w:rPr>
          <w:rFonts w:ascii="Arial" w:hAnsi="Arial" w:cs="Arial"/>
          <w:sz w:val="20"/>
          <w:szCs w:val="20"/>
        </w:rPr>
        <w:t>возможно</w:t>
      </w:r>
      <w:r w:rsidR="009F22A9">
        <w:rPr>
          <w:rFonts w:ascii="Arial" w:hAnsi="Arial" w:cs="Arial"/>
          <w:sz w:val="20"/>
          <w:szCs w:val="20"/>
        </w:rPr>
        <w:t xml:space="preserve">стей использования данных онлайн </w:t>
      </w:r>
      <w:r w:rsidR="00C7376B" w:rsidRPr="00C7376B">
        <w:rPr>
          <w:rFonts w:ascii="Arial" w:hAnsi="Arial" w:cs="Arial"/>
          <w:sz w:val="20"/>
          <w:szCs w:val="20"/>
        </w:rPr>
        <w:t>обучения;</w:t>
      </w:r>
    </w:p>
    <w:p w14:paraId="7F75F7BB" w14:textId="12804C41" w:rsidR="00C7376B" w:rsidRPr="00C7376B" w:rsidRDefault="00FA3A08" w:rsidP="00C7376B">
      <w:pPr>
        <w:ind w:firstLine="397"/>
        <w:jc w:val="both"/>
        <w:rPr>
          <w:rFonts w:ascii="Arial" w:hAnsi="Arial" w:cs="Arial"/>
          <w:sz w:val="20"/>
          <w:szCs w:val="20"/>
        </w:rPr>
      </w:pPr>
      <w:r w:rsidRPr="00FA3A08">
        <w:rPr>
          <w:rFonts w:ascii="Arial" w:hAnsi="Arial" w:cs="Arial"/>
          <w:sz w:val="20"/>
          <w:szCs w:val="20"/>
        </w:rPr>
        <w:t>–</w:t>
      </w:r>
      <w:r w:rsidR="00C7376B" w:rsidRPr="00C7376B">
        <w:rPr>
          <w:rFonts w:ascii="Arial" w:hAnsi="Arial" w:cs="Arial"/>
          <w:sz w:val="20"/>
          <w:szCs w:val="20"/>
        </w:rPr>
        <w:t xml:space="preserve"> понимание вовлеченности в учебную платформу и результатов обучения студентов для улучшения </w:t>
      </w:r>
      <w:r w:rsidR="009F22A9">
        <w:rPr>
          <w:rFonts w:ascii="Arial" w:hAnsi="Arial" w:cs="Arial"/>
          <w:sz w:val="20"/>
          <w:szCs w:val="20"/>
        </w:rPr>
        <w:t xml:space="preserve">услуг </w:t>
      </w:r>
      <w:r w:rsidR="00C7376B" w:rsidRPr="00C7376B">
        <w:rPr>
          <w:rFonts w:ascii="Arial" w:hAnsi="Arial" w:cs="Arial"/>
          <w:sz w:val="20"/>
          <w:szCs w:val="20"/>
        </w:rPr>
        <w:t>платформы и дизайна учебных программ;</w:t>
      </w:r>
    </w:p>
    <w:p w14:paraId="6BADAF73" w14:textId="7DDEF470" w:rsidR="00C7376B" w:rsidRPr="00C7376B" w:rsidRDefault="00FA3A08" w:rsidP="00C7376B">
      <w:pPr>
        <w:ind w:firstLine="397"/>
        <w:jc w:val="both"/>
        <w:rPr>
          <w:rFonts w:ascii="Arial" w:hAnsi="Arial" w:cs="Arial"/>
          <w:sz w:val="20"/>
          <w:szCs w:val="20"/>
        </w:rPr>
      </w:pPr>
      <w:r w:rsidRPr="00FA3A08">
        <w:rPr>
          <w:rFonts w:ascii="Arial" w:hAnsi="Arial" w:cs="Arial"/>
          <w:sz w:val="20"/>
          <w:szCs w:val="20"/>
        </w:rPr>
        <w:t>–</w:t>
      </w:r>
      <w:r w:rsidR="00C7376B" w:rsidRPr="00C7376B">
        <w:rPr>
          <w:rFonts w:ascii="Arial" w:hAnsi="Arial" w:cs="Arial"/>
          <w:sz w:val="20"/>
          <w:szCs w:val="20"/>
        </w:rPr>
        <w:t xml:space="preserve"> разработка общедоступных </w:t>
      </w:r>
      <w:r w:rsidR="009F22A9">
        <w:rPr>
          <w:rFonts w:ascii="Arial" w:hAnsi="Arial" w:cs="Arial"/>
          <w:sz w:val="20"/>
          <w:szCs w:val="20"/>
        </w:rPr>
        <w:t xml:space="preserve">публикаций </w:t>
      </w:r>
      <w:r w:rsidR="00C7376B" w:rsidRPr="00C7376B">
        <w:rPr>
          <w:rFonts w:ascii="Arial" w:hAnsi="Arial" w:cs="Arial"/>
          <w:sz w:val="20"/>
          <w:szCs w:val="20"/>
        </w:rPr>
        <w:t xml:space="preserve">о результатах обучения студентов и преимуществах </w:t>
      </w:r>
      <w:r w:rsidR="009F22A9">
        <w:rPr>
          <w:rFonts w:ascii="Arial" w:hAnsi="Arial" w:cs="Arial"/>
          <w:sz w:val="20"/>
          <w:szCs w:val="20"/>
        </w:rPr>
        <w:t xml:space="preserve">обучения на </w:t>
      </w:r>
      <w:r w:rsidR="00C7376B" w:rsidRPr="00C7376B">
        <w:rPr>
          <w:rFonts w:ascii="Arial" w:hAnsi="Arial" w:cs="Arial"/>
          <w:sz w:val="20"/>
          <w:szCs w:val="20"/>
        </w:rPr>
        <w:t>платформы;</w:t>
      </w:r>
    </w:p>
    <w:p w14:paraId="0130CBFD" w14:textId="674D6A92" w:rsidR="00C7376B" w:rsidRPr="00C7376B" w:rsidRDefault="00FA3A08" w:rsidP="00C7376B">
      <w:pPr>
        <w:ind w:firstLine="397"/>
        <w:jc w:val="both"/>
        <w:rPr>
          <w:rFonts w:ascii="Arial" w:hAnsi="Arial" w:cs="Arial"/>
          <w:sz w:val="20"/>
          <w:szCs w:val="20"/>
        </w:rPr>
      </w:pPr>
      <w:r w:rsidRPr="00FA3A08">
        <w:rPr>
          <w:rFonts w:ascii="Arial" w:hAnsi="Arial" w:cs="Arial"/>
          <w:sz w:val="20"/>
          <w:szCs w:val="20"/>
        </w:rPr>
        <w:t>–</w:t>
      </w:r>
      <w:r w:rsidR="00C7376B" w:rsidRPr="00C7376B">
        <w:rPr>
          <w:rFonts w:ascii="Arial" w:hAnsi="Arial" w:cs="Arial"/>
          <w:sz w:val="20"/>
          <w:szCs w:val="20"/>
        </w:rPr>
        <w:t xml:space="preserve"> стандартная отчетность по бизнес метрикам</w:t>
      </w:r>
      <w:r w:rsidR="009F22A9">
        <w:rPr>
          <w:rFonts w:ascii="Arial" w:hAnsi="Arial" w:cs="Arial"/>
          <w:sz w:val="20"/>
          <w:szCs w:val="20"/>
        </w:rPr>
        <w:t xml:space="preserve"> обучающих данных</w:t>
      </w:r>
      <w:r w:rsidR="00C7376B" w:rsidRPr="00C7376B">
        <w:rPr>
          <w:rFonts w:ascii="Arial" w:hAnsi="Arial" w:cs="Arial"/>
          <w:sz w:val="20"/>
          <w:szCs w:val="20"/>
        </w:rPr>
        <w:t>.</w:t>
      </w:r>
    </w:p>
    <w:p w14:paraId="480E4A1A" w14:textId="38E8DA79" w:rsidR="00C7376B" w:rsidRPr="00DA2EF3" w:rsidRDefault="001602F7" w:rsidP="009C1156">
      <w:pPr>
        <w:spacing w:before="120" w:after="80"/>
        <w:ind w:firstLine="397"/>
        <w:jc w:val="both"/>
        <w:rPr>
          <w:rFonts w:ascii="Arial" w:hAnsi="Arial" w:cs="Arial"/>
          <w:b/>
          <w:sz w:val="20"/>
          <w:szCs w:val="20"/>
        </w:rPr>
      </w:pPr>
      <w:r w:rsidRPr="00DA2EF3">
        <w:rPr>
          <w:rFonts w:ascii="Arial" w:hAnsi="Arial" w:cs="Arial"/>
          <w:b/>
          <w:sz w:val="20"/>
          <w:szCs w:val="20"/>
        </w:rPr>
        <w:t>6.5</w:t>
      </w:r>
      <w:r w:rsidR="00C7376B" w:rsidRPr="00DA2EF3">
        <w:rPr>
          <w:rFonts w:ascii="Arial" w:hAnsi="Arial" w:cs="Arial"/>
          <w:b/>
          <w:sz w:val="20"/>
          <w:szCs w:val="20"/>
        </w:rPr>
        <w:t>. Этапы жизненного цикла данных</w:t>
      </w:r>
    </w:p>
    <w:p w14:paraId="673DB331" w14:textId="0E3DE766" w:rsidR="00C7376B" w:rsidRPr="00C7376B" w:rsidRDefault="001602F7" w:rsidP="00C7376B">
      <w:pPr>
        <w:ind w:firstLine="397"/>
        <w:jc w:val="both"/>
        <w:rPr>
          <w:rFonts w:ascii="Arial" w:hAnsi="Arial" w:cs="Arial"/>
          <w:sz w:val="20"/>
          <w:szCs w:val="20"/>
        </w:rPr>
      </w:pPr>
      <w:r>
        <w:rPr>
          <w:rFonts w:ascii="Arial" w:hAnsi="Arial" w:cs="Arial"/>
          <w:b/>
          <w:sz w:val="20"/>
          <w:szCs w:val="20"/>
        </w:rPr>
        <w:t>6</w:t>
      </w:r>
      <w:r w:rsidR="00C7376B" w:rsidRPr="00FA3A08">
        <w:rPr>
          <w:rFonts w:ascii="Arial" w:hAnsi="Arial" w:cs="Arial"/>
          <w:b/>
          <w:sz w:val="20"/>
          <w:szCs w:val="20"/>
        </w:rPr>
        <w:t>.</w:t>
      </w:r>
      <w:r>
        <w:rPr>
          <w:rFonts w:ascii="Arial" w:hAnsi="Arial" w:cs="Arial"/>
          <w:b/>
          <w:sz w:val="20"/>
          <w:szCs w:val="20"/>
        </w:rPr>
        <w:t>5</w:t>
      </w:r>
      <w:r w:rsidR="00C7376B" w:rsidRPr="00FA3A08">
        <w:rPr>
          <w:rFonts w:ascii="Arial" w:hAnsi="Arial" w:cs="Arial"/>
          <w:b/>
          <w:sz w:val="20"/>
          <w:szCs w:val="20"/>
        </w:rPr>
        <w:t>.1</w:t>
      </w:r>
      <w:r w:rsidR="00C7376B" w:rsidRPr="00C7376B">
        <w:rPr>
          <w:rFonts w:ascii="Arial" w:hAnsi="Arial" w:cs="Arial"/>
          <w:sz w:val="20"/>
          <w:szCs w:val="20"/>
        </w:rPr>
        <w:t xml:space="preserve"> Общие положения</w:t>
      </w:r>
    </w:p>
    <w:p w14:paraId="3FB08F48" w14:textId="76B1B87B" w:rsidR="00DD2A15" w:rsidRPr="006E14EC" w:rsidRDefault="00C7376B" w:rsidP="00DD2A15">
      <w:pPr>
        <w:ind w:firstLine="397"/>
        <w:jc w:val="both"/>
        <w:rPr>
          <w:rFonts w:ascii="Arial" w:hAnsi="Arial" w:cs="Arial"/>
          <w:sz w:val="20"/>
          <w:szCs w:val="20"/>
        </w:rPr>
      </w:pPr>
      <w:r w:rsidRPr="00C7376B">
        <w:rPr>
          <w:rFonts w:ascii="Arial" w:hAnsi="Arial" w:cs="Arial"/>
          <w:sz w:val="20"/>
          <w:szCs w:val="20"/>
        </w:rPr>
        <w:t xml:space="preserve">Этапы жизненного цикла данных </w:t>
      </w:r>
      <w:r w:rsidRPr="006E14EC">
        <w:rPr>
          <w:rFonts w:ascii="Arial" w:hAnsi="Arial" w:cs="Arial"/>
          <w:sz w:val="20"/>
          <w:szCs w:val="20"/>
        </w:rPr>
        <w:t xml:space="preserve">для данного варианта использования </w:t>
      </w:r>
      <w:r w:rsidR="00FA3A08" w:rsidRPr="006E14EC">
        <w:rPr>
          <w:rFonts w:ascii="Arial" w:hAnsi="Arial" w:cs="Arial"/>
          <w:sz w:val="20"/>
          <w:szCs w:val="20"/>
        </w:rPr>
        <w:t xml:space="preserve">имеют </w:t>
      </w:r>
      <w:r w:rsidRPr="006E14EC">
        <w:rPr>
          <w:rFonts w:ascii="Arial" w:hAnsi="Arial" w:cs="Arial"/>
          <w:sz w:val="20"/>
          <w:szCs w:val="20"/>
        </w:rPr>
        <w:t>четырехуровне</w:t>
      </w:r>
      <w:r w:rsidR="00FA3A08" w:rsidRPr="006E14EC">
        <w:rPr>
          <w:rFonts w:ascii="Arial" w:hAnsi="Arial" w:cs="Arial"/>
          <w:sz w:val="20"/>
          <w:szCs w:val="20"/>
        </w:rPr>
        <w:t>вую</w:t>
      </w:r>
      <w:r w:rsidRPr="006E14EC">
        <w:rPr>
          <w:rFonts w:ascii="Arial" w:hAnsi="Arial" w:cs="Arial"/>
          <w:sz w:val="20"/>
          <w:szCs w:val="20"/>
        </w:rPr>
        <w:t xml:space="preserve"> структур</w:t>
      </w:r>
      <w:r w:rsidR="00FA3A08" w:rsidRPr="006E14EC">
        <w:rPr>
          <w:rFonts w:ascii="Arial" w:hAnsi="Arial" w:cs="Arial"/>
          <w:sz w:val="20"/>
          <w:szCs w:val="20"/>
        </w:rPr>
        <w:t>у</w:t>
      </w:r>
      <w:r w:rsidRPr="006E14EC">
        <w:rPr>
          <w:rFonts w:ascii="Arial" w:hAnsi="Arial" w:cs="Arial"/>
          <w:sz w:val="20"/>
          <w:szCs w:val="20"/>
        </w:rPr>
        <w:t xml:space="preserve"> </w:t>
      </w:r>
      <w:r w:rsidR="00FA3A08" w:rsidRPr="006E14EC">
        <w:rPr>
          <w:rFonts w:ascii="Arial" w:hAnsi="Arial" w:cs="Arial"/>
          <w:sz w:val="20"/>
          <w:szCs w:val="20"/>
        </w:rPr>
        <w:t>и поя</w:t>
      </w:r>
      <w:r w:rsidR="00F10E13" w:rsidRPr="006E14EC">
        <w:rPr>
          <w:rFonts w:ascii="Arial" w:hAnsi="Arial" w:cs="Arial"/>
          <w:sz w:val="20"/>
          <w:szCs w:val="20"/>
        </w:rPr>
        <w:t xml:space="preserve">сняются схемами </w:t>
      </w:r>
      <w:r w:rsidR="00705A34" w:rsidRPr="006E14EC">
        <w:rPr>
          <w:rFonts w:ascii="Arial" w:hAnsi="Arial" w:cs="Arial"/>
          <w:sz w:val="20"/>
          <w:szCs w:val="20"/>
        </w:rPr>
        <w:t xml:space="preserve">на рисунке 2, </w:t>
      </w:r>
      <w:r w:rsidR="00F10E13" w:rsidRPr="006E14EC">
        <w:rPr>
          <w:rFonts w:ascii="Arial" w:hAnsi="Arial" w:cs="Arial"/>
          <w:sz w:val="20"/>
          <w:szCs w:val="20"/>
        </w:rPr>
        <w:t>на рисунке</w:t>
      </w:r>
      <w:r w:rsidR="007B009E" w:rsidRPr="006E14EC">
        <w:rPr>
          <w:rFonts w:ascii="Arial" w:hAnsi="Arial" w:cs="Arial"/>
          <w:sz w:val="20"/>
          <w:szCs w:val="20"/>
        </w:rPr>
        <w:t xml:space="preserve"> </w:t>
      </w:r>
      <w:r w:rsidR="00705A34" w:rsidRPr="006E14EC">
        <w:rPr>
          <w:rFonts w:ascii="Arial" w:hAnsi="Arial" w:cs="Arial"/>
          <w:sz w:val="20"/>
          <w:szCs w:val="20"/>
        </w:rPr>
        <w:t>3</w:t>
      </w:r>
      <w:r w:rsidR="006E14EC">
        <w:rPr>
          <w:rFonts w:ascii="Arial" w:hAnsi="Arial" w:cs="Arial"/>
          <w:sz w:val="20"/>
          <w:szCs w:val="20"/>
        </w:rPr>
        <w:t xml:space="preserve"> и</w:t>
      </w:r>
      <w:r w:rsidR="00FA3A08" w:rsidRPr="006E14EC">
        <w:rPr>
          <w:rFonts w:ascii="Arial" w:hAnsi="Arial" w:cs="Arial"/>
          <w:sz w:val="20"/>
          <w:szCs w:val="20"/>
        </w:rPr>
        <w:t xml:space="preserve"> на рисунке</w:t>
      </w:r>
      <w:r w:rsidR="00705A34" w:rsidRPr="006E14EC">
        <w:rPr>
          <w:rFonts w:ascii="Arial" w:hAnsi="Arial" w:cs="Arial"/>
          <w:sz w:val="20"/>
          <w:szCs w:val="20"/>
        </w:rPr>
        <w:t xml:space="preserve"> 4</w:t>
      </w:r>
      <w:r w:rsidR="00DD2A15" w:rsidRPr="006E14EC">
        <w:rPr>
          <w:rFonts w:ascii="Arial" w:hAnsi="Arial" w:cs="Arial"/>
          <w:sz w:val="20"/>
          <w:szCs w:val="20"/>
        </w:rPr>
        <w:t>.</w:t>
      </w:r>
    </w:p>
    <w:p w14:paraId="453B2D32" w14:textId="66A2ACD5" w:rsidR="00DD2A15" w:rsidRPr="00DD2A15" w:rsidRDefault="001602F7" w:rsidP="00DD2A15">
      <w:pPr>
        <w:ind w:firstLine="397"/>
        <w:jc w:val="both"/>
        <w:rPr>
          <w:rFonts w:ascii="Arial" w:hAnsi="Arial" w:cs="Arial"/>
          <w:sz w:val="20"/>
          <w:szCs w:val="20"/>
        </w:rPr>
      </w:pPr>
      <w:r w:rsidRPr="006E14EC">
        <w:rPr>
          <w:rFonts w:ascii="Arial" w:hAnsi="Arial" w:cs="Arial"/>
          <w:b/>
          <w:sz w:val="20"/>
          <w:szCs w:val="20"/>
        </w:rPr>
        <w:t>6</w:t>
      </w:r>
      <w:r w:rsidR="00C7376B" w:rsidRPr="006E14EC">
        <w:rPr>
          <w:rFonts w:ascii="Arial" w:hAnsi="Arial" w:cs="Arial"/>
          <w:b/>
          <w:sz w:val="20"/>
          <w:szCs w:val="20"/>
        </w:rPr>
        <w:t>.</w:t>
      </w:r>
      <w:r w:rsidRPr="006E14EC">
        <w:rPr>
          <w:rFonts w:ascii="Arial" w:hAnsi="Arial" w:cs="Arial"/>
          <w:b/>
          <w:sz w:val="20"/>
          <w:szCs w:val="20"/>
        </w:rPr>
        <w:t>5</w:t>
      </w:r>
      <w:r w:rsidR="00C7376B" w:rsidRPr="006E14EC">
        <w:rPr>
          <w:rFonts w:ascii="Arial" w:hAnsi="Arial" w:cs="Arial"/>
          <w:b/>
          <w:sz w:val="20"/>
          <w:szCs w:val="20"/>
        </w:rPr>
        <w:t>.2</w:t>
      </w:r>
      <w:r w:rsidR="00C7376B" w:rsidRPr="006E14EC">
        <w:rPr>
          <w:rFonts w:ascii="Arial" w:hAnsi="Arial" w:cs="Arial"/>
          <w:sz w:val="20"/>
          <w:szCs w:val="20"/>
        </w:rPr>
        <w:t xml:space="preserve"> </w:t>
      </w:r>
      <w:r w:rsidR="00DD2A15" w:rsidRPr="006E14EC">
        <w:rPr>
          <w:rFonts w:ascii="Arial" w:hAnsi="Arial" w:cs="Arial"/>
          <w:sz w:val="20"/>
          <w:szCs w:val="20"/>
        </w:rPr>
        <w:t>Этап 1:</w:t>
      </w:r>
      <w:r w:rsidR="00F10E13" w:rsidRPr="006E14EC">
        <w:rPr>
          <w:rFonts w:ascii="Arial" w:hAnsi="Arial" w:cs="Arial"/>
          <w:sz w:val="20"/>
          <w:szCs w:val="20"/>
        </w:rPr>
        <w:t xml:space="preserve"> </w:t>
      </w:r>
      <w:r w:rsidR="006E14EC">
        <w:rPr>
          <w:rFonts w:ascii="Arial" w:hAnsi="Arial" w:cs="Arial"/>
          <w:sz w:val="20"/>
          <w:szCs w:val="20"/>
        </w:rPr>
        <w:t>Методология разработки и эксплуатации</w:t>
      </w:r>
      <w:r w:rsidR="00F10E13" w:rsidRPr="006E14EC">
        <w:rPr>
          <w:rFonts w:ascii="Arial" w:hAnsi="Arial" w:cs="Arial"/>
          <w:sz w:val="20"/>
          <w:szCs w:val="20"/>
        </w:rPr>
        <w:t>. Разрабатывается м</w:t>
      </w:r>
      <w:r w:rsidR="00DD2A15" w:rsidRPr="006E14EC">
        <w:rPr>
          <w:rFonts w:ascii="Arial" w:hAnsi="Arial" w:cs="Arial"/>
          <w:sz w:val="20"/>
          <w:szCs w:val="20"/>
        </w:rPr>
        <w:t>етодология разработки и эксплуатации</w:t>
      </w:r>
      <w:r w:rsidR="00F10E13">
        <w:rPr>
          <w:rFonts w:ascii="Arial" w:hAnsi="Arial" w:cs="Arial"/>
          <w:sz w:val="20"/>
          <w:szCs w:val="20"/>
        </w:rPr>
        <w:t xml:space="preserve"> цифровой платформы онлайн обучения, </w:t>
      </w:r>
      <w:r w:rsidR="00DD2A15">
        <w:rPr>
          <w:rFonts w:ascii="Arial" w:hAnsi="Arial" w:cs="Arial"/>
          <w:sz w:val="20"/>
          <w:szCs w:val="20"/>
        </w:rPr>
        <w:t xml:space="preserve">технический проект системы онлайн </w:t>
      </w:r>
      <w:r w:rsidR="00F834D0">
        <w:rPr>
          <w:rFonts w:ascii="Arial" w:hAnsi="Arial" w:cs="Arial"/>
          <w:sz w:val="20"/>
          <w:szCs w:val="20"/>
        </w:rPr>
        <w:t xml:space="preserve">обучения и </w:t>
      </w:r>
      <w:r w:rsidR="00DD2A15">
        <w:rPr>
          <w:rFonts w:ascii="Arial" w:hAnsi="Arial" w:cs="Arial"/>
          <w:sz w:val="20"/>
          <w:szCs w:val="20"/>
        </w:rPr>
        <w:t xml:space="preserve">аналитики </w:t>
      </w:r>
      <w:r w:rsidR="00F834D0">
        <w:rPr>
          <w:rFonts w:ascii="Arial" w:hAnsi="Arial" w:cs="Arial"/>
          <w:sz w:val="20"/>
          <w:szCs w:val="20"/>
        </w:rPr>
        <w:t>ее работы</w:t>
      </w:r>
      <w:r w:rsidR="00F10E13">
        <w:rPr>
          <w:rFonts w:ascii="Arial" w:hAnsi="Arial" w:cs="Arial"/>
          <w:sz w:val="20"/>
          <w:szCs w:val="20"/>
        </w:rPr>
        <w:t xml:space="preserve">, состава и структуры баз </w:t>
      </w:r>
      <w:r w:rsidR="007F61FC">
        <w:rPr>
          <w:rFonts w:ascii="Arial" w:hAnsi="Arial" w:cs="Arial"/>
          <w:sz w:val="20"/>
          <w:szCs w:val="20"/>
        </w:rPr>
        <w:t>данных,</w:t>
      </w:r>
      <w:r w:rsidR="00F10E13">
        <w:rPr>
          <w:rFonts w:ascii="Arial" w:hAnsi="Arial" w:cs="Arial"/>
          <w:sz w:val="20"/>
          <w:szCs w:val="20"/>
        </w:rPr>
        <w:t xml:space="preserve"> инжиниринг и передача автоматизированной информационной системы цифровой платф</w:t>
      </w:r>
      <w:r w:rsidR="007F61FC">
        <w:rPr>
          <w:rFonts w:ascii="Arial" w:hAnsi="Arial" w:cs="Arial"/>
          <w:sz w:val="20"/>
          <w:szCs w:val="20"/>
        </w:rPr>
        <w:t>ормы в постоянную эксплуатацию.</w:t>
      </w:r>
    </w:p>
    <w:p w14:paraId="57E193C2" w14:textId="05DA334A" w:rsidR="00C7376B" w:rsidRPr="00C7376B" w:rsidRDefault="001602F7" w:rsidP="00C7376B">
      <w:pPr>
        <w:ind w:firstLine="397"/>
        <w:jc w:val="both"/>
        <w:rPr>
          <w:rFonts w:ascii="Arial" w:hAnsi="Arial" w:cs="Arial"/>
          <w:sz w:val="20"/>
          <w:szCs w:val="20"/>
        </w:rPr>
      </w:pPr>
      <w:r>
        <w:rPr>
          <w:rFonts w:ascii="Arial" w:hAnsi="Arial" w:cs="Arial"/>
          <w:b/>
          <w:sz w:val="20"/>
          <w:szCs w:val="20"/>
        </w:rPr>
        <w:t>6</w:t>
      </w:r>
      <w:r w:rsidR="00F834D0" w:rsidRPr="00F834D0">
        <w:rPr>
          <w:rFonts w:ascii="Arial" w:hAnsi="Arial" w:cs="Arial"/>
          <w:b/>
          <w:sz w:val="20"/>
          <w:szCs w:val="20"/>
        </w:rPr>
        <w:t>.</w:t>
      </w:r>
      <w:r>
        <w:rPr>
          <w:rFonts w:ascii="Arial" w:hAnsi="Arial" w:cs="Arial"/>
          <w:b/>
          <w:sz w:val="20"/>
          <w:szCs w:val="20"/>
        </w:rPr>
        <w:t>5</w:t>
      </w:r>
      <w:r w:rsidR="00F834D0" w:rsidRPr="00F834D0">
        <w:rPr>
          <w:rFonts w:ascii="Arial" w:hAnsi="Arial" w:cs="Arial"/>
          <w:b/>
          <w:sz w:val="20"/>
          <w:szCs w:val="20"/>
        </w:rPr>
        <w:t>.3</w:t>
      </w:r>
      <w:r w:rsidR="00F834D0">
        <w:rPr>
          <w:rFonts w:ascii="Arial" w:hAnsi="Arial" w:cs="Arial"/>
          <w:b/>
          <w:sz w:val="20"/>
          <w:szCs w:val="20"/>
        </w:rPr>
        <w:t xml:space="preserve"> </w:t>
      </w:r>
      <w:r w:rsidR="00F834D0" w:rsidRPr="00F834D0">
        <w:rPr>
          <w:rFonts w:ascii="Arial" w:hAnsi="Arial" w:cs="Arial"/>
          <w:sz w:val="20"/>
          <w:szCs w:val="20"/>
        </w:rPr>
        <w:t>Этап</w:t>
      </w:r>
      <w:r w:rsidR="007F61FC">
        <w:rPr>
          <w:rFonts w:ascii="Arial" w:hAnsi="Arial" w:cs="Arial"/>
          <w:sz w:val="20"/>
          <w:szCs w:val="20"/>
        </w:rPr>
        <w:t xml:space="preserve"> </w:t>
      </w:r>
      <w:r w:rsidR="00F834D0">
        <w:rPr>
          <w:rFonts w:ascii="Arial" w:hAnsi="Arial" w:cs="Arial"/>
          <w:sz w:val="20"/>
          <w:szCs w:val="20"/>
        </w:rPr>
        <w:t>2</w:t>
      </w:r>
      <w:r w:rsidR="00F834D0" w:rsidRPr="00F834D0">
        <w:rPr>
          <w:rFonts w:ascii="Arial" w:hAnsi="Arial" w:cs="Arial"/>
          <w:sz w:val="20"/>
          <w:szCs w:val="20"/>
        </w:rPr>
        <w:t>:</w:t>
      </w:r>
      <w:r w:rsidR="00F834D0">
        <w:rPr>
          <w:rFonts w:ascii="Arial" w:hAnsi="Arial" w:cs="Arial"/>
          <w:b/>
          <w:sz w:val="20"/>
          <w:szCs w:val="20"/>
        </w:rPr>
        <w:t xml:space="preserve"> </w:t>
      </w:r>
      <w:r w:rsidR="00F834D0">
        <w:rPr>
          <w:rFonts w:ascii="Arial" w:hAnsi="Arial" w:cs="Arial"/>
          <w:sz w:val="20"/>
          <w:szCs w:val="20"/>
        </w:rPr>
        <w:t>Извлечение и обезличивание (</w:t>
      </w:r>
      <w:proofErr w:type="spellStart"/>
      <w:r w:rsidR="00F834D0">
        <w:rPr>
          <w:rFonts w:ascii="Arial" w:hAnsi="Arial" w:cs="Arial"/>
          <w:sz w:val="20"/>
          <w:szCs w:val="20"/>
        </w:rPr>
        <w:t>де</w:t>
      </w:r>
      <w:r w:rsidR="00C7376B" w:rsidRPr="00C7376B">
        <w:rPr>
          <w:rFonts w:ascii="Arial" w:hAnsi="Arial" w:cs="Arial"/>
          <w:sz w:val="20"/>
          <w:szCs w:val="20"/>
        </w:rPr>
        <w:t>и</w:t>
      </w:r>
      <w:r w:rsidR="00094E4A">
        <w:rPr>
          <w:rFonts w:ascii="Arial" w:hAnsi="Arial" w:cs="Arial"/>
          <w:sz w:val="20"/>
          <w:szCs w:val="20"/>
        </w:rPr>
        <w:t>де</w:t>
      </w:r>
      <w:r w:rsidR="00C7376B" w:rsidRPr="00C7376B">
        <w:rPr>
          <w:rFonts w:ascii="Arial" w:hAnsi="Arial" w:cs="Arial"/>
          <w:sz w:val="20"/>
          <w:szCs w:val="20"/>
        </w:rPr>
        <w:t>н</w:t>
      </w:r>
      <w:r w:rsidR="00094E4A">
        <w:rPr>
          <w:rFonts w:ascii="Arial" w:hAnsi="Arial" w:cs="Arial"/>
          <w:sz w:val="20"/>
          <w:szCs w:val="20"/>
        </w:rPr>
        <w:t>ти</w:t>
      </w:r>
      <w:r w:rsidR="00C7376B" w:rsidRPr="00C7376B">
        <w:rPr>
          <w:rFonts w:ascii="Arial" w:hAnsi="Arial" w:cs="Arial"/>
          <w:sz w:val="20"/>
          <w:szCs w:val="20"/>
        </w:rPr>
        <w:t>фикация</w:t>
      </w:r>
      <w:proofErr w:type="spellEnd"/>
      <w:r w:rsidR="00C7376B" w:rsidRPr="00C7376B">
        <w:rPr>
          <w:rFonts w:ascii="Arial" w:hAnsi="Arial" w:cs="Arial"/>
          <w:sz w:val="20"/>
          <w:szCs w:val="20"/>
        </w:rPr>
        <w:t>)</w:t>
      </w:r>
      <w:r w:rsidR="00F10E13">
        <w:rPr>
          <w:rFonts w:ascii="Arial" w:hAnsi="Arial" w:cs="Arial"/>
          <w:sz w:val="20"/>
          <w:szCs w:val="20"/>
        </w:rPr>
        <w:t xml:space="preserve"> данных</w:t>
      </w:r>
      <w:r w:rsidR="00F834D0">
        <w:rPr>
          <w:rFonts w:ascii="Arial" w:hAnsi="Arial" w:cs="Arial"/>
          <w:sz w:val="20"/>
          <w:szCs w:val="20"/>
        </w:rPr>
        <w:t xml:space="preserve">. На схеме </w:t>
      </w:r>
      <w:r w:rsidR="00F834D0" w:rsidRPr="006E14EC">
        <w:rPr>
          <w:rFonts w:ascii="Arial" w:hAnsi="Arial" w:cs="Arial"/>
          <w:sz w:val="20"/>
          <w:szCs w:val="20"/>
        </w:rPr>
        <w:t>рисунка</w:t>
      </w:r>
      <w:r w:rsidR="007B009E" w:rsidRPr="006E14EC">
        <w:rPr>
          <w:rFonts w:ascii="Arial" w:hAnsi="Arial" w:cs="Arial"/>
          <w:sz w:val="20"/>
          <w:szCs w:val="20"/>
        </w:rPr>
        <w:t xml:space="preserve"> </w:t>
      </w:r>
      <w:r w:rsidR="00705A34" w:rsidRPr="006E14EC">
        <w:rPr>
          <w:rFonts w:ascii="Arial" w:hAnsi="Arial" w:cs="Arial"/>
          <w:sz w:val="20"/>
          <w:szCs w:val="20"/>
        </w:rPr>
        <w:t>3</w:t>
      </w:r>
      <w:r w:rsidR="00F834D0">
        <w:rPr>
          <w:rFonts w:ascii="Arial" w:hAnsi="Arial" w:cs="Arial"/>
          <w:sz w:val="20"/>
          <w:szCs w:val="20"/>
        </w:rPr>
        <w:t xml:space="preserve"> </w:t>
      </w:r>
      <w:r w:rsidR="00F10E13">
        <w:rPr>
          <w:rFonts w:ascii="Arial" w:hAnsi="Arial" w:cs="Arial"/>
          <w:sz w:val="20"/>
          <w:szCs w:val="20"/>
        </w:rPr>
        <w:t>э</w:t>
      </w:r>
      <w:r w:rsidR="00C7376B" w:rsidRPr="00C7376B">
        <w:rPr>
          <w:rFonts w:ascii="Arial" w:hAnsi="Arial" w:cs="Arial"/>
          <w:sz w:val="20"/>
          <w:szCs w:val="20"/>
        </w:rPr>
        <w:t xml:space="preserve">тот этап соответствует разделу 2 </w:t>
      </w:r>
      <w:r w:rsidR="006E14EC">
        <w:rPr>
          <w:rFonts w:ascii="Arial" w:hAnsi="Arial" w:cs="Arial"/>
          <w:sz w:val="20"/>
          <w:szCs w:val="20"/>
        </w:rPr>
        <w:t>«</w:t>
      </w:r>
      <w:r w:rsidR="00C7376B" w:rsidRPr="00C7376B">
        <w:rPr>
          <w:rFonts w:ascii="Arial" w:hAnsi="Arial" w:cs="Arial"/>
          <w:sz w:val="20"/>
          <w:szCs w:val="20"/>
        </w:rPr>
        <w:t xml:space="preserve">Извлечение </w:t>
      </w:r>
      <w:r w:rsidR="00DB161C">
        <w:rPr>
          <w:rFonts w:ascii="Arial" w:hAnsi="Arial" w:cs="Arial"/>
          <w:sz w:val="20"/>
          <w:szCs w:val="20"/>
        </w:rPr>
        <w:t xml:space="preserve">данных </w:t>
      </w:r>
      <w:r w:rsidR="00C7376B" w:rsidRPr="00C7376B">
        <w:rPr>
          <w:rFonts w:ascii="Arial" w:hAnsi="Arial" w:cs="Arial"/>
          <w:sz w:val="20"/>
          <w:szCs w:val="20"/>
        </w:rPr>
        <w:t xml:space="preserve">и </w:t>
      </w:r>
      <w:r w:rsidR="00DB161C">
        <w:rPr>
          <w:rFonts w:ascii="Arial" w:hAnsi="Arial" w:cs="Arial"/>
          <w:sz w:val="20"/>
          <w:szCs w:val="20"/>
        </w:rPr>
        <w:t xml:space="preserve">их </w:t>
      </w:r>
      <w:proofErr w:type="spellStart"/>
      <w:r w:rsidR="00DB161C">
        <w:rPr>
          <w:rFonts w:ascii="Arial" w:hAnsi="Arial" w:cs="Arial"/>
          <w:sz w:val="20"/>
          <w:szCs w:val="20"/>
        </w:rPr>
        <w:t>де</w:t>
      </w:r>
      <w:r w:rsidR="00DB161C" w:rsidRPr="00C7376B">
        <w:rPr>
          <w:rFonts w:ascii="Arial" w:hAnsi="Arial" w:cs="Arial"/>
          <w:sz w:val="20"/>
          <w:szCs w:val="20"/>
        </w:rPr>
        <w:t>и</w:t>
      </w:r>
      <w:r w:rsidR="00DB161C">
        <w:rPr>
          <w:rFonts w:ascii="Arial" w:hAnsi="Arial" w:cs="Arial"/>
          <w:sz w:val="20"/>
          <w:szCs w:val="20"/>
        </w:rPr>
        <w:t>де</w:t>
      </w:r>
      <w:r w:rsidR="00DB161C" w:rsidRPr="00C7376B">
        <w:rPr>
          <w:rFonts w:ascii="Arial" w:hAnsi="Arial" w:cs="Arial"/>
          <w:sz w:val="20"/>
          <w:szCs w:val="20"/>
        </w:rPr>
        <w:t>н</w:t>
      </w:r>
      <w:r w:rsidR="00DB161C">
        <w:rPr>
          <w:rFonts w:ascii="Arial" w:hAnsi="Arial" w:cs="Arial"/>
          <w:sz w:val="20"/>
          <w:szCs w:val="20"/>
        </w:rPr>
        <w:t>ти</w:t>
      </w:r>
      <w:r w:rsidR="00DB161C" w:rsidRPr="00C7376B">
        <w:rPr>
          <w:rFonts w:ascii="Arial" w:hAnsi="Arial" w:cs="Arial"/>
          <w:sz w:val="20"/>
          <w:szCs w:val="20"/>
        </w:rPr>
        <w:t>фикация</w:t>
      </w:r>
      <w:proofErr w:type="spellEnd"/>
      <w:r w:rsidR="00C7376B" w:rsidRPr="00C7376B">
        <w:rPr>
          <w:rFonts w:ascii="Arial" w:hAnsi="Arial" w:cs="Arial"/>
          <w:sz w:val="20"/>
          <w:szCs w:val="20"/>
        </w:rPr>
        <w:t xml:space="preserve">». </w:t>
      </w:r>
      <w:r w:rsidR="00F10E13">
        <w:rPr>
          <w:rFonts w:ascii="Arial" w:hAnsi="Arial" w:cs="Arial"/>
          <w:sz w:val="20"/>
          <w:szCs w:val="20"/>
        </w:rPr>
        <w:t>Да</w:t>
      </w:r>
      <w:r w:rsidR="00C7376B" w:rsidRPr="00C7376B">
        <w:rPr>
          <w:rFonts w:ascii="Arial" w:hAnsi="Arial" w:cs="Arial"/>
          <w:sz w:val="20"/>
          <w:szCs w:val="20"/>
        </w:rPr>
        <w:t xml:space="preserve">нные от конечных пользователей </w:t>
      </w:r>
      <w:r w:rsidR="00F10E13">
        <w:rPr>
          <w:rFonts w:ascii="Arial" w:hAnsi="Arial" w:cs="Arial"/>
          <w:sz w:val="20"/>
          <w:szCs w:val="20"/>
        </w:rPr>
        <w:t xml:space="preserve">до </w:t>
      </w:r>
      <w:r w:rsidR="00DB161C">
        <w:rPr>
          <w:rFonts w:ascii="Arial" w:hAnsi="Arial" w:cs="Arial"/>
          <w:sz w:val="20"/>
          <w:szCs w:val="20"/>
        </w:rPr>
        <w:t>данного этапа</w:t>
      </w:r>
      <w:r w:rsidR="00F10E13">
        <w:rPr>
          <w:rFonts w:ascii="Arial" w:hAnsi="Arial" w:cs="Arial"/>
          <w:sz w:val="20"/>
          <w:szCs w:val="20"/>
        </w:rPr>
        <w:t xml:space="preserve"> </w:t>
      </w:r>
      <w:r w:rsidR="00C7376B" w:rsidRPr="00C7376B">
        <w:rPr>
          <w:rFonts w:ascii="Arial" w:hAnsi="Arial" w:cs="Arial"/>
          <w:sz w:val="20"/>
          <w:szCs w:val="20"/>
        </w:rPr>
        <w:t>не собир</w:t>
      </w:r>
      <w:r w:rsidR="00DB161C">
        <w:rPr>
          <w:rFonts w:ascii="Arial" w:hAnsi="Arial" w:cs="Arial"/>
          <w:sz w:val="20"/>
          <w:szCs w:val="20"/>
        </w:rPr>
        <w:t>аются</w:t>
      </w:r>
      <w:r w:rsidR="00C7376B" w:rsidRPr="00C7376B">
        <w:rPr>
          <w:rFonts w:ascii="Arial" w:hAnsi="Arial" w:cs="Arial"/>
          <w:sz w:val="20"/>
          <w:szCs w:val="20"/>
        </w:rPr>
        <w:t xml:space="preserve">. Частично структурированные данные </w:t>
      </w:r>
      <w:r w:rsidR="00F10E13">
        <w:rPr>
          <w:rFonts w:ascii="Arial" w:hAnsi="Arial" w:cs="Arial"/>
          <w:sz w:val="20"/>
          <w:szCs w:val="20"/>
        </w:rPr>
        <w:t>предоставля</w:t>
      </w:r>
      <w:r w:rsidR="00DB161C">
        <w:rPr>
          <w:rFonts w:ascii="Arial" w:hAnsi="Arial" w:cs="Arial"/>
          <w:sz w:val="20"/>
          <w:szCs w:val="20"/>
        </w:rPr>
        <w:t>ются</w:t>
      </w:r>
      <w:r w:rsidR="00F10E13">
        <w:rPr>
          <w:rFonts w:ascii="Arial" w:hAnsi="Arial" w:cs="Arial"/>
          <w:sz w:val="20"/>
          <w:szCs w:val="20"/>
        </w:rPr>
        <w:t xml:space="preserve"> с </w:t>
      </w:r>
      <w:r w:rsidR="00C7376B" w:rsidRPr="00C7376B">
        <w:rPr>
          <w:rFonts w:ascii="Arial" w:hAnsi="Arial" w:cs="Arial"/>
          <w:sz w:val="20"/>
          <w:szCs w:val="20"/>
        </w:rPr>
        <w:t xml:space="preserve">платформы обучения с помощью программных интерфейсов </w:t>
      </w:r>
      <w:r w:rsidR="00F10E13" w:rsidRPr="00F10E13">
        <w:rPr>
          <w:rFonts w:ascii="Arial" w:hAnsi="Arial" w:cs="Arial"/>
          <w:sz w:val="20"/>
          <w:szCs w:val="20"/>
        </w:rPr>
        <w:t xml:space="preserve">API </w:t>
      </w:r>
      <w:r w:rsidR="00F10E13">
        <w:rPr>
          <w:rFonts w:ascii="Arial" w:hAnsi="Arial" w:cs="Arial"/>
          <w:sz w:val="20"/>
          <w:szCs w:val="20"/>
        </w:rPr>
        <w:t>приложений</w:t>
      </w:r>
      <w:r w:rsidR="00C7376B" w:rsidRPr="00C7376B">
        <w:rPr>
          <w:rFonts w:ascii="Arial" w:hAnsi="Arial" w:cs="Arial"/>
          <w:sz w:val="20"/>
          <w:szCs w:val="20"/>
        </w:rPr>
        <w:t>. В рамках этого этапа выполня</w:t>
      </w:r>
      <w:r w:rsidR="00DB161C">
        <w:rPr>
          <w:rFonts w:ascii="Arial" w:hAnsi="Arial" w:cs="Arial"/>
          <w:sz w:val="20"/>
          <w:szCs w:val="20"/>
        </w:rPr>
        <w:t>ется</w:t>
      </w:r>
      <w:r w:rsidR="00C7376B" w:rsidRPr="00C7376B">
        <w:rPr>
          <w:rFonts w:ascii="Arial" w:hAnsi="Arial" w:cs="Arial"/>
          <w:sz w:val="20"/>
          <w:szCs w:val="20"/>
        </w:rPr>
        <w:t xml:space="preserve"> частично</w:t>
      </w:r>
      <w:r w:rsidR="00F10E13">
        <w:rPr>
          <w:rFonts w:ascii="Arial" w:hAnsi="Arial" w:cs="Arial"/>
          <w:sz w:val="20"/>
          <w:szCs w:val="20"/>
        </w:rPr>
        <w:t>е</w:t>
      </w:r>
      <w:r w:rsidR="00C7376B" w:rsidRPr="00C7376B">
        <w:rPr>
          <w:rFonts w:ascii="Arial" w:hAnsi="Arial" w:cs="Arial"/>
          <w:sz w:val="20"/>
          <w:szCs w:val="20"/>
        </w:rPr>
        <w:t xml:space="preserve"> обезличивание данных. Прямые идентификаторы, такие как имя и идентификатор студента, номера телефонов и т. д., заменя</w:t>
      </w:r>
      <w:r w:rsidR="00DB161C">
        <w:rPr>
          <w:rFonts w:ascii="Arial" w:hAnsi="Arial" w:cs="Arial"/>
          <w:sz w:val="20"/>
          <w:szCs w:val="20"/>
        </w:rPr>
        <w:t xml:space="preserve">ются </w:t>
      </w:r>
      <w:r w:rsidR="00C7376B" w:rsidRPr="00C7376B">
        <w:rPr>
          <w:rFonts w:ascii="Arial" w:hAnsi="Arial" w:cs="Arial"/>
          <w:sz w:val="20"/>
          <w:szCs w:val="20"/>
        </w:rPr>
        <w:t>уникальными иден</w:t>
      </w:r>
      <w:r w:rsidR="00F10E13">
        <w:rPr>
          <w:rFonts w:ascii="Arial" w:hAnsi="Arial" w:cs="Arial"/>
          <w:sz w:val="20"/>
          <w:szCs w:val="20"/>
        </w:rPr>
        <w:t xml:space="preserve">тификаторами </w:t>
      </w:r>
      <w:r w:rsidR="00C7376B" w:rsidRPr="00C7376B">
        <w:rPr>
          <w:rFonts w:ascii="Arial" w:hAnsi="Arial" w:cs="Arial"/>
          <w:sz w:val="20"/>
          <w:szCs w:val="20"/>
        </w:rPr>
        <w:t>или удаля</w:t>
      </w:r>
      <w:r w:rsidR="00DB161C">
        <w:rPr>
          <w:rFonts w:ascii="Arial" w:hAnsi="Arial" w:cs="Arial"/>
          <w:sz w:val="20"/>
          <w:szCs w:val="20"/>
        </w:rPr>
        <w:t>ются</w:t>
      </w:r>
      <w:r w:rsidR="00C7376B" w:rsidRPr="00C7376B">
        <w:rPr>
          <w:rFonts w:ascii="Arial" w:hAnsi="Arial" w:cs="Arial"/>
          <w:sz w:val="20"/>
          <w:szCs w:val="20"/>
        </w:rPr>
        <w:t xml:space="preserve"> полностью. Полученные обезличенные данные хран</w:t>
      </w:r>
      <w:r w:rsidR="00DB161C">
        <w:rPr>
          <w:rFonts w:ascii="Arial" w:hAnsi="Arial" w:cs="Arial"/>
          <w:sz w:val="20"/>
          <w:szCs w:val="20"/>
        </w:rPr>
        <w:t>ятся</w:t>
      </w:r>
      <w:r w:rsidR="00C7376B" w:rsidRPr="00C7376B">
        <w:rPr>
          <w:rFonts w:ascii="Arial" w:hAnsi="Arial" w:cs="Arial"/>
          <w:sz w:val="20"/>
          <w:szCs w:val="20"/>
        </w:rPr>
        <w:t xml:space="preserve"> в озере данных.</w:t>
      </w:r>
    </w:p>
    <w:p w14:paraId="510AC19A" w14:textId="77777777" w:rsidR="00DB161C" w:rsidRDefault="00C7376B" w:rsidP="00C7376B">
      <w:pPr>
        <w:ind w:firstLine="397"/>
        <w:jc w:val="both"/>
        <w:rPr>
          <w:rFonts w:ascii="Arial" w:hAnsi="Arial" w:cs="Arial"/>
          <w:sz w:val="20"/>
          <w:szCs w:val="20"/>
        </w:rPr>
      </w:pPr>
      <w:r w:rsidRPr="00C7376B">
        <w:rPr>
          <w:rFonts w:ascii="Arial" w:hAnsi="Arial" w:cs="Arial"/>
          <w:sz w:val="20"/>
          <w:szCs w:val="20"/>
        </w:rPr>
        <w:t>Уровень контроля данных на этом этапе оценива</w:t>
      </w:r>
      <w:r w:rsidR="00F10E13">
        <w:rPr>
          <w:rFonts w:ascii="Arial" w:hAnsi="Arial" w:cs="Arial"/>
          <w:sz w:val="20"/>
          <w:szCs w:val="20"/>
        </w:rPr>
        <w:t>е</w:t>
      </w:r>
      <w:r w:rsidRPr="00C7376B">
        <w:rPr>
          <w:rFonts w:ascii="Arial" w:hAnsi="Arial" w:cs="Arial"/>
          <w:sz w:val="20"/>
          <w:szCs w:val="20"/>
        </w:rPr>
        <w:t xml:space="preserve">тся как «Высокий уровень контроля». Извлечение данных для аналитики проводится в соответствии с принятой политикой конфиденциальности и использования данных организациями с учетом </w:t>
      </w:r>
      <w:r w:rsidR="00F10E13">
        <w:rPr>
          <w:rFonts w:ascii="Arial" w:hAnsi="Arial" w:cs="Arial"/>
          <w:sz w:val="20"/>
          <w:szCs w:val="20"/>
        </w:rPr>
        <w:t xml:space="preserve">заключенных с </w:t>
      </w:r>
      <w:r w:rsidRPr="00C7376B">
        <w:rPr>
          <w:rFonts w:ascii="Arial" w:hAnsi="Arial" w:cs="Arial"/>
          <w:sz w:val="20"/>
          <w:szCs w:val="20"/>
        </w:rPr>
        <w:t>клиент</w:t>
      </w:r>
      <w:r w:rsidR="00F10E13">
        <w:rPr>
          <w:rFonts w:ascii="Arial" w:hAnsi="Arial" w:cs="Arial"/>
          <w:sz w:val="20"/>
          <w:szCs w:val="20"/>
        </w:rPr>
        <w:t xml:space="preserve">ами </w:t>
      </w:r>
      <w:r w:rsidRPr="00C7376B">
        <w:rPr>
          <w:rFonts w:ascii="Arial" w:hAnsi="Arial" w:cs="Arial"/>
          <w:sz w:val="20"/>
          <w:szCs w:val="20"/>
        </w:rPr>
        <w:t>соглашений.</w:t>
      </w:r>
    </w:p>
    <w:p w14:paraId="03EE5A83" w14:textId="24B204B8" w:rsidR="00C7376B" w:rsidRPr="00C7376B" w:rsidRDefault="00C7376B" w:rsidP="00C7376B">
      <w:pPr>
        <w:ind w:firstLine="397"/>
        <w:jc w:val="both"/>
        <w:rPr>
          <w:rFonts w:ascii="Arial" w:hAnsi="Arial" w:cs="Arial"/>
          <w:sz w:val="20"/>
          <w:szCs w:val="20"/>
        </w:rPr>
      </w:pPr>
      <w:r w:rsidRPr="00C7376B">
        <w:rPr>
          <w:rFonts w:ascii="Arial" w:hAnsi="Arial" w:cs="Arial"/>
          <w:sz w:val="20"/>
          <w:szCs w:val="20"/>
        </w:rPr>
        <w:t xml:space="preserve">При этом </w:t>
      </w:r>
      <w:r w:rsidR="00DB161C">
        <w:rPr>
          <w:rFonts w:ascii="Arial" w:hAnsi="Arial" w:cs="Arial"/>
          <w:sz w:val="20"/>
          <w:szCs w:val="20"/>
        </w:rPr>
        <w:t>должны использоваться</w:t>
      </w:r>
      <w:r w:rsidRPr="00C7376B">
        <w:rPr>
          <w:rFonts w:ascii="Arial" w:hAnsi="Arial" w:cs="Arial"/>
          <w:sz w:val="20"/>
          <w:szCs w:val="20"/>
        </w:rPr>
        <w:t xml:space="preserve"> следующие принципы:</w:t>
      </w:r>
    </w:p>
    <w:p w14:paraId="6A130FAE" w14:textId="68D29072" w:rsidR="00C7376B" w:rsidRPr="00C7376B" w:rsidRDefault="00C7376B" w:rsidP="00C7376B">
      <w:pPr>
        <w:ind w:firstLine="397"/>
        <w:jc w:val="both"/>
        <w:rPr>
          <w:rFonts w:ascii="Arial" w:hAnsi="Arial" w:cs="Arial"/>
          <w:sz w:val="20"/>
          <w:szCs w:val="20"/>
        </w:rPr>
      </w:pPr>
      <w:r w:rsidRPr="00C7376B">
        <w:rPr>
          <w:rFonts w:ascii="Arial" w:hAnsi="Arial" w:cs="Arial"/>
          <w:sz w:val="20"/>
          <w:szCs w:val="20"/>
        </w:rPr>
        <w:t xml:space="preserve">1) </w:t>
      </w:r>
      <w:r w:rsidR="0067381B">
        <w:rPr>
          <w:rFonts w:ascii="Arial" w:hAnsi="Arial" w:cs="Arial"/>
          <w:sz w:val="20"/>
          <w:szCs w:val="20"/>
        </w:rPr>
        <w:t>Ключевой п</w:t>
      </w:r>
      <w:r w:rsidRPr="00C7376B">
        <w:rPr>
          <w:rFonts w:ascii="Arial" w:hAnsi="Arial" w:cs="Arial"/>
          <w:sz w:val="20"/>
          <w:szCs w:val="20"/>
        </w:rPr>
        <w:t xml:space="preserve">ринцип разделения использования </w:t>
      </w:r>
      <w:r w:rsidR="007F61FC" w:rsidRPr="00C7376B">
        <w:rPr>
          <w:rFonts w:ascii="Arial" w:hAnsi="Arial" w:cs="Arial"/>
          <w:sz w:val="20"/>
          <w:szCs w:val="20"/>
        </w:rPr>
        <w:t>данных</w:t>
      </w:r>
      <w:r w:rsidR="007F61FC">
        <w:rPr>
          <w:rFonts w:ascii="Arial" w:hAnsi="Arial" w:cs="Arial"/>
          <w:sz w:val="20"/>
          <w:szCs w:val="20"/>
        </w:rPr>
        <w:t>.</w:t>
      </w:r>
      <w:r w:rsidRPr="00C7376B">
        <w:rPr>
          <w:rFonts w:ascii="Arial" w:hAnsi="Arial" w:cs="Arial"/>
          <w:sz w:val="20"/>
          <w:szCs w:val="20"/>
        </w:rPr>
        <w:t xml:space="preserve"> Исходные данные не доступны в исходном («сыром») виде ни для </w:t>
      </w:r>
      <w:r w:rsidR="0067381B">
        <w:rPr>
          <w:rFonts w:ascii="Arial" w:hAnsi="Arial" w:cs="Arial"/>
          <w:sz w:val="20"/>
          <w:szCs w:val="20"/>
        </w:rPr>
        <w:t>кого и чего</w:t>
      </w:r>
      <w:r w:rsidRPr="00C7376B">
        <w:rPr>
          <w:rFonts w:ascii="Arial" w:hAnsi="Arial" w:cs="Arial"/>
          <w:sz w:val="20"/>
          <w:szCs w:val="20"/>
        </w:rPr>
        <w:t xml:space="preserve">, кроме использования </w:t>
      </w:r>
      <w:r w:rsidR="0067381B">
        <w:rPr>
          <w:rFonts w:ascii="Arial" w:hAnsi="Arial" w:cs="Arial"/>
          <w:sz w:val="20"/>
          <w:szCs w:val="20"/>
        </w:rPr>
        <w:t>цифровой платформой</w:t>
      </w:r>
      <w:r w:rsidRPr="00C7376B">
        <w:rPr>
          <w:rFonts w:ascii="Arial" w:hAnsi="Arial" w:cs="Arial"/>
          <w:sz w:val="20"/>
          <w:szCs w:val="20"/>
        </w:rPr>
        <w:t xml:space="preserve"> обучения. То есть для разработки, управления и поддержки программы обучения и зарегистрированных участников. Роли, уполномоченные на доступ к исходным данным системы, ограничены: </w:t>
      </w:r>
    </w:p>
    <w:p w14:paraId="784D79F9" w14:textId="7C8901C2" w:rsidR="00C7376B" w:rsidRPr="00C7376B" w:rsidRDefault="0067381B" w:rsidP="00C7376B">
      <w:pPr>
        <w:ind w:firstLine="397"/>
        <w:jc w:val="both"/>
        <w:rPr>
          <w:rFonts w:ascii="Arial" w:hAnsi="Arial" w:cs="Arial"/>
          <w:sz w:val="20"/>
          <w:szCs w:val="20"/>
        </w:rPr>
      </w:pPr>
      <w:r>
        <w:rPr>
          <w:rFonts w:ascii="Arial" w:hAnsi="Arial" w:cs="Arial"/>
          <w:sz w:val="20"/>
          <w:szCs w:val="20"/>
        </w:rPr>
        <w:t xml:space="preserve">‒ рамками ролей </w:t>
      </w:r>
      <w:r w:rsidR="00C7376B" w:rsidRPr="00C7376B">
        <w:rPr>
          <w:rFonts w:ascii="Arial" w:hAnsi="Arial" w:cs="Arial"/>
          <w:sz w:val="20"/>
          <w:szCs w:val="20"/>
        </w:rPr>
        <w:t>авторизованны</w:t>
      </w:r>
      <w:r>
        <w:rPr>
          <w:rFonts w:ascii="Arial" w:hAnsi="Arial" w:cs="Arial"/>
          <w:sz w:val="20"/>
          <w:szCs w:val="20"/>
        </w:rPr>
        <w:t>х</w:t>
      </w:r>
      <w:r w:rsidR="00C7376B" w:rsidRPr="00C7376B">
        <w:rPr>
          <w:rFonts w:ascii="Arial" w:hAnsi="Arial" w:cs="Arial"/>
          <w:sz w:val="20"/>
          <w:szCs w:val="20"/>
        </w:rPr>
        <w:t xml:space="preserve"> пользовател</w:t>
      </w:r>
      <w:r>
        <w:rPr>
          <w:rFonts w:ascii="Arial" w:hAnsi="Arial" w:cs="Arial"/>
          <w:sz w:val="20"/>
          <w:szCs w:val="20"/>
        </w:rPr>
        <w:t>ей платформы обучения</w:t>
      </w:r>
      <w:r w:rsidR="00C7376B" w:rsidRPr="00C7376B">
        <w:rPr>
          <w:rFonts w:ascii="Arial" w:hAnsi="Arial" w:cs="Arial"/>
          <w:sz w:val="20"/>
          <w:szCs w:val="20"/>
        </w:rPr>
        <w:t xml:space="preserve">; </w:t>
      </w:r>
    </w:p>
    <w:p w14:paraId="4F4D37A6" w14:textId="16533885" w:rsidR="00C7376B" w:rsidRPr="00C7376B" w:rsidRDefault="0067381B" w:rsidP="00C7376B">
      <w:pPr>
        <w:ind w:firstLine="397"/>
        <w:jc w:val="both"/>
        <w:rPr>
          <w:rFonts w:ascii="Arial" w:hAnsi="Arial" w:cs="Arial"/>
          <w:sz w:val="20"/>
          <w:szCs w:val="20"/>
        </w:rPr>
      </w:pPr>
      <w:r w:rsidRPr="0067381B">
        <w:rPr>
          <w:rFonts w:ascii="Arial" w:hAnsi="Arial" w:cs="Arial"/>
          <w:sz w:val="20"/>
          <w:szCs w:val="20"/>
        </w:rPr>
        <w:t>‒</w:t>
      </w:r>
      <w:r>
        <w:rPr>
          <w:rFonts w:ascii="Arial" w:hAnsi="Arial" w:cs="Arial"/>
          <w:sz w:val="20"/>
          <w:szCs w:val="20"/>
        </w:rPr>
        <w:t xml:space="preserve"> ролями </w:t>
      </w:r>
      <w:r w:rsidR="00C7376B" w:rsidRPr="00C7376B">
        <w:rPr>
          <w:rFonts w:ascii="Arial" w:hAnsi="Arial" w:cs="Arial"/>
          <w:sz w:val="20"/>
          <w:szCs w:val="20"/>
        </w:rPr>
        <w:t>авторизованн</w:t>
      </w:r>
      <w:r>
        <w:rPr>
          <w:rFonts w:ascii="Arial" w:hAnsi="Arial" w:cs="Arial"/>
          <w:sz w:val="20"/>
          <w:szCs w:val="20"/>
        </w:rPr>
        <w:t>ого</w:t>
      </w:r>
      <w:r w:rsidR="00C7376B" w:rsidRPr="00C7376B">
        <w:rPr>
          <w:rFonts w:ascii="Arial" w:hAnsi="Arial" w:cs="Arial"/>
          <w:sz w:val="20"/>
          <w:szCs w:val="20"/>
        </w:rPr>
        <w:t xml:space="preserve"> персонал</w:t>
      </w:r>
      <w:r>
        <w:rPr>
          <w:rFonts w:ascii="Arial" w:hAnsi="Arial" w:cs="Arial"/>
          <w:sz w:val="20"/>
          <w:szCs w:val="20"/>
        </w:rPr>
        <w:t>а</w:t>
      </w:r>
      <w:r w:rsidR="00C7376B" w:rsidRPr="00C7376B">
        <w:rPr>
          <w:rFonts w:ascii="Arial" w:hAnsi="Arial" w:cs="Arial"/>
          <w:sz w:val="20"/>
          <w:szCs w:val="20"/>
        </w:rPr>
        <w:t xml:space="preserve"> службы поддержки клиентов; </w:t>
      </w:r>
    </w:p>
    <w:p w14:paraId="605CAE40" w14:textId="09CA4A67" w:rsidR="00C7376B" w:rsidRPr="00C7376B" w:rsidRDefault="0067381B" w:rsidP="00C7376B">
      <w:pPr>
        <w:ind w:firstLine="397"/>
        <w:jc w:val="both"/>
        <w:rPr>
          <w:rFonts w:ascii="Arial" w:hAnsi="Arial" w:cs="Arial"/>
          <w:sz w:val="20"/>
          <w:szCs w:val="20"/>
        </w:rPr>
      </w:pPr>
      <w:r w:rsidRPr="0067381B">
        <w:rPr>
          <w:rFonts w:ascii="Arial" w:hAnsi="Arial" w:cs="Arial"/>
          <w:sz w:val="20"/>
          <w:szCs w:val="20"/>
        </w:rPr>
        <w:t>‒</w:t>
      </w:r>
      <w:r w:rsidR="00C7376B" w:rsidRPr="00C7376B">
        <w:rPr>
          <w:rFonts w:ascii="Arial" w:hAnsi="Arial" w:cs="Arial"/>
          <w:sz w:val="20"/>
          <w:szCs w:val="20"/>
        </w:rPr>
        <w:t xml:space="preserve"> </w:t>
      </w:r>
      <w:r>
        <w:rPr>
          <w:rFonts w:ascii="Arial" w:hAnsi="Arial" w:cs="Arial"/>
          <w:sz w:val="20"/>
          <w:szCs w:val="20"/>
        </w:rPr>
        <w:t xml:space="preserve">ролями </w:t>
      </w:r>
      <w:r w:rsidR="00C7376B" w:rsidRPr="00C7376B">
        <w:rPr>
          <w:rFonts w:ascii="Arial" w:hAnsi="Arial" w:cs="Arial"/>
          <w:sz w:val="20"/>
          <w:szCs w:val="20"/>
        </w:rPr>
        <w:t>персонал</w:t>
      </w:r>
      <w:r>
        <w:rPr>
          <w:rFonts w:ascii="Arial" w:hAnsi="Arial" w:cs="Arial"/>
          <w:sz w:val="20"/>
          <w:szCs w:val="20"/>
        </w:rPr>
        <w:t>а</w:t>
      </w:r>
      <w:r w:rsidR="00C7376B" w:rsidRPr="00C7376B">
        <w:rPr>
          <w:rFonts w:ascii="Arial" w:hAnsi="Arial" w:cs="Arial"/>
          <w:sz w:val="20"/>
          <w:szCs w:val="20"/>
        </w:rPr>
        <w:t xml:space="preserve"> технической поддержки при необходимости поддержки клиента или функциониро</w:t>
      </w:r>
      <w:r>
        <w:rPr>
          <w:rFonts w:ascii="Arial" w:hAnsi="Arial" w:cs="Arial"/>
          <w:sz w:val="20"/>
          <w:szCs w:val="20"/>
        </w:rPr>
        <w:t>вания платформы.</w:t>
      </w:r>
    </w:p>
    <w:p w14:paraId="5E95AA02" w14:textId="4C90A41E" w:rsidR="00C7376B" w:rsidRPr="00C7376B" w:rsidRDefault="00C7376B" w:rsidP="00C7376B">
      <w:pPr>
        <w:ind w:firstLine="397"/>
        <w:jc w:val="both"/>
        <w:rPr>
          <w:rFonts w:ascii="Arial" w:hAnsi="Arial" w:cs="Arial"/>
          <w:sz w:val="20"/>
          <w:szCs w:val="20"/>
        </w:rPr>
      </w:pPr>
      <w:r w:rsidRPr="00C7376B">
        <w:rPr>
          <w:rFonts w:ascii="Arial" w:hAnsi="Arial" w:cs="Arial"/>
          <w:sz w:val="20"/>
          <w:szCs w:val="20"/>
        </w:rPr>
        <w:t>Другие способы использования данных обозначены как «нижестоящие». Пользователи нижестоящих уровней не имеют доступа к базе данных платформы обучения или «сырым» данным. Аналитики, работающие над панелями мониторинга и отчетами, или занимающиеся исследованиями по аналитике обучения, могут получить доступ к извлеченным и обезличенным копиям данных из озера данных. Дальнейшая сегментация пользователей возможна рол</w:t>
      </w:r>
      <w:r w:rsidR="0067381B">
        <w:rPr>
          <w:rFonts w:ascii="Arial" w:hAnsi="Arial" w:cs="Arial"/>
          <w:sz w:val="20"/>
          <w:szCs w:val="20"/>
        </w:rPr>
        <w:t xml:space="preserve">ями </w:t>
      </w:r>
      <w:r w:rsidRPr="00C7376B">
        <w:rPr>
          <w:rFonts w:ascii="Arial" w:hAnsi="Arial" w:cs="Arial"/>
          <w:sz w:val="20"/>
          <w:szCs w:val="20"/>
        </w:rPr>
        <w:t>пользователя.</w:t>
      </w:r>
    </w:p>
    <w:p w14:paraId="2EA809FC" w14:textId="71BB1FAC" w:rsidR="00C7376B" w:rsidRPr="00C7376B" w:rsidRDefault="00C7376B" w:rsidP="00C7376B">
      <w:pPr>
        <w:ind w:firstLine="397"/>
        <w:jc w:val="both"/>
        <w:rPr>
          <w:rFonts w:ascii="Arial" w:hAnsi="Arial" w:cs="Arial"/>
          <w:sz w:val="20"/>
          <w:szCs w:val="20"/>
        </w:rPr>
      </w:pPr>
      <w:r w:rsidRPr="00C7376B">
        <w:rPr>
          <w:rFonts w:ascii="Arial" w:hAnsi="Arial" w:cs="Arial"/>
          <w:sz w:val="20"/>
          <w:szCs w:val="20"/>
        </w:rPr>
        <w:t>2) Принцип «конфиденциальность по умолчанию». Разделение способов использования и обезличивание данных для последующего применения – часть автоматизированного процесса хранения данных. Применение дополнительных методов повышения конфиденциальности по мере необходимости осуществляется либо вручную, либо автоматически. Все способы использования данных определя</w:t>
      </w:r>
      <w:r w:rsidR="00DF6665">
        <w:rPr>
          <w:rFonts w:ascii="Arial" w:hAnsi="Arial" w:cs="Arial"/>
          <w:sz w:val="20"/>
          <w:szCs w:val="20"/>
        </w:rPr>
        <w:t xml:space="preserve">ются </w:t>
      </w:r>
      <w:r w:rsidR="0067381B">
        <w:rPr>
          <w:rFonts w:ascii="Arial" w:hAnsi="Arial" w:cs="Arial"/>
          <w:sz w:val="20"/>
          <w:szCs w:val="20"/>
        </w:rPr>
        <w:t xml:space="preserve">утвержденной </w:t>
      </w:r>
      <w:r w:rsidRPr="00C7376B">
        <w:rPr>
          <w:rFonts w:ascii="Arial" w:hAnsi="Arial" w:cs="Arial"/>
          <w:sz w:val="20"/>
          <w:szCs w:val="20"/>
        </w:rPr>
        <w:t>политикой их защиты и отража</w:t>
      </w:r>
      <w:r w:rsidR="00DF6665">
        <w:rPr>
          <w:rFonts w:ascii="Arial" w:hAnsi="Arial" w:cs="Arial"/>
          <w:sz w:val="20"/>
          <w:szCs w:val="20"/>
        </w:rPr>
        <w:t>ются</w:t>
      </w:r>
      <w:r w:rsidRPr="00C7376B">
        <w:rPr>
          <w:rFonts w:ascii="Arial" w:hAnsi="Arial" w:cs="Arial"/>
          <w:sz w:val="20"/>
          <w:szCs w:val="20"/>
        </w:rPr>
        <w:t xml:space="preserve"> в метаданных.</w:t>
      </w:r>
    </w:p>
    <w:p w14:paraId="6638AEF5" w14:textId="49DD91AD" w:rsidR="00C7376B" w:rsidRPr="00C7376B" w:rsidRDefault="0067381B" w:rsidP="00C7376B">
      <w:pPr>
        <w:ind w:firstLine="397"/>
        <w:jc w:val="both"/>
        <w:rPr>
          <w:rFonts w:ascii="Arial" w:hAnsi="Arial" w:cs="Arial"/>
          <w:sz w:val="20"/>
          <w:szCs w:val="20"/>
        </w:rPr>
      </w:pPr>
      <w:r w:rsidRPr="0067381B">
        <w:rPr>
          <w:rFonts w:ascii="Arial" w:hAnsi="Arial" w:cs="Arial"/>
          <w:b/>
          <w:sz w:val="20"/>
          <w:szCs w:val="20"/>
        </w:rPr>
        <w:t>6</w:t>
      </w:r>
      <w:r w:rsidR="00C7376B" w:rsidRPr="0067381B">
        <w:rPr>
          <w:rFonts w:ascii="Arial" w:hAnsi="Arial" w:cs="Arial"/>
          <w:b/>
          <w:sz w:val="20"/>
          <w:szCs w:val="20"/>
        </w:rPr>
        <w:t>.</w:t>
      </w:r>
      <w:r w:rsidR="001602F7" w:rsidRPr="0067381B">
        <w:rPr>
          <w:rFonts w:ascii="Arial" w:hAnsi="Arial" w:cs="Arial"/>
          <w:b/>
          <w:sz w:val="20"/>
          <w:szCs w:val="20"/>
        </w:rPr>
        <w:t>5</w:t>
      </w:r>
      <w:r w:rsidR="00C7376B" w:rsidRPr="0067381B">
        <w:rPr>
          <w:rFonts w:ascii="Arial" w:hAnsi="Arial" w:cs="Arial"/>
          <w:b/>
          <w:sz w:val="20"/>
          <w:szCs w:val="20"/>
        </w:rPr>
        <w:t>.</w:t>
      </w:r>
      <w:r w:rsidR="001602F7" w:rsidRPr="0067381B">
        <w:rPr>
          <w:rFonts w:ascii="Arial" w:hAnsi="Arial" w:cs="Arial"/>
          <w:b/>
          <w:sz w:val="20"/>
          <w:szCs w:val="20"/>
        </w:rPr>
        <w:t>4</w:t>
      </w:r>
      <w:r w:rsidR="00C7376B" w:rsidRPr="00C7376B">
        <w:rPr>
          <w:rFonts w:ascii="Arial" w:hAnsi="Arial" w:cs="Arial"/>
          <w:sz w:val="20"/>
          <w:szCs w:val="20"/>
        </w:rPr>
        <w:t xml:space="preserve"> </w:t>
      </w:r>
      <w:r>
        <w:rPr>
          <w:rFonts w:ascii="Arial" w:hAnsi="Arial" w:cs="Arial"/>
          <w:sz w:val="20"/>
          <w:szCs w:val="20"/>
        </w:rPr>
        <w:t>Этап 3</w:t>
      </w:r>
      <w:r w:rsidR="0055008B">
        <w:rPr>
          <w:rFonts w:ascii="Arial" w:hAnsi="Arial" w:cs="Arial"/>
          <w:sz w:val="20"/>
          <w:szCs w:val="20"/>
        </w:rPr>
        <w:t>:</w:t>
      </w:r>
      <w:r>
        <w:rPr>
          <w:rFonts w:ascii="Arial" w:hAnsi="Arial" w:cs="Arial"/>
          <w:sz w:val="20"/>
          <w:szCs w:val="20"/>
        </w:rPr>
        <w:t xml:space="preserve"> </w:t>
      </w:r>
      <w:r w:rsidR="0055008B" w:rsidRPr="0055008B">
        <w:rPr>
          <w:rFonts w:ascii="Arial" w:hAnsi="Arial" w:cs="Arial"/>
          <w:sz w:val="20"/>
          <w:szCs w:val="20"/>
        </w:rPr>
        <w:t>Обеспечение конфиден</w:t>
      </w:r>
      <w:r w:rsidR="0055008B">
        <w:rPr>
          <w:rFonts w:ascii="Arial" w:hAnsi="Arial" w:cs="Arial"/>
          <w:sz w:val="20"/>
          <w:szCs w:val="20"/>
        </w:rPr>
        <w:t>ц</w:t>
      </w:r>
      <w:r w:rsidR="0055008B" w:rsidRPr="0055008B">
        <w:rPr>
          <w:rFonts w:ascii="Arial" w:hAnsi="Arial" w:cs="Arial"/>
          <w:sz w:val="20"/>
          <w:szCs w:val="20"/>
        </w:rPr>
        <w:t>иальности данных и аналитики знаний</w:t>
      </w:r>
      <w:r w:rsidR="0055008B">
        <w:rPr>
          <w:rFonts w:ascii="Arial" w:hAnsi="Arial" w:cs="Arial"/>
          <w:sz w:val="20"/>
          <w:szCs w:val="20"/>
        </w:rPr>
        <w:t>. На этом этапе перед в</w:t>
      </w:r>
      <w:r w:rsidR="00C7376B" w:rsidRPr="00C7376B">
        <w:rPr>
          <w:rFonts w:ascii="Arial" w:hAnsi="Arial" w:cs="Arial"/>
          <w:sz w:val="20"/>
          <w:szCs w:val="20"/>
        </w:rPr>
        <w:t>о</w:t>
      </w:r>
      <w:r w:rsidR="0055008B">
        <w:rPr>
          <w:rFonts w:ascii="Arial" w:hAnsi="Arial" w:cs="Arial"/>
          <w:sz w:val="20"/>
          <w:szCs w:val="20"/>
        </w:rPr>
        <w:t xml:space="preserve">зможным </w:t>
      </w:r>
      <w:r w:rsidR="00C7376B" w:rsidRPr="00C7376B">
        <w:rPr>
          <w:rFonts w:ascii="Arial" w:hAnsi="Arial" w:cs="Arial"/>
          <w:sz w:val="20"/>
          <w:szCs w:val="20"/>
        </w:rPr>
        <w:t xml:space="preserve">использованием данные </w:t>
      </w:r>
      <w:r w:rsidR="00DF6665">
        <w:rPr>
          <w:rFonts w:ascii="Arial" w:hAnsi="Arial" w:cs="Arial"/>
          <w:sz w:val="20"/>
          <w:szCs w:val="20"/>
        </w:rPr>
        <w:t xml:space="preserve">должны </w:t>
      </w:r>
      <w:r w:rsidR="00C7376B" w:rsidRPr="00C7376B">
        <w:rPr>
          <w:rFonts w:ascii="Arial" w:hAnsi="Arial" w:cs="Arial"/>
          <w:sz w:val="20"/>
          <w:szCs w:val="20"/>
        </w:rPr>
        <w:t>проход</w:t>
      </w:r>
      <w:r w:rsidR="00DF6665">
        <w:rPr>
          <w:rFonts w:ascii="Arial" w:hAnsi="Arial" w:cs="Arial"/>
          <w:sz w:val="20"/>
          <w:szCs w:val="20"/>
        </w:rPr>
        <w:t xml:space="preserve">ить </w:t>
      </w:r>
      <w:r w:rsidR="00C7376B" w:rsidRPr="00C7376B">
        <w:rPr>
          <w:rFonts w:ascii="Arial" w:hAnsi="Arial" w:cs="Arial"/>
          <w:sz w:val="20"/>
          <w:szCs w:val="20"/>
        </w:rPr>
        <w:t xml:space="preserve">еще два этапа подготовки: </w:t>
      </w:r>
    </w:p>
    <w:p w14:paraId="279CC8F1" w14:textId="7D12EE99" w:rsidR="00C7376B" w:rsidRPr="00C7376B" w:rsidRDefault="00094E4A" w:rsidP="00C7376B">
      <w:pPr>
        <w:ind w:firstLine="397"/>
        <w:jc w:val="both"/>
        <w:rPr>
          <w:rFonts w:ascii="Arial" w:hAnsi="Arial" w:cs="Arial"/>
          <w:sz w:val="20"/>
          <w:szCs w:val="20"/>
        </w:rPr>
      </w:pPr>
      <w:r>
        <w:rPr>
          <w:rFonts w:ascii="Arial" w:hAnsi="Arial" w:cs="Arial"/>
          <w:sz w:val="20"/>
          <w:szCs w:val="20"/>
        </w:rPr>
        <w:t>–</w:t>
      </w:r>
      <w:r w:rsidR="00C7376B" w:rsidRPr="00C7376B">
        <w:rPr>
          <w:rFonts w:ascii="Arial" w:hAnsi="Arial" w:cs="Arial"/>
          <w:sz w:val="20"/>
          <w:szCs w:val="20"/>
        </w:rPr>
        <w:t xml:space="preserve"> </w:t>
      </w:r>
      <w:r w:rsidR="0055008B">
        <w:rPr>
          <w:rFonts w:ascii="Arial" w:hAnsi="Arial" w:cs="Arial"/>
          <w:sz w:val="20"/>
          <w:szCs w:val="20"/>
        </w:rPr>
        <w:t>о</w:t>
      </w:r>
      <w:r w:rsidR="00C7376B" w:rsidRPr="00C7376B">
        <w:rPr>
          <w:rFonts w:ascii="Arial" w:hAnsi="Arial" w:cs="Arial"/>
          <w:sz w:val="20"/>
          <w:szCs w:val="20"/>
        </w:rPr>
        <w:t>ценка риска конфиденциальности. Это автоматизированная процедура, в ходе которой дан</w:t>
      </w:r>
      <w:r w:rsidR="0055008B">
        <w:rPr>
          <w:rFonts w:ascii="Arial" w:hAnsi="Arial" w:cs="Arial"/>
          <w:sz w:val="20"/>
          <w:szCs w:val="20"/>
        </w:rPr>
        <w:t>ные пропускаются</w:t>
      </w:r>
      <w:r w:rsidR="00C7376B" w:rsidRPr="00C7376B">
        <w:rPr>
          <w:rFonts w:ascii="Arial" w:hAnsi="Arial" w:cs="Arial"/>
          <w:sz w:val="20"/>
          <w:szCs w:val="20"/>
        </w:rPr>
        <w:t xml:space="preserve"> через инструмент оценки риска конфиденциальности, который вычисля</w:t>
      </w:r>
      <w:r w:rsidR="0055008B">
        <w:rPr>
          <w:rFonts w:ascii="Arial" w:hAnsi="Arial" w:cs="Arial"/>
          <w:sz w:val="20"/>
          <w:szCs w:val="20"/>
        </w:rPr>
        <w:t>ет</w:t>
      </w:r>
      <w:r w:rsidR="00C7376B" w:rsidRPr="00C7376B">
        <w:rPr>
          <w:rFonts w:ascii="Arial" w:hAnsi="Arial" w:cs="Arial"/>
          <w:sz w:val="20"/>
          <w:szCs w:val="20"/>
        </w:rPr>
        <w:t xml:space="preserve"> оценк</w:t>
      </w:r>
      <w:r w:rsidR="0055008B">
        <w:rPr>
          <w:rFonts w:ascii="Arial" w:hAnsi="Arial" w:cs="Arial"/>
          <w:sz w:val="20"/>
          <w:szCs w:val="20"/>
        </w:rPr>
        <w:t xml:space="preserve">у </w:t>
      </w:r>
      <w:r w:rsidR="00C7376B" w:rsidRPr="00C7376B">
        <w:rPr>
          <w:rFonts w:ascii="Arial" w:hAnsi="Arial" w:cs="Arial"/>
          <w:sz w:val="20"/>
          <w:szCs w:val="20"/>
        </w:rPr>
        <w:t xml:space="preserve">риска </w:t>
      </w:r>
      <w:r w:rsidR="0055008B">
        <w:rPr>
          <w:rFonts w:ascii="Arial" w:hAnsi="Arial" w:cs="Arial"/>
          <w:sz w:val="20"/>
          <w:szCs w:val="20"/>
        </w:rPr>
        <w:t xml:space="preserve">потери </w:t>
      </w:r>
      <w:r w:rsidR="00C7376B" w:rsidRPr="00C7376B">
        <w:rPr>
          <w:rFonts w:ascii="Arial" w:hAnsi="Arial" w:cs="Arial"/>
          <w:sz w:val="20"/>
          <w:szCs w:val="20"/>
        </w:rPr>
        <w:t>конфиденциальности</w:t>
      </w:r>
      <w:r w:rsidR="0055008B">
        <w:rPr>
          <w:rFonts w:ascii="Arial" w:hAnsi="Arial" w:cs="Arial"/>
          <w:sz w:val="20"/>
          <w:szCs w:val="20"/>
        </w:rPr>
        <w:t xml:space="preserve"> по заданной метрике</w:t>
      </w:r>
      <w:r w:rsidR="00C7376B" w:rsidRPr="00C7376B">
        <w:rPr>
          <w:rFonts w:ascii="Arial" w:hAnsi="Arial" w:cs="Arial"/>
          <w:sz w:val="20"/>
          <w:szCs w:val="20"/>
        </w:rPr>
        <w:t xml:space="preserve">. Метрика оценки </w:t>
      </w:r>
      <w:r>
        <w:rPr>
          <w:rFonts w:ascii="Arial" w:hAnsi="Arial" w:cs="Arial"/>
          <w:sz w:val="20"/>
          <w:szCs w:val="20"/>
        </w:rPr>
        <w:t>–</w:t>
      </w:r>
      <w:r w:rsidR="00C7376B" w:rsidRPr="00C7376B">
        <w:rPr>
          <w:rFonts w:ascii="Arial" w:hAnsi="Arial" w:cs="Arial"/>
          <w:sz w:val="20"/>
          <w:szCs w:val="20"/>
        </w:rPr>
        <w:t xml:space="preserve"> это статистическая мера риска включения повторяющихся данных при повторной идентификации и </w:t>
      </w:r>
      <w:proofErr w:type="spellStart"/>
      <w:r w:rsidR="00C7376B" w:rsidRPr="00C7376B">
        <w:rPr>
          <w:rFonts w:ascii="Arial" w:hAnsi="Arial" w:cs="Arial"/>
          <w:sz w:val="20"/>
          <w:szCs w:val="20"/>
        </w:rPr>
        <w:t>деидентификации</w:t>
      </w:r>
      <w:proofErr w:type="spellEnd"/>
      <w:r w:rsidR="00C7376B" w:rsidRPr="00C7376B">
        <w:rPr>
          <w:rFonts w:ascii="Arial" w:hAnsi="Arial" w:cs="Arial"/>
          <w:sz w:val="20"/>
          <w:szCs w:val="20"/>
        </w:rPr>
        <w:t xml:space="preserve"> одного и того же человека. Процедура вычисляет числовую меру риска повторной идентификации набора данных, к которому уже была применена предварительная </w:t>
      </w:r>
      <w:proofErr w:type="spellStart"/>
      <w:r w:rsidR="00C7376B" w:rsidRPr="00C7376B">
        <w:rPr>
          <w:rFonts w:ascii="Arial" w:hAnsi="Arial" w:cs="Arial"/>
          <w:sz w:val="20"/>
          <w:szCs w:val="20"/>
        </w:rPr>
        <w:t>деидентификация</w:t>
      </w:r>
      <w:proofErr w:type="spellEnd"/>
      <w:r w:rsidR="00C7376B" w:rsidRPr="00C7376B">
        <w:rPr>
          <w:rFonts w:ascii="Arial" w:hAnsi="Arial" w:cs="Arial"/>
          <w:sz w:val="20"/>
          <w:szCs w:val="20"/>
        </w:rPr>
        <w:t xml:space="preserve"> (удаление имен и других прямых идентификаторов). Инструмент использует комбинацию статистических методов и методов искусственного интеллекта для получения значения </w:t>
      </w:r>
      <w:r w:rsidR="0055008B">
        <w:rPr>
          <w:rFonts w:ascii="Arial" w:hAnsi="Arial" w:cs="Arial"/>
          <w:sz w:val="20"/>
          <w:szCs w:val="20"/>
        </w:rPr>
        <w:t xml:space="preserve">по </w:t>
      </w:r>
      <w:r w:rsidR="00157205">
        <w:rPr>
          <w:rFonts w:ascii="Arial" w:hAnsi="Arial" w:cs="Arial"/>
          <w:sz w:val="20"/>
          <w:szCs w:val="20"/>
        </w:rPr>
        <w:t>этой метрики.</w:t>
      </w:r>
    </w:p>
    <w:p w14:paraId="44D59A85" w14:textId="0DD34536" w:rsidR="00C7376B" w:rsidRPr="00C7376B" w:rsidRDefault="00094E4A" w:rsidP="00C7376B">
      <w:pPr>
        <w:ind w:firstLine="397"/>
        <w:jc w:val="both"/>
        <w:rPr>
          <w:rFonts w:ascii="Arial" w:hAnsi="Arial" w:cs="Arial"/>
          <w:sz w:val="20"/>
          <w:szCs w:val="20"/>
        </w:rPr>
      </w:pPr>
      <w:r>
        <w:rPr>
          <w:rFonts w:ascii="Arial" w:hAnsi="Arial" w:cs="Arial"/>
          <w:sz w:val="20"/>
          <w:szCs w:val="20"/>
        </w:rPr>
        <w:lastRenderedPageBreak/>
        <w:t>–</w:t>
      </w:r>
      <w:r w:rsidR="00C7376B" w:rsidRPr="00C7376B">
        <w:rPr>
          <w:rFonts w:ascii="Arial" w:hAnsi="Arial" w:cs="Arial"/>
          <w:sz w:val="20"/>
          <w:szCs w:val="20"/>
        </w:rPr>
        <w:t xml:space="preserve"> </w:t>
      </w:r>
      <w:r w:rsidR="0055008B">
        <w:rPr>
          <w:rFonts w:ascii="Arial" w:hAnsi="Arial" w:cs="Arial"/>
          <w:sz w:val="20"/>
          <w:szCs w:val="20"/>
        </w:rPr>
        <w:t>у</w:t>
      </w:r>
      <w:r w:rsidR="00C7376B" w:rsidRPr="00C7376B">
        <w:rPr>
          <w:rFonts w:ascii="Arial" w:hAnsi="Arial" w:cs="Arial"/>
          <w:sz w:val="20"/>
          <w:szCs w:val="20"/>
        </w:rPr>
        <w:t xml:space="preserve">лучшение метаданных. В процессе извлечения исходных данных формируются основные поля метаданных. Такие как источники данных, данные о дате и времени. Для обеспечения минимального уровня информации о собранных данных (включая сведения об источнике и времени сбора, полноту, примененные методы обработки или преобразования, пригодность) в зависимости от контекста в состав метаданных добавляются дополнительные поля. </w:t>
      </w:r>
    </w:p>
    <w:p w14:paraId="5195B968" w14:textId="27ABD2BC" w:rsidR="00C7376B" w:rsidRPr="00C7376B" w:rsidRDefault="00C7376B" w:rsidP="00C7376B">
      <w:pPr>
        <w:ind w:firstLine="397"/>
        <w:jc w:val="both"/>
        <w:rPr>
          <w:rFonts w:ascii="Arial" w:hAnsi="Arial" w:cs="Arial"/>
          <w:sz w:val="20"/>
          <w:szCs w:val="20"/>
        </w:rPr>
      </w:pPr>
      <w:r w:rsidRPr="00C7376B">
        <w:rPr>
          <w:rFonts w:ascii="Arial" w:hAnsi="Arial" w:cs="Arial"/>
          <w:sz w:val="20"/>
          <w:szCs w:val="20"/>
        </w:rPr>
        <w:t>Уровень контроля данных на этом этапе оценива</w:t>
      </w:r>
      <w:r w:rsidR="0055008B">
        <w:rPr>
          <w:rFonts w:ascii="Arial" w:hAnsi="Arial" w:cs="Arial"/>
          <w:sz w:val="20"/>
          <w:szCs w:val="20"/>
        </w:rPr>
        <w:t>е</w:t>
      </w:r>
      <w:r w:rsidRPr="00C7376B">
        <w:rPr>
          <w:rFonts w:ascii="Arial" w:hAnsi="Arial" w:cs="Arial"/>
          <w:sz w:val="20"/>
          <w:szCs w:val="20"/>
        </w:rPr>
        <w:t>тся как «Высокий уровень контроля». Право на хранение данных соответствует принятой политик</w:t>
      </w:r>
      <w:r w:rsidR="0055008B">
        <w:rPr>
          <w:rFonts w:ascii="Arial" w:hAnsi="Arial" w:cs="Arial"/>
          <w:sz w:val="20"/>
          <w:szCs w:val="20"/>
        </w:rPr>
        <w:t>е</w:t>
      </w:r>
      <w:r w:rsidRPr="00C7376B">
        <w:rPr>
          <w:rFonts w:ascii="Arial" w:hAnsi="Arial" w:cs="Arial"/>
          <w:sz w:val="20"/>
          <w:szCs w:val="20"/>
        </w:rPr>
        <w:t xml:space="preserve"> и обеспечивается процедурами</w:t>
      </w:r>
      <w:r w:rsidR="0055008B">
        <w:rPr>
          <w:rFonts w:ascii="Arial" w:hAnsi="Arial" w:cs="Arial"/>
          <w:sz w:val="20"/>
          <w:szCs w:val="20"/>
        </w:rPr>
        <w:t xml:space="preserve"> </w:t>
      </w:r>
      <w:r w:rsidRPr="00C7376B">
        <w:rPr>
          <w:rFonts w:ascii="Arial" w:hAnsi="Arial" w:cs="Arial"/>
          <w:sz w:val="20"/>
          <w:szCs w:val="20"/>
        </w:rPr>
        <w:t>организаци</w:t>
      </w:r>
      <w:r w:rsidR="0055008B">
        <w:rPr>
          <w:rFonts w:ascii="Arial" w:hAnsi="Arial" w:cs="Arial"/>
          <w:sz w:val="20"/>
          <w:szCs w:val="20"/>
        </w:rPr>
        <w:t>и</w:t>
      </w:r>
      <w:r w:rsidRPr="00C7376B">
        <w:rPr>
          <w:rFonts w:ascii="Arial" w:hAnsi="Arial" w:cs="Arial"/>
          <w:sz w:val="20"/>
          <w:szCs w:val="20"/>
        </w:rPr>
        <w:t xml:space="preserve">, собственником платформы. Метаданные содержат поля с информацией о выполняемом уровне контроля, </w:t>
      </w:r>
      <w:r w:rsidR="0055008B">
        <w:rPr>
          <w:rFonts w:ascii="Arial" w:hAnsi="Arial" w:cs="Arial"/>
          <w:sz w:val="20"/>
          <w:szCs w:val="20"/>
        </w:rPr>
        <w:t xml:space="preserve">о </w:t>
      </w:r>
      <w:r w:rsidRPr="00C7376B">
        <w:rPr>
          <w:rFonts w:ascii="Arial" w:hAnsi="Arial" w:cs="Arial"/>
          <w:sz w:val="20"/>
          <w:szCs w:val="20"/>
        </w:rPr>
        <w:t>происхождении данных и их полноте.</w:t>
      </w:r>
    </w:p>
    <w:p w14:paraId="77F6A37E" w14:textId="446523A6" w:rsidR="00C7376B" w:rsidRPr="00C7376B" w:rsidRDefault="00C7376B" w:rsidP="00C7376B">
      <w:pPr>
        <w:ind w:firstLine="397"/>
        <w:jc w:val="both"/>
        <w:rPr>
          <w:rFonts w:ascii="Arial" w:hAnsi="Arial" w:cs="Arial"/>
          <w:sz w:val="20"/>
          <w:szCs w:val="20"/>
        </w:rPr>
      </w:pPr>
      <w:r w:rsidRPr="00C7376B">
        <w:rPr>
          <w:rFonts w:ascii="Arial" w:hAnsi="Arial" w:cs="Arial"/>
          <w:sz w:val="20"/>
          <w:szCs w:val="20"/>
        </w:rPr>
        <w:t xml:space="preserve">По результатам оценки риска </w:t>
      </w:r>
      <w:r w:rsidR="0055008B">
        <w:rPr>
          <w:rFonts w:ascii="Arial" w:hAnsi="Arial" w:cs="Arial"/>
          <w:sz w:val="20"/>
          <w:szCs w:val="20"/>
        </w:rPr>
        <w:t xml:space="preserve">потери </w:t>
      </w:r>
      <w:r w:rsidR="007F61FC" w:rsidRPr="00C7376B">
        <w:rPr>
          <w:rFonts w:ascii="Arial" w:hAnsi="Arial" w:cs="Arial"/>
          <w:sz w:val="20"/>
          <w:szCs w:val="20"/>
        </w:rPr>
        <w:t>конфиденциальности</w:t>
      </w:r>
      <w:r w:rsidRPr="00C7376B">
        <w:rPr>
          <w:rFonts w:ascii="Arial" w:hAnsi="Arial" w:cs="Arial"/>
          <w:sz w:val="20"/>
          <w:szCs w:val="20"/>
        </w:rPr>
        <w:t xml:space="preserve"> </w:t>
      </w:r>
      <w:r w:rsidR="00DF6665">
        <w:rPr>
          <w:rFonts w:ascii="Arial" w:hAnsi="Arial" w:cs="Arial"/>
          <w:sz w:val="20"/>
          <w:szCs w:val="20"/>
        </w:rPr>
        <w:t xml:space="preserve">должны </w:t>
      </w:r>
      <w:r w:rsidRPr="00C7376B">
        <w:rPr>
          <w:rFonts w:ascii="Arial" w:hAnsi="Arial" w:cs="Arial"/>
          <w:sz w:val="20"/>
          <w:szCs w:val="20"/>
        </w:rPr>
        <w:t>принима</w:t>
      </w:r>
      <w:r w:rsidR="00DF6665">
        <w:rPr>
          <w:rFonts w:ascii="Arial" w:hAnsi="Arial" w:cs="Arial"/>
          <w:sz w:val="20"/>
          <w:szCs w:val="20"/>
        </w:rPr>
        <w:t>ть</w:t>
      </w:r>
      <w:r w:rsidRPr="00C7376B">
        <w:rPr>
          <w:rFonts w:ascii="Arial" w:hAnsi="Arial" w:cs="Arial"/>
          <w:sz w:val="20"/>
          <w:szCs w:val="20"/>
        </w:rPr>
        <w:t>ся решения</w:t>
      </w:r>
      <w:r w:rsidR="00DF6665">
        <w:rPr>
          <w:rFonts w:ascii="Arial" w:hAnsi="Arial" w:cs="Arial"/>
          <w:sz w:val="20"/>
          <w:szCs w:val="20"/>
        </w:rPr>
        <w:t>, в</w:t>
      </w:r>
      <w:r w:rsidRPr="00C7376B">
        <w:rPr>
          <w:rFonts w:ascii="Arial" w:hAnsi="Arial" w:cs="Arial"/>
          <w:sz w:val="20"/>
          <w:szCs w:val="20"/>
        </w:rPr>
        <w:t xml:space="preserve"> частности:</w:t>
      </w:r>
    </w:p>
    <w:p w14:paraId="4BEB1B60" w14:textId="64FD3C34" w:rsidR="00C7376B" w:rsidRPr="00C7376B" w:rsidRDefault="00C7376B" w:rsidP="00C7376B">
      <w:pPr>
        <w:ind w:firstLine="397"/>
        <w:jc w:val="both"/>
        <w:rPr>
          <w:rFonts w:ascii="Arial" w:hAnsi="Arial" w:cs="Arial"/>
          <w:sz w:val="20"/>
          <w:szCs w:val="20"/>
        </w:rPr>
      </w:pPr>
      <w:r w:rsidRPr="00BB5CA1">
        <w:rPr>
          <w:rFonts w:ascii="Arial" w:hAnsi="Arial" w:cs="Arial"/>
          <w:sz w:val="20"/>
          <w:szCs w:val="20"/>
        </w:rPr>
        <w:t>1) Решения</w:t>
      </w:r>
      <w:r w:rsidRPr="00C7376B">
        <w:rPr>
          <w:rFonts w:ascii="Arial" w:hAnsi="Arial" w:cs="Arial"/>
          <w:sz w:val="20"/>
          <w:szCs w:val="20"/>
        </w:rPr>
        <w:t xml:space="preserve"> о сбоях по пороговому значению метрики оценки </w:t>
      </w:r>
      <w:r w:rsidR="00BB5CA1" w:rsidRPr="00C7376B">
        <w:rPr>
          <w:rFonts w:ascii="Arial" w:hAnsi="Arial" w:cs="Arial"/>
          <w:sz w:val="20"/>
          <w:szCs w:val="20"/>
        </w:rPr>
        <w:t>конфиденциальности</w:t>
      </w:r>
      <w:r w:rsidRPr="00C7376B">
        <w:rPr>
          <w:rFonts w:ascii="Arial" w:hAnsi="Arial" w:cs="Arial"/>
          <w:sz w:val="20"/>
          <w:szCs w:val="20"/>
        </w:rPr>
        <w:t xml:space="preserve">. На этом этапе установлен автоматический порог для выделения данных, имеющих более высокое, чем хотелось бы, значение метрики оценки. На этом этапе необходимо принять решение: </w:t>
      </w:r>
    </w:p>
    <w:p w14:paraId="1585FC6E" w14:textId="20C3518F" w:rsidR="00C7376B" w:rsidRPr="00C7376B" w:rsidRDefault="00AE669E" w:rsidP="00C7376B">
      <w:pPr>
        <w:ind w:firstLine="397"/>
        <w:jc w:val="both"/>
        <w:rPr>
          <w:rFonts w:ascii="Arial" w:hAnsi="Arial" w:cs="Arial"/>
          <w:sz w:val="20"/>
          <w:szCs w:val="20"/>
        </w:rPr>
      </w:pPr>
      <w:r>
        <w:rPr>
          <w:rFonts w:ascii="Arial" w:hAnsi="Arial" w:cs="Arial"/>
          <w:sz w:val="20"/>
          <w:szCs w:val="20"/>
        </w:rPr>
        <w:t>‒</w:t>
      </w:r>
      <w:r w:rsidR="00C7376B" w:rsidRPr="00C7376B">
        <w:rPr>
          <w:rFonts w:ascii="Arial" w:hAnsi="Arial" w:cs="Arial"/>
          <w:sz w:val="20"/>
          <w:szCs w:val="20"/>
        </w:rPr>
        <w:t xml:space="preserve"> </w:t>
      </w:r>
      <w:r w:rsidR="001B3F49">
        <w:rPr>
          <w:rFonts w:ascii="Arial" w:hAnsi="Arial" w:cs="Arial"/>
          <w:sz w:val="20"/>
          <w:szCs w:val="20"/>
        </w:rPr>
        <w:t>п</w:t>
      </w:r>
      <w:r w:rsidR="00C7376B" w:rsidRPr="00C7376B">
        <w:rPr>
          <w:rFonts w:ascii="Arial" w:hAnsi="Arial" w:cs="Arial"/>
          <w:sz w:val="20"/>
          <w:szCs w:val="20"/>
        </w:rPr>
        <w:t xml:space="preserve">рименить к данным дополнительные методы повышения конфиденциальности; </w:t>
      </w:r>
    </w:p>
    <w:p w14:paraId="5031D789" w14:textId="5DC3AE9E" w:rsidR="00C7376B" w:rsidRPr="00C7376B" w:rsidRDefault="00AE669E" w:rsidP="00C7376B">
      <w:pPr>
        <w:ind w:firstLine="397"/>
        <w:jc w:val="both"/>
        <w:rPr>
          <w:rFonts w:ascii="Arial" w:hAnsi="Arial" w:cs="Arial"/>
          <w:sz w:val="20"/>
          <w:szCs w:val="20"/>
        </w:rPr>
      </w:pPr>
      <w:r>
        <w:rPr>
          <w:rFonts w:ascii="Arial" w:hAnsi="Arial" w:cs="Arial"/>
          <w:sz w:val="20"/>
          <w:szCs w:val="20"/>
        </w:rPr>
        <w:t>‒</w:t>
      </w:r>
      <w:r w:rsidR="00C7376B" w:rsidRPr="00C7376B">
        <w:rPr>
          <w:rFonts w:ascii="Arial" w:hAnsi="Arial" w:cs="Arial"/>
          <w:sz w:val="20"/>
          <w:szCs w:val="20"/>
        </w:rPr>
        <w:t xml:space="preserve"> удалить данные;</w:t>
      </w:r>
    </w:p>
    <w:p w14:paraId="232678DD" w14:textId="16F2213C" w:rsidR="00C7376B" w:rsidRPr="00C7376B" w:rsidRDefault="00AE669E" w:rsidP="00C7376B">
      <w:pPr>
        <w:ind w:firstLine="397"/>
        <w:jc w:val="both"/>
        <w:rPr>
          <w:rFonts w:ascii="Arial" w:hAnsi="Arial" w:cs="Arial"/>
          <w:sz w:val="20"/>
          <w:szCs w:val="20"/>
        </w:rPr>
      </w:pPr>
      <w:r>
        <w:rPr>
          <w:rFonts w:ascii="Arial" w:hAnsi="Arial" w:cs="Arial"/>
          <w:sz w:val="20"/>
          <w:szCs w:val="20"/>
        </w:rPr>
        <w:t>‒</w:t>
      </w:r>
      <w:r w:rsidR="00C7376B" w:rsidRPr="00C7376B">
        <w:rPr>
          <w:rFonts w:ascii="Arial" w:hAnsi="Arial" w:cs="Arial"/>
          <w:sz w:val="20"/>
          <w:szCs w:val="20"/>
        </w:rPr>
        <w:t xml:space="preserve"> сохранить данные без изменений. </w:t>
      </w:r>
    </w:p>
    <w:p w14:paraId="15F784D0" w14:textId="1EFCD468" w:rsidR="00C7376B" w:rsidRPr="00C7376B" w:rsidRDefault="00C7376B" w:rsidP="00C7376B">
      <w:pPr>
        <w:ind w:firstLine="397"/>
        <w:jc w:val="both"/>
        <w:rPr>
          <w:rFonts w:ascii="Arial" w:hAnsi="Arial" w:cs="Arial"/>
          <w:sz w:val="20"/>
          <w:szCs w:val="20"/>
        </w:rPr>
      </w:pPr>
      <w:r w:rsidRPr="00C7376B">
        <w:rPr>
          <w:rFonts w:ascii="Arial" w:hAnsi="Arial" w:cs="Arial"/>
          <w:sz w:val="20"/>
          <w:szCs w:val="20"/>
        </w:rPr>
        <w:t>2) Решение о характеристике данных. Специалисты по аналитике</w:t>
      </w:r>
      <w:r w:rsidR="00DF6665">
        <w:rPr>
          <w:rFonts w:ascii="Arial" w:hAnsi="Arial" w:cs="Arial"/>
          <w:sz w:val="20"/>
          <w:szCs w:val="20"/>
        </w:rPr>
        <w:t xml:space="preserve"> в данном случае</w:t>
      </w:r>
      <w:r w:rsidRPr="00C7376B">
        <w:rPr>
          <w:rFonts w:ascii="Arial" w:hAnsi="Arial" w:cs="Arial"/>
          <w:sz w:val="20"/>
          <w:szCs w:val="20"/>
        </w:rPr>
        <w:t xml:space="preserve"> могут самостоятельно решать, как обрабатывать данные в зависимости от вероятности искажения результатов анализа или их </w:t>
      </w:r>
      <w:r w:rsidR="00BB5CA1" w:rsidRPr="00C7376B">
        <w:rPr>
          <w:rFonts w:ascii="Arial" w:hAnsi="Arial" w:cs="Arial"/>
          <w:sz w:val="20"/>
          <w:szCs w:val="20"/>
        </w:rPr>
        <w:t>не репрезентативности</w:t>
      </w:r>
      <w:r w:rsidRPr="00C7376B">
        <w:rPr>
          <w:rFonts w:ascii="Arial" w:hAnsi="Arial" w:cs="Arial"/>
          <w:sz w:val="20"/>
          <w:szCs w:val="20"/>
        </w:rPr>
        <w:t xml:space="preserve">. На этом этапе необходимо принять решение: </w:t>
      </w:r>
    </w:p>
    <w:p w14:paraId="53AEE0D3" w14:textId="5F66DA78" w:rsidR="00C7376B" w:rsidRPr="00C7376B" w:rsidRDefault="00AE669E" w:rsidP="00C7376B">
      <w:pPr>
        <w:ind w:firstLine="397"/>
        <w:jc w:val="both"/>
        <w:rPr>
          <w:rFonts w:ascii="Arial" w:hAnsi="Arial" w:cs="Arial"/>
          <w:sz w:val="20"/>
          <w:szCs w:val="20"/>
        </w:rPr>
      </w:pPr>
      <w:r>
        <w:rPr>
          <w:rFonts w:ascii="Arial" w:hAnsi="Arial" w:cs="Arial"/>
          <w:sz w:val="20"/>
          <w:szCs w:val="20"/>
        </w:rPr>
        <w:t>‒</w:t>
      </w:r>
      <w:r w:rsidR="00C7376B" w:rsidRPr="00C7376B">
        <w:rPr>
          <w:rFonts w:ascii="Arial" w:hAnsi="Arial" w:cs="Arial"/>
          <w:sz w:val="20"/>
          <w:szCs w:val="20"/>
        </w:rPr>
        <w:t xml:space="preserve"> ограничить доступ до устранения проблем; </w:t>
      </w:r>
    </w:p>
    <w:p w14:paraId="76F3E081" w14:textId="0B69D673" w:rsidR="00C7376B" w:rsidRPr="00C7376B" w:rsidRDefault="00AE669E" w:rsidP="00C7376B">
      <w:pPr>
        <w:ind w:firstLine="397"/>
        <w:jc w:val="both"/>
        <w:rPr>
          <w:rFonts w:ascii="Arial" w:hAnsi="Arial" w:cs="Arial"/>
          <w:sz w:val="20"/>
          <w:szCs w:val="20"/>
        </w:rPr>
      </w:pPr>
      <w:r>
        <w:rPr>
          <w:rFonts w:ascii="Arial" w:hAnsi="Arial" w:cs="Arial"/>
          <w:sz w:val="20"/>
          <w:szCs w:val="20"/>
        </w:rPr>
        <w:t>‒</w:t>
      </w:r>
      <w:r w:rsidR="00C7376B" w:rsidRPr="00C7376B">
        <w:rPr>
          <w:rFonts w:ascii="Arial" w:hAnsi="Arial" w:cs="Arial"/>
          <w:sz w:val="20"/>
          <w:szCs w:val="20"/>
        </w:rPr>
        <w:t xml:space="preserve"> удалить данные; </w:t>
      </w:r>
    </w:p>
    <w:p w14:paraId="04F8BD9D" w14:textId="17F3962D" w:rsidR="00C7376B" w:rsidRPr="00C7376B" w:rsidRDefault="00AE669E" w:rsidP="00C7376B">
      <w:pPr>
        <w:ind w:firstLine="397"/>
        <w:jc w:val="both"/>
        <w:rPr>
          <w:rFonts w:ascii="Arial" w:hAnsi="Arial" w:cs="Arial"/>
          <w:sz w:val="20"/>
          <w:szCs w:val="20"/>
        </w:rPr>
      </w:pPr>
      <w:r>
        <w:rPr>
          <w:rFonts w:ascii="Arial" w:hAnsi="Arial" w:cs="Arial"/>
          <w:sz w:val="20"/>
          <w:szCs w:val="20"/>
        </w:rPr>
        <w:t>‒</w:t>
      </w:r>
      <w:r w:rsidR="00BB5CA1">
        <w:rPr>
          <w:rFonts w:ascii="Arial" w:hAnsi="Arial" w:cs="Arial"/>
          <w:sz w:val="20"/>
          <w:szCs w:val="20"/>
        </w:rPr>
        <w:t xml:space="preserve"> </w:t>
      </w:r>
      <w:r w:rsidR="00C7376B" w:rsidRPr="00C7376B">
        <w:rPr>
          <w:rFonts w:ascii="Arial" w:hAnsi="Arial" w:cs="Arial"/>
          <w:sz w:val="20"/>
          <w:szCs w:val="20"/>
        </w:rPr>
        <w:t xml:space="preserve">сохранить данные без изменений (но </w:t>
      </w:r>
      <w:r w:rsidR="00BB5CA1">
        <w:rPr>
          <w:rFonts w:ascii="Arial" w:hAnsi="Arial" w:cs="Arial"/>
          <w:sz w:val="20"/>
          <w:szCs w:val="20"/>
        </w:rPr>
        <w:t>обновить</w:t>
      </w:r>
      <w:r w:rsidR="00C7376B" w:rsidRPr="00C7376B">
        <w:rPr>
          <w:rFonts w:ascii="Arial" w:hAnsi="Arial" w:cs="Arial"/>
          <w:sz w:val="20"/>
          <w:szCs w:val="20"/>
        </w:rPr>
        <w:t xml:space="preserve"> метаданные о пригодности).</w:t>
      </w:r>
    </w:p>
    <w:p w14:paraId="558ED02E" w14:textId="77777777" w:rsidR="00C7376B" w:rsidRPr="00C7376B" w:rsidRDefault="00C7376B" w:rsidP="00C7376B">
      <w:pPr>
        <w:ind w:firstLine="397"/>
        <w:jc w:val="both"/>
        <w:rPr>
          <w:rFonts w:ascii="Arial" w:hAnsi="Arial" w:cs="Arial"/>
          <w:sz w:val="20"/>
          <w:szCs w:val="20"/>
        </w:rPr>
      </w:pPr>
      <w:r w:rsidRPr="00C7376B">
        <w:rPr>
          <w:rFonts w:ascii="Arial" w:hAnsi="Arial" w:cs="Arial"/>
          <w:sz w:val="20"/>
          <w:szCs w:val="20"/>
        </w:rPr>
        <w:t>Процессы принятия решений основаны на следующих принципах:</w:t>
      </w:r>
    </w:p>
    <w:p w14:paraId="62D54BA0" w14:textId="398784C2" w:rsidR="00C7376B" w:rsidRPr="00C7376B" w:rsidRDefault="00C7376B" w:rsidP="00C7376B">
      <w:pPr>
        <w:ind w:firstLine="397"/>
        <w:jc w:val="both"/>
        <w:rPr>
          <w:rFonts w:ascii="Arial" w:hAnsi="Arial" w:cs="Arial"/>
          <w:sz w:val="20"/>
          <w:szCs w:val="20"/>
        </w:rPr>
      </w:pPr>
      <w:r w:rsidRPr="00C7376B">
        <w:rPr>
          <w:rFonts w:ascii="Arial" w:hAnsi="Arial" w:cs="Arial"/>
          <w:sz w:val="20"/>
          <w:szCs w:val="20"/>
        </w:rPr>
        <w:t>1) Принцип конфиденциальности по умолчанию. Предусматривает включение мер по обеспечению конфиденциальности данных в автоматизированные процессы хранения данных. Применение дополнительных методов повышения конфиденциальности по мере необходимости осуществля</w:t>
      </w:r>
      <w:r w:rsidR="00BB5CA1">
        <w:rPr>
          <w:rFonts w:ascii="Arial" w:hAnsi="Arial" w:cs="Arial"/>
          <w:sz w:val="20"/>
          <w:szCs w:val="20"/>
        </w:rPr>
        <w:t>ется</w:t>
      </w:r>
      <w:r w:rsidRPr="00C7376B">
        <w:rPr>
          <w:rFonts w:ascii="Arial" w:hAnsi="Arial" w:cs="Arial"/>
          <w:sz w:val="20"/>
          <w:szCs w:val="20"/>
        </w:rPr>
        <w:t xml:space="preserve"> либо вручную, либо автоматически. Все способы определя</w:t>
      </w:r>
      <w:r w:rsidR="00DF6665">
        <w:rPr>
          <w:rFonts w:ascii="Arial" w:hAnsi="Arial" w:cs="Arial"/>
          <w:sz w:val="20"/>
          <w:szCs w:val="20"/>
        </w:rPr>
        <w:t>ются</w:t>
      </w:r>
      <w:r w:rsidRPr="00C7376B">
        <w:rPr>
          <w:rFonts w:ascii="Arial" w:hAnsi="Arial" w:cs="Arial"/>
          <w:sz w:val="20"/>
          <w:szCs w:val="20"/>
        </w:rPr>
        <w:t xml:space="preserve"> по результат</w:t>
      </w:r>
      <w:r w:rsidR="00DF6665">
        <w:rPr>
          <w:rFonts w:ascii="Arial" w:hAnsi="Arial" w:cs="Arial"/>
          <w:sz w:val="20"/>
          <w:szCs w:val="20"/>
        </w:rPr>
        <w:t>а</w:t>
      </w:r>
      <w:r w:rsidRPr="00C7376B">
        <w:rPr>
          <w:rFonts w:ascii="Arial" w:hAnsi="Arial" w:cs="Arial"/>
          <w:sz w:val="20"/>
          <w:szCs w:val="20"/>
        </w:rPr>
        <w:t xml:space="preserve">м оценки показателя соответствующей метрики и по метаданным. </w:t>
      </w:r>
    </w:p>
    <w:p w14:paraId="2BC32DF1" w14:textId="646D49A9" w:rsidR="00C7376B" w:rsidRPr="00DF6665" w:rsidRDefault="00C7376B" w:rsidP="00C7376B">
      <w:pPr>
        <w:ind w:firstLine="397"/>
        <w:jc w:val="both"/>
        <w:rPr>
          <w:rFonts w:ascii="Arial" w:hAnsi="Arial" w:cs="Arial"/>
          <w:sz w:val="20"/>
          <w:szCs w:val="20"/>
        </w:rPr>
      </w:pPr>
      <w:r w:rsidRPr="00C7376B">
        <w:rPr>
          <w:rFonts w:ascii="Arial" w:hAnsi="Arial" w:cs="Arial"/>
          <w:sz w:val="20"/>
          <w:szCs w:val="20"/>
        </w:rPr>
        <w:t xml:space="preserve">2) Принцип этичного использования данных. Метаданные и показатели метрики помогают аналитикам осознавать этические последствия их </w:t>
      </w:r>
      <w:r w:rsidR="00BB5CA1">
        <w:rPr>
          <w:rFonts w:ascii="Arial" w:hAnsi="Arial" w:cs="Arial"/>
          <w:sz w:val="20"/>
          <w:szCs w:val="20"/>
        </w:rPr>
        <w:t>решений</w:t>
      </w:r>
      <w:r w:rsidRPr="00C7376B">
        <w:rPr>
          <w:rFonts w:ascii="Arial" w:hAnsi="Arial" w:cs="Arial"/>
          <w:sz w:val="20"/>
          <w:szCs w:val="20"/>
        </w:rPr>
        <w:t xml:space="preserve">, </w:t>
      </w:r>
      <w:r w:rsidRPr="00DF6665">
        <w:rPr>
          <w:rFonts w:ascii="Arial" w:hAnsi="Arial" w:cs="Arial"/>
          <w:sz w:val="20"/>
          <w:szCs w:val="20"/>
        </w:rPr>
        <w:t>связанных с данными. Например, принимать решения о передаче данных другим сторонам (рисунок</w:t>
      </w:r>
      <w:r w:rsidR="007B009E" w:rsidRPr="00DF6665">
        <w:rPr>
          <w:rFonts w:ascii="Arial" w:hAnsi="Arial" w:cs="Arial"/>
          <w:sz w:val="20"/>
          <w:szCs w:val="20"/>
        </w:rPr>
        <w:t xml:space="preserve"> 4</w:t>
      </w:r>
      <w:r w:rsidRPr="00DF6665">
        <w:rPr>
          <w:rFonts w:ascii="Arial" w:hAnsi="Arial" w:cs="Arial"/>
          <w:sz w:val="20"/>
          <w:szCs w:val="20"/>
        </w:rPr>
        <w:t xml:space="preserve">). Метаданные помогают принять решения в надлежащем выборе и использовании данных для аналитики и отчетности. </w:t>
      </w:r>
    </w:p>
    <w:p w14:paraId="2BC9E810" w14:textId="6AD0292E" w:rsidR="00C7376B" w:rsidRPr="00C7376B" w:rsidRDefault="001602F7" w:rsidP="00FD2E29">
      <w:pPr>
        <w:ind w:firstLine="397"/>
        <w:jc w:val="both"/>
        <w:rPr>
          <w:rFonts w:ascii="Arial" w:hAnsi="Arial" w:cs="Arial"/>
          <w:sz w:val="20"/>
          <w:szCs w:val="20"/>
        </w:rPr>
      </w:pPr>
      <w:r w:rsidRPr="00DF6665">
        <w:rPr>
          <w:rFonts w:ascii="Arial" w:hAnsi="Arial" w:cs="Arial"/>
          <w:b/>
          <w:bCs/>
          <w:sz w:val="20"/>
          <w:szCs w:val="20"/>
        </w:rPr>
        <w:t>6</w:t>
      </w:r>
      <w:r w:rsidR="00C7376B" w:rsidRPr="00DF6665">
        <w:rPr>
          <w:rFonts w:ascii="Arial" w:hAnsi="Arial" w:cs="Arial"/>
          <w:b/>
          <w:bCs/>
          <w:sz w:val="20"/>
          <w:szCs w:val="20"/>
        </w:rPr>
        <w:t>.</w:t>
      </w:r>
      <w:r w:rsidRPr="00DF6665">
        <w:rPr>
          <w:rFonts w:ascii="Arial" w:hAnsi="Arial" w:cs="Arial"/>
          <w:b/>
          <w:bCs/>
          <w:sz w:val="20"/>
          <w:szCs w:val="20"/>
        </w:rPr>
        <w:t>5</w:t>
      </w:r>
      <w:r w:rsidR="00C7376B" w:rsidRPr="00DF6665">
        <w:rPr>
          <w:rFonts w:ascii="Arial" w:hAnsi="Arial" w:cs="Arial"/>
          <w:b/>
          <w:bCs/>
          <w:sz w:val="20"/>
          <w:szCs w:val="20"/>
        </w:rPr>
        <w:t>.</w:t>
      </w:r>
      <w:r w:rsidRPr="00DF6665">
        <w:rPr>
          <w:rFonts w:ascii="Arial" w:hAnsi="Arial" w:cs="Arial"/>
          <w:b/>
          <w:bCs/>
          <w:sz w:val="20"/>
          <w:szCs w:val="20"/>
        </w:rPr>
        <w:t>5</w:t>
      </w:r>
      <w:r w:rsidR="00C7376B" w:rsidRPr="00DF6665">
        <w:rPr>
          <w:rFonts w:ascii="Arial" w:hAnsi="Arial" w:cs="Arial"/>
          <w:sz w:val="20"/>
          <w:szCs w:val="20"/>
        </w:rPr>
        <w:t xml:space="preserve"> </w:t>
      </w:r>
      <w:r w:rsidR="00BB5CA1" w:rsidRPr="00DF6665">
        <w:rPr>
          <w:rFonts w:ascii="Arial" w:hAnsi="Arial" w:cs="Arial"/>
          <w:sz w:val="20"/>
          <w:szCs w:val="20"/>
        </w:rPr>
        <w:t>Этап 4</w:t>
      </w:r>
      <w:r w:rsidR="001B3F49" w:rsidRPr="00DF6665">
        <w:rPr>
          <w:rFonts w:ascii="Arial" w:hAnsi="Arial" w:cs="Arial"/>
          <w:sz w:val="20"/>
          <w:szCs w:val="20"/>
        </w:rPr>
        <w:t>:</w:t>
      </w:r>
      <w:r w:rsidR="00BB5CA1" w:rsidRPr="00DF6665">
        <w:rPr>
          <w:rFonts w:ascii="Arial" w:hAnsi="Arial" w:cs="Arial"/>
          <w:sz w:val="20"/>
          <w:szCs w:val="20"/>
        </w:rPr>
        <w:t xml:space="preserve"> </w:t>
      </w:r>
      <w:r w:rsidR="00C7376B" w:rsidRPr="00DF6665">
        <w:rPr>
          <w:rFonts w:ascii="Arial" w:hAnsi="Arial" w:cs="Arial"/>
          <w:sz w:val="20"/>
          <w:szCs w:val="20"/>
        </w:rPr>
        <w:t>Анализ и отчетность</w:t>
      </w:r>
      <w:r w:rsidR="00BB5CA1" w:rsidRPr="00DF6665">
        <w:rPr>
          <w:rFonts w:ascii="Arial" w:hAnsi="Arial" w:cs="Arial"/>
          <w:sz w:val="20"/>
          <w:szCs w:val="20"/>
        </w:rPr>
        <w:t>. О</w:t>
      </w:r>
      <w:r w:rsidR="00C7376B" w:rsidRPr="00DF6665">
        <w:rPr>
          <w:rFonts w:ascii="Arial" w:hAnsi="Arial" w:cs="Arial"/>
          <w:sz w:val="20"/>
          <w:szCs w:val="20"/>
        </w:rPr>
        <w:t xml:space="preserve">беспечивается операционными </w:t>
      </w:r>
      <w:r w:rsidR="00BB5CA1" w:rsidRPr="00DF6665">
        <w:rPr>
          <w:rFonts w:ascii="Arial" w:hAnsi="Arial" w:cs="Arial"/>
          <w:sz w:val="20"/>
          <w:szCs w:val="20"/>
        </w:rPr>
        <w:t xml:space="preserve">средствами обеспечение доверия </w:t>
      </w:r>
      <w:r w:rsidR="00BB5CA1" w:rsidRPr="00DF6665">
        <w:rPr>
          <w:rFonts w:ascii="Arial" w:hAnsi="Arial" w:cs="Arial"/>
          <w:bCs/>
          <w:sz w:val="20"/>
          <w:szCs w:val="20"/>
        </w:rPr>
        <w:t>(</w:t>
      </w:r>
      <w:r w:rsidR="00C7376B" w:rsidRPr="00DF6665">
        <w:rPr>
          <w:rFonts w:ascii="Arial" w:hAnsi="Arial" w:cs="Arial"/>
          <w:sz w:val="20"/>
          <w:szCs w:val="20"/>
        </w:rPr>
        <w:t>рисун</w:t>
      </w:r>
      <w:r w:rsidR="00BB5CA1" w:rsidRPr="00DF6665">
        <w:rPr>
          <w:rFonts w:ascii="Arial" w:hAnsi="Arial" w:cs="Arial"/>
          <w:sz w:val="20"/>
          <w:szCs w:val="20"/>
        </w:rPr>
        <w:t>ок</w:t>
      </w:r>
      <w:r w:rsidR="007B009E" w:rsidRPr="00DF6665">
        <w:rPr>
          <w:rFonts w:ascii="Arial" w:hAnsi="Arial" w:cs="Arial"/>
          <w:sz w:val="20"/>
          <w:szCs w:val="20"/>
        </w:rPr>
        <w:t xml:space="preserve"> 2</w:t>
      </w:r>
      <w:r w:rsidR="00C7376B" w:rsidRPr="00DF6665">
        <w:rPr>
          <w:rFonts w:ascii="Arial" w:hAnsi="Arial" w:cs="Arial"/>
          <w:sz w:val="20"/>
          <w:szCs w:val="20"/>
        </w:rPr>
        <w:t>)</w:t>
      </w:r>
      <w:r w:rsidR="00BB5CA1" w:rsidRPr="00DF6665">
        <w:rPr>
          <w:rFonts w:ascii="Arial" w:hAnsi="Arial" w:cs="Arial"/>
          <w:sz w:val="20"/>
          <w:szCs w:val="20"/>
        </w:rPr>
        <w:t xml:space="preserve"> с в</w:t>
      </w:r>
      <w:r w:rsidR="00C7376B" w:rsidRPr="00DF6665">
        <w:rPr>
          <w:rFonts w:ascii="Arial" w:hAnsi="Arial" w:cs="Arial"/>
          <w:sz w:val="20"/>
          <w:szCs w:val="20"/>
        </w:rPr>
        <w:t>ысоки</w:t>
      </w:r>
      <w:r w:rsidR="00BB5CA1" w:rsidRPr="00DF6665">
        <w:rPr>
          <w:rFonts w:ascii="Arial" w:hAnsi="Arial" w:cs="Arial"/>
          <w:sz w:val="20"/>
          <w:szCs w:val="20"/>
        </w:rPr>
        <w:t>м</w:t>
      </w:r>
      <w:r w:rsidR="00C7376B" w:rsidRPr="00DF6665">
        <w:rPr>
          <w:rFonts w:ascii="Arial" w:hAnsi="Arial" w:cs="Arial"/>
          <w:sz w:val="20"/>
          <w:szCs w:val="20"/>
        </w:rPr>
        <w:t xml:space="preserve"> уров</w:t>
      </w:r>
      <w:r w:rsidR="00BB5CA1" w:rsidRPr="00DF6665">
        <w:rPr>
          <w:rFonts w:ascii="Arial" w:hAnsi="Arial" w:cs="Arial"/>
          <w:sz w:val="20"/>
          <w:szCs w:val="20"/>
        </w:rPr>
        <w:t xml:space="preserve">нем </w:t>
      </w:r>
      <w:r w:rsidR="00C7376B" w:rsidRPr="00DF6665">
        <w:rPr>
          <w:rFonts w:ascii="Arial" w:hAnsi="Arial" w:cs="Arial"/>
          <w:sz w:val="20"/>
          <w:szCs w:val="20"/>
        </w:rPr>
        <w:t>контроля</w:t>
      </w:r>
      <w:r w:rsidR="00BB5CA1" w:rsidRPr="00DF6665">
        <w:rPr>
          <w:rFonts w:ascii="Arial" w:hAnsi="Arial" w:cs="Arial"/>
          <w:sz w:val="20"/>
          <w:szCs w:val="20"/>
        </w:rPr>
        <w:t xml:space="preserve"> данных. На</w:t>
      </w:r>
      <w:r w:rsidR="00BB5CA1">
        <w:rPr>
          <w:rFonts w:ascii="Arial" w:hAnsi="Arial" w:cs="Arial"/>
          <w:sz w:val="20"/>
          <w:szCs w:val="20"/>
        </w:rPr>
        <w:t xml:space="preserve"> этом уровне т</w:t>
      </w:r>
      <w:r w:rsidR="00C7376B" w:rsidRPr="00C7376B">
        <w:rPr>
          <w:rFonts w:ascii="Arial" w:hAnsi="Arial" w:cs="Arial"/>
          <w:sz w:val="20"/>
          <w:szCs w:val="20"/>
        </w:rPr>
        <w:t>ребует</w:t>
      </w:r>
      <w:r w:rsidR="00BB5CA1">
        <w:rPr>
          <w:rFonts w:ascii="Arial" w:hAnsi="Arial" w:cs="Arial"/>
          <w:sz w:val="20"/>
          <w:szCs w:val="20"/>
        </w:rPr>
        <w:t>ся</w:t>
      </w:r>
      <w:r w:rsidR="00C7376B" w:rsidRPr="00C7376B">
        <w:rPr>
          <w:rFonts w:ascii="Arial" w:hAnsi="Arial" w:cs="Arial"/>
          <w:sz w:val="20"/>
          <w:szCs w:val="20"/>
        </w:rPr>
        <w:t xml:space="preserve"> явно</w:t>
      </w:r>
      <w:r w:rsidR="00BB5CA1">
        <w:rPr>
          <w:rFonts w:ascii="Arial" w:hAnsi="Arial" w:cs="Arial"/>
          <w:sz w:val="20"/>
          <w:szCs w:val="20"/>
        </w:rPr>
        <w:t>е</w:t>
      </w:r>
      <w:r w:rsidR="00C7376B" w:rsidRPr="00C7376B">
        <w:rPr>
          <w:rFonts w:ascii="Arial" w:hAnsi="Arial" w:cs="Arial"/>
          <w:sz w:val="20"/>
          <w:szCs w:val="20"/>
        </w:rPr>
        <w:t xml:space="preserve"> разрешения </w:t>
      </w:r>
      <w:r w:rsidR="00FD2E29">
        <w:rPr>
          <w:rFonts w:ascii="Arial" w:hAnsi="Arial" w:cs="Arial"/>
          <w:sz w:val="20"/>
          <w:szCs w:val="20"/>
        </w:rPr>
        <w:t xml:space="preserve">контролера персональных данных </w:t>
      </w:r>
      <w:r w:rsidR="00C7376B" w:rsidRPr="00C7376B">
        <w:rPr>
          <w:rFonts w:ascii="Arial" w:hAnsi="Arial" w:cs="Arial"/>
          <w:sz w:val="20"/>
          <w:szCs w:val="20"/>
        </w:rPr>
        <w:t>на использование и распространение результатов. В определенных случаях принимаются решения о совместном использовани</w:t>
      </w:r>
      <w:r w:rsidR="00FD2E29">
        <w:rPr>
          <w:rFonts w:ascii="Arial" w:hAnsi="Arial" w:cs="Arial"/>
          <w:sz w:val="20"/>
          <w:szCs w:val="20"/>
        </w:rPr>
        <w:t>и</w:t>
      </w:r>
      <w:r w:rsidR="00C7376B" w:rsidRPr="00C7376B">
        <w:rPr>
          <w:rFonts w:ascii="Arial" w:hAnsi="Arial" w:cs="Arial"/>
          <w:sz w:val="20"/>
          <w:szCs w:val="20"/>
        </w:rPr>
        <w:t xml:space="preserve"> данных. </w:t>
      </w:r>
      <w:r w:rsidR="00FD2E29">
        <w:rPr>
          <w:rFonts w:ascii="Arial" w:hAnsi="Arial" w:cs="Arial"/>
          <w:sz w:val="20"/>
          <w:szCs w:val="20"/>
        </w:rPr>
        <w:t>На данном этапе о</w:t>
      </w:r>
      <w:r w:rsidR="00C7376B" w:rsidRPr="00C7376B">
        <w:rPr>
          <w:rFonts w:ascii="Arial" w:hAnsi="Arial" w:cs="Arial"/>
          <w:sz w:val="20"/>
          <w:szCs w:val="20"/>
        </w:rPr>
        <w:t xml:space="preserve">существляется экспертиза опыта аналитиков и специалистов по обработке данных. Принимаемые </w:t>
      </w:r>
      <w:r w:rsidR="00FD2E29">
        <w:rPr>
          <w:rFonts w:ascii="Arial" w:hAnsi="Arial" w:cs="Arial"/>
          <w:sz w:val="20"/>
          <w:szCs w:val="20"/>
        </w:rPr>
        <w:t xml:space="preserve">на данном этапе жизненного цикла следующие </w:t>
      </w:r>
      <w:r w:rsidR="00C7376B" w:rsidRPr="00C7376B">
        <w:rPr>
          <w:rFonts w:ascii="Arial" w:hAnsi="Arial" w:cs="Arial"/>
          <w:sz w:val="20"/>
          <w:szCs w:val="20"/>
        </w:rPr>
        <w:t>решения:</w:t>
      </w:r>
    </w:p>
    <w:p w14:paraId="7BD867E1" w14:textId="7A519EB8" w:rsidR="00C7376B" w:rsidRPr="00C7376B" w:rsidRDefault="00C7376B" w:rsidP="00C7376B">
      <w:pPr>
        <w:ind w:firstLine="397"/>
        <w:jc w:val="both"/>
        <w:rPr>
          <w:rFonts w:ascii="Arial" w:hAnsi="Arial" w:cs="Arial"/>
          <w:sz w:val="20"/>
          <w:szCs w:val="20"/>
        </w:rPr>
      </w:pPr>
      <w:r w:rsidRPr="00C7376B">
        <w:rPr>
          <w:rFonts w:ascii="Arial" w:hAnsi="Arial" w:cs="Arial"/>
          <w:sz w:val="20"/>
          <w:szCs w:val="20"/>
        </w:rPr>
        <w:t xml:space="preserve">1) Решения по этике. В первую очередь касаются прогнозов аналитики, обоснования проектов профилирования или их категоризации. </w:t>
      </w:r>
      <w:r w:rsidR="00214900">
        <w:rPr>
          <w:rFonts w:ascii="Arial" w:hAnsi="Arial" w:cs="Arial"/>
          <w:sz w:val="20"/>
          <w:szCs w:val="20"/>
        </w:rPr>
        <w:t>Соответствующие о</w:t>
      </w:r>
      <w:r w:rsidRPr="00C7376B">
        <w:rPr>
          <w:rFonts w:ascii="Arial" w:hAnsi="Arial" w:cs="Arial"/>
          <w:sz w:val="20"/>
          <w:szCs w:val="20"/>
        </w:rPr>
        <w:t>боснования выполня</w:t>
      </w:r>
      <w:r w:rsidR="00214900">
        <w:rPr>
          <w:rFonts w:ascii="Arial" w:hAnsi="Arial" w:cs="Arial"/>
          <w:sz w:val="20"/>
          <w:szCs w:val="20"/>
        </w:rPr>
        <w:t xml:space="preserve">ются </w:t>
      </w:r>
      <w:r w:rsidRPr="00C7376B">
        <w:rPr>
          <w:rFonts w:ascii="Arial" w:hAnsi="Arial" w:cs="Arial"/>
          <w:sz w:val="20"/>
          <w:szCs w:val="20"/>
        </w:rPr>
        <w:t xml:space="preserve">на основе полезности целей и теоретических основ. </w:t>
      </w:r>
      <w:r w:rsidR="00214900">
        <w:rPr>
          <w:rFonts w:ascii="Arial" w:hAnsi="Arial" w:cs="Arial"/>
          <w:sz w:val="20"/>
          <w:szCs w:val="20"/>
        </w:rPr>
        <w:t xml:space="preserve">Осуществляются </w:t>
      </w:r>
      <w:r w:rsidRPr="00C7376B">
        <w:rPr>
          <w:rFonts w:ascii="Arial" w:hAnsi="Arial" w:cs="Arial"/>
          <w:sz w:val="20"/>
          <w:szCs w:val="20"/>
        </w:rPr>
        <w:t>производственными структурами</w:t>
      </w:r>
      <w:r w:rsidR="00214900">
        <w:rPr>
          <w:rFonts w:ascii="Arial" w:hAnsi="Arial" w:cs="Arial"/>
          <w:sz w:val="20"/>
          <w:szCs w:val="20"/>
        </w:rPr>
        <w:t xml:space="preserve"> организации–владельца данных</w:t>
      </w:r>
      <w:r w:rsidRPr="00C7376B">
        <w:rPr>
          <w:rFonts w:ascii="Arial" w:hAnsi="Arial" w:cs="Arial"/>
          <w:sz w:val="20"/>
          <w:szCs w:val="20"/>
        </w:rPr>
        <w:t>, задействованными в проектах</w:t>
      </w:r>
      <w:r w:rsidR="00214900">
        <w:rPr>
          <w:rFonts w:ascii="Arial" w:hAnsi="Arial" w:cs="Arial"/>
          <w:sz w:val="20"/>
          <w:szCs w:val="20"/>
        </w:rPr>
        <w:t xml:space="preserve"> на цифровой платформе</w:t>
      </w:r>
      <w:r w:rsidRPr="00C7376B">
        <w:rPr>
          <w:rFonts w:ascii="Arial" w:hAnsi="Arial" w:cs="Arial"/>
          <w:sz w:val="20"/>
          <w:szCs w:val="20"/>
        </w:rPr>
        <w:t>, что побужда</w:t>
      </w:r>
      <w:r w:rsidR="00214900">
        <w:rPr>
          <w:rFonts w:ascii="Arial" w:hAnsi="Arial" w:cs="Arial"/>
          <w:sz w:val="20"/>
          <w:szCs w:val="20"/>
        </w:rPr>
        <w:t>ет</w:t>
      </w:r>
      <w:r w:rsidRPr="00C7376B">
        <w:rPr>
          <w:rFonts w:ascii="Arial" w:hAnsi="Arial" w:cs="Arial"/>
          <w:sz w:val="20"/>
          <w:szCs w:val="20"/>
        </w:rPr>
        <w:t xml:space="preserve"> аналитиков задумываться о принятии решений относительно </w:t>
      </w:r>
      <w:r w:rsidR="00214900">
        <w:rPr>
          <w:rFonts w:ascii="Arial" w:hAnsi="Arial" w:cs="Arial"/>
          <w:sz w:val="20"/>
          <w:szCs w:val="20"/>
        </w:rPr>
        <w:t>отбора</w:t>
      </w:r>
      <w:r w:rsidRPr="00C7376B">
        <w:rPr>
          <w:rFonts w:ascii="Arial" w:hAnsi="Arial" w:cs="Arial"/>
          <w:sz w:val="20"/>
          <w:szCs w:val="20"/>
        </w:rPr>
        <w:t xml:space="preserve"> данных, </w:t>
      </w:r>
      <w:r w:rsidR="00214900">
        <w:rPr>
          <w:rFonts w:ascii="Arial" w:hAnsi="Arial" w:cs="Arial"/>
          <w:sz w:val="20"/>
          <w:szCs w:val="20"/>
        </w:rPr>
        <w:t xml:space="preserve">их </w:t>
      </w:r>
      <w:r w:rsidRPr="00C7376B">
        <w:rPr>
          <w:rFonts w:ascii="Arial" w:hAnsi="Arial" w:cs="Arial"/>
          <w:sz w:val="20"/>
          <w:szCs w:val="20"/>
        </w:rPr>
        <w:t xml:space="preserve">обработки и применения </w:t>
      </w:r>
      <w:r w:rsidR="00214900">
        <w:rPr>
          <w:rFonts w:ascii="Arial" w:hAnsi="Arial" w:cs="Arial"/>
          <w:sz w:val="20"/>
          <w:szCs w:val="20"/>
        </w:rPr>
        <w:t>в</w:t>
      </w:r>
      <w:r w:rsidRPr="00C7376B">
        <w:rPr>
          <w:rFonts w:ascii="Arial" w:hAnsi="Arial" w:cs="Arial"/>
          <w:sz w:val="20"/>
          <w:szCs w:val="20"/>
        </w:rPr>
        <w:t xml:space="preserve"> открыты</w:t>
      </w:r>
      <w:r w:rsidR="00214900">
        <w:rPr>
          <w:rFonts w:ascii="Arial" w:hAnsi="Arial" w:cs="Arial"/>
          <w:sz w:val="20"/>
          <w:szCs w:val="20"/>
        </w:rPr>
        <w:t>х</w:t>
      </w:r>
      <w:r w:rsidRPr="00C7376B">
        <w:rPr>
          <w:rFonts w:ascii="Arial" w:hAnsi="Arial" w:cs="Arial"/>
          <w:sz w:val="20"/>
          <w:szCs w:val="20"/>
        </w:rPr>
        <w:t xml:space="preserve"> процесс</w:t>
      </w:r>
      <w:r w:rsidR="00214900">
        <w:rPr>
          <w:rFonts w:ascii="Arial" w:hAnsi="Arial" w:cs="Arial"/>
          <w:sz w:val="20"/>
          <w:szCs w:val="20"/>
        </w:rPr>
        <w:t>ах</w:t>
      </w:r>
      <w:r w:rsidRPr="00C7376B">
        <w:rPr>
          <w:rFonts w:ascii="Arial" w:hAnsi="Arial" w:cs="Arial"/>
          <w:sz w:val="20"/>
          <w:szCs w:val="20"/>
        </w:rPr>
        <w:t xml:space="preserve"> экспертной оценки.</w:t>
      </w:r>
    </w:p>
    <w:p w14:paraId="38161A2D" w14:textId="214BC9CB" w:rsidR="00C7376B" w:rsidRPr="00C7376B" w:rsidRDefault="00C7376B" w:rsidP="00C7376B">
      <w:pPr>
        <w:ind w:firstLine="397"/>
        <w:jc w:val="both"/>
        <w:rPr>
          <w:rFonts w:ascii="Arial" w:hAnsi="Arial" w:cs="Arial"/>
          <w:sz w:val="20"/>
          <w:szCs w:val="20"/>
        </w:rPr>
      </w:pPr>
      <w:r w:rsidRPr="00C7376B">
        <w:rPr>
          <w:rFonts w:ascii="Arial" w:hAnsi="Arial" w:cs="Arial"/>
          <w:sz w:val="20"/>
          <w:szCs w:val="20"/>
        </w:rPr>
        <w:t xml:space="preserve">2) Решения по отчетам и информационным панелям платформы обучения. Цель </w:t>
      </w:r>
      <w:r w:rsidR="001B3F49">
        <w:rPr>
          <w:rFonts w:ascii="Arial" w:hAnsi="Arial" w:cs="Arial"/>
          <w:sz w:val="20"/>
          <w:szCs w:val="20"/>
        </w:rPr>
        <w:t>–</w:t>
      </w:r>
      <w:r w:rsidRPr="00C7376B">
        <w:rPr>
          <w:rFonts w:ascii="Arial" w:hAnsi="Arial" w:cs="Arial"/>
          <w:sz w:val="20"/>
          <w:szCs w:val="20"/>
        </w:rPr>
        <w:t xml:space="preserve"> информирование получателей данных о решении делиться отчетами, копировать или повторно использовать данные.</w:t>
      </w:r>
    </w:p>
    <w:p w14:paraId="42F6F85B" w14:textId="1343E462" w:rsidR="00C7376B" w:rsidRPr="00C7376B" w:rsidRDefault="00C7376B" w:rsidP="00C7376B">
      <w:pPr>
        <w:ind w:firstLine="397"/>
        <w:jc w:val="both"/>
        <w:rPr>
          <w:rFonts w:ascii="Arial" w:hAnsi="Arial" w:cs="Arial"/>
          <w:sz w:val="20"/>
          <w:szCs w:val="20"/>
        </w:rPr>
      </w:pPr>
      <w:r w:rsidRPr="00C7376B">
        <w:rPr>
          <w:rFonts w:ascii="Arial" w:hAnsi="Arial" w:cs="Arial"/>
          <w:sz w:val="20"/>
          <w:szCs w:val="20"/>
        </w:rPr>
        <w:t>Используемые принципы</w:t>
      </w:r>
      <w:r w:rsidR="000000E2">
        <w:rPr>
          <w:rFonts w:ascii="Arial" w:hAnsi="Arial" w:cs="Arial"/>
          <w:sz w:val="20"/>
          <w:szCs w:val="20"/>
        </w:rPr>
        <w:t xml:space="preserve"> в принятии решений</w:t>
      </w:r>
      <w:r w:rsidRPr="00C7376B">
        <w:rPr>
          <w:rFonts w:ascii="Arial" w:hAnsi="Arial" w:cs="Arial"/>
          <w:sz w:val="20"/>
          <w:szCs w:val="20"/>
        </w:rPr>
        <w:t>:</w:t>
      </w:r>
    </w:p>
    <w:p w14:paraId="17A283E4" w14:textId="21065FED" w:rsidR="00C7376B" w:rsidRPr="00C7376B" w:rsidRDefault="00C7376B" w:rsidP="00C7376B">
      <w:pPr>
        <w:ind w:firstLine="397"/>
        <w:jc w:val="both"/>
        <w:rPr>
          <w:rFonts w:ascii="Arial" w:hAnsi="Arial" w:cs="Arial"/>
          <w:sz w:val="20"/>
          <w:szCs w:val="20"/>
        </w:rPr>
      </w:pPr>
      <w:r w:rsidRPr="00C7376B">
        <w:rPr>
          <w:rFonts w:ascii="Arial" w:hAnsi="Arial" w:cs="Arial"/>
          <w:sz w:val="20"/>
          <w:szCs w:val="20"/>
        </w:rPr>
        <w:t xml:space="preserve">1) Принцип конфиденциальности по умолчанию. При подготовке и распространении отчетов требуется постоянное упоминание и повторное использование оценок метрик конфиденциальности, что выдвигает вопросы конфиденциальности на первый план. Получателям отчетов предоставляется информация о конфиденциальности данных через панели мониторинга и отчетов цифровой платформы. Для защиты данных и интеллектуальной собственности в рамках совместных проектов используется принцип работы в защищенной среде для обеспечения безопасности данных и интеллектуальной собственности. </w:t>
      </w:r>
    </w:p>
    <w:p w14:paraId="50AA8A95" w14:textId="73893993" w:rsidR="00C7376B" w:rsidRPr="00C7376B" w:rsidRDefault="00C7376B" w:rsidP="00C7376B">
      <w:pPr>
        <w:ind w:firstLine="397"/>
        <w:jc w:val="both"/>
        <w:rPr>
          <w:rFonts w:ascii="Arial" w:hAnsi="Arial" w:cs="Arial"/>
          <w:sz w:val="20"/>
          <w:szCs w:val="20"/>
        </w:rPr>
      </w:pPr>
      <w:r w:rsidRPr="00C7376B">
        <w:rPr>
          <w:rFonts w:ascii="Arial" w:hAnsi="Arial" w:cs="Arial"/>
          <w:sz w:val="20"/>
          <w:szCs w:val="20"/>
        </w:rPr>
        <w:lastRenderedPageBreak/>
        <w:t xml:space="preserve">2) Принцип </w:t>
      </w:r>
      <w:r w:rsidR="000000E2">
        <w:rPr>
          <w:rFonts w:ascii="Arial" w:hAnsi="Arial" w:cs="Arial"/>
          <w:sz w:val="20"/>
          <w:szCs w:val="20"/>
        </w:rPr>
        <w:t xml:space="preserve">соблюдения </w:t>
      </w:r>
      <w:r w:rsidRPr="00C7376B">
        <w:rPr>
          <w:rFonts w:ascii="Arial" w:hAnsi="Arial" w:cs="Arial"/>
          <w:sz w:val="20"/>
          <w:szCs w:val="20"/>
        </w:rPr>
        <w:t>эти</w:t>
      </w:r>
      <w:r w:rsidR="000000E2">
        <w:rPr>
          <w:rFonts w:ascii="Arial" w:hAnsi="Arial" w:cs="Arial"/>
          <w:sz w:val="20"/>
          <w:szCs w:val="20"/>
        </w:rPr>
        <w:t>ки</w:t>
      </w:r>
      <w:r w:rsidRPr="00C7376B">
        <w:rPr>
          <w:rFonts w:ascii="Arial" w:hAnsi="Arial" w:cs="Arial"/>
          <w:sz w:val="20"/>
          <w:szCs w:val="20"/>
        </w:rPr>
        <w:t xml:space="preserve"> решений. Заключается в общении с организациями, поддерживающими практико-ориентированное обучение студентов, </w:t>
      </w:r>
      <w:r w:rsidR="007F61FC">
        <w:rPr>
          <w:rFonts w:ascii="Arial" w:hAnsi="Arial" w:cs="Arial"/>
          <w:sz w:val="20"/>
          <w:szCs w:val="20"/>
        </w:rPr>
        <w:t xml:space="preserve">при </w:t>
      </w:r>
      <w:r w:rsidR="007F61FC" w:rsidRPr="00C7376B">
        <w:rPr>
          <w:rFonts w:ascii="Arial" w:hAnsi="Arial" w:cs="Arial"/>
          <w:sz w:val="20"/>
          <w:szCs w:val="20"/>
        </w:rPr>
        <w:t>рассмотрении</w:t>
      </w:r>
      <w:r w:rsidRPr="00C7376B">
        <w:rPr>
          <w:rFonts w:ascii="Arial" w:hAnsi="Arial" w:cs="Arial"/>
          <w:sz w:val="20"/>
          <w:szCs w:val="20"/>
        </w:rPr>
        <w:t xml:space="preserve"> и документирования отбора данных,</w:t>
      </w:r>
      <w:r w:rsidR="000000E2">
        <w:rPr>
          <w:rFonts w:ascii="Arial" w:hAnsi="Arial" w:cs="Arial"/>
          <w:sz w:val="20"/>
          <w:szCs w:val="20"/>
        </w:rPr>
        <w:t xml:space="preserve"> </w:t>
      </w:r>
      <w:r w:rsidRPr="00C7376B">
        <w:rPr>
          <w:rFonts w:ascii="Arial" w:hAnsi="Arial" w:cs="Arial"/>
          <w:sz w:val="20"/>
          <w:szCs w:val="20"/>
        </w:rPr>
        <w:t xml:space="preserve">методов их обработки и </w:t>
      </w:r>
      <w:r w:rsidR="007F61FC" w:rsidRPr="00C7376B">
        <w:rPr>
          <w:rFonts w:ascii="Arial" w:hAnsi="Arial" w:cs="Arial"/>
          <w:sz w:val="20"/>
          <w:szCs w:val="20"/>
        </w:rPr>
        <w:t>исключений</w:t>
      </w:r>
      <w:r w:rsidR="007F61FC">
        <w:rPr>
          <w:rFonts w:ascii="Arial" w:hAnsi="Arial" w:cs="Arial"/>
          <w:sz w:val="20"/>
          <w:szCs w:val="20"/>
        </w:rPr>
        <w:t>.</w:t>
      </w:r>
      <w:r w:rsidRPr="00C7376B">
        <w:rPr>
          <w:rFonts w:ascii="Arial" w:hAnsi="Arial" w:cs="Arial"/>
          <w:sz w:val="20"/>
          <w:szCs w:val="20"/>
        </w:rPr>
        <w:t xml:space="preserve"> </w:t>
      </w:r>
    </w:p>
    <w:p w14:paraId="39935E48" w14:textId="4E57ACE8" w:rsidR="00C7376B" w:rsidRPr="00C7376B" w:rsidRDefault="001602F7" w:rsidP="009C1156">
      <w:pPr>
        <w:spacing w:before="120" w:after="80"/>
        <w:ind w:firstLine="397"/>
        <w:jc w:val="both"/>
        <w:rPr>
          <w:rFonts w:ascii="Arial" w:hAnsi="Arial" w:cs="Arial"/>
          <w:sz w:val="20"/>
          <w:szCs w:val="20"/>
        </w:rPr>
      </w:pPr>
      <w:r>
        <w:rPr>
          <w:rFonts w:ascii="Arial" w:hAnsi="Arial" w:cs="Arial"/>
          <w:b/>
          <w:sz w:val="20"/>
          <w:szCs w:val="20"/>
        </w:rPr>
        <w:t>6</w:t>
      </w:r>
      <w:r w:rsidR="00C7376B" w:rsidRPr="00C7376B">
        <w:rPr>
          <w:rFonts w:ascii="Arial" w:hAnsi="Arial" w:cs="Arial"/>
          <w:b/>
          <w:sz w:val="20"/>
          <w:szCs w:val="20"/>
        </w:rPr>
        <w:t>.</w:t>
      </w:r>
      <w:r>
        <w:rPr>
          <w:rFonts w:ascii="Arial" w:hAnsi="Arial" w:cs="Arial"/>
          <w:b/>
          <w:sz w:val="20"/>
          <w:szCs w:val="20"/>
        </w:rPr>
        <w:t>6</w:t>
      </w:r>
      <w:r w:rsidR="00C7376B" w:rsidRPr="00C7376B">
        <w:rPr>
          <w:rFonts w:ascii="Arial" w:hAnsi="Arial" w:cs="Arial"/>
          <w:b/>
          <w:sz w:val="20"/>
          <w:szCs w:val="20"/>
        </w:rPr>
        <w:t xml:space="preserve"> Рисунки и диаграммы</w:t>
      </w:r>
      <w:r w:rsidR="00C7376B" w:rsidRPr="00C7376B">
        <w:rPr>
          <w:rFonts w:ascii="Arial" w:hAnsi="Arial" w:cs="Arial"/>
          <w:sz w:val="20"/>
          <w:szCs w:val="20"/>
        </w:rPr>
        <w:t xml:space="preserve">. </w:t>
      </w:r>
    </w:p>
    <w:p w14:paraId="6594B610" w14:textId="4F9C56EA" w:rsidR="00C7376B" w:rsidRDefault="00C7376B" w:rsidP="00C7376B">
      <w:pPr>
        <w:ind w:firstLine="397"/>
        <w:jc w:val="both"/>
        <w:rPr>
          <w:rFonts w:ascii="Arial" w:hAnsi="Arial" w:cs="Arial"/>
          <w:sz w:val="20"/>
          <w:szCs w:val="20"/>
        </w:rPr>
      </w:pPr>
      <w:r w:rsidRPr="00C7376B">
        <w:rPr>
          <w:rFonts w:ascii="Arial" w:hAnsi="Arial" w:cs="Arial"/>
          <w:sz w:val="20"/>
          <w:szCs w:val="20"/>
        </w:rPr>
        <w:t xml:space="preserve">На </w:t>
      </w:r>
      <w:r w:rsidRPr="00B778E0">
        <w:rPr>
          <w:rFonts w:ascii="Arial" w:hAnsi="Arial" w:cs="Arial"/>
          <w:sz w:val="20"/>
          <w:szCs w:val="20"/>
        </w:rPr>
        <w:t xml:space="preserve">рисунке </w:t>
      </w:r>
      <w:r w:rsidR="00DA2EF3" w:rsidRPr="00B778E0">
        <w:rPr>
          <w:rFonts w:ascii="Arial" w:hAnsi="Arial" w:cs="Arial"/>
          <w:sz w:val="20"/>
          <w:szCs w:val="20"/>
        </w:rPr>
        <w:t>2</w:t>
      </w:r>
      <w:r w:rsidRPr="00B778E0">
        <w:rPr>
          <w:rFonts w:ascii="Arial" w:hAnsi="Arial" w:cs="Arial"/>
          <w:sz w:val="20"/>
          <w:szCs w:val="20"/>
        </w:rPr>
        <w:t xml:space="preserve"> приведена</w:t>
      </w:r>
      <w:r w:rsidRPr="00C7376B">
        <w:rPr>
          <w:rFonts w:ascii="Arial" w:hAnsi="Arial" w:cs="Arial"/>
          <w:sz w:val="20"/>
          <w:szCs w:val="20"/>
        </w:rPr>
        <w:t xml:space="preserve"> схема представления ключевых компонент структуры операций по анализу данных. </w:t>
      </w:r>
    </w:p>
    <w:p w14:paraId="1484FEEC" w14:textId="77777777" w:rsidR="00E04E6A" w:rsidRDefault="00E04E6A" w:rsidP="00C7376B">
      <w:pPr>
        <w:ind w:firstLine="397"/>
        <w:jc w:val="both"/>
        <w:rPr>
          <w:rFonts w:ascii="Arial" w:hAnsi="Arial" w:cs="Arial"/>
          <w:sz w:val="20"/>
          <w:szCs w:val="20"/>
        </w:rPr>
      </w:pPr>
    </w:p>
    <w:p w14:paraId="4AD07DBA" w14:textId="493E3CDC" w:rsidR="00914774" w:rsidRDefault="00914774" w:rsidP="00914774">
      <w:pPr>
        <w:ind w:firstLine="397"/>
        <w:jc w:val="center"/>
        <w:rPr>
          <w:rFonts w:ascii="Arial" w:hAnsi="Arial" w:cs="Arial"/>
          <w:sz w:val="20"/>
          <w:szCs w:val="20"/>
        </w:rPr>
      </w:pPr>
      <w:r>
        <w:rPr>
          <w:noProof/>
        </w:rPr>
        <w:drawing>
          <wp:inline distT="0" distB="0" distL="0" distR="0" wp14:anchorId="73B1B06A" wp14:editId="3F22CBB2">
            <wp:extent cx="4801834" cy="4362450"/>
            <wp:effectExtent l="0" t="0" r="0" b="0"/>
            <wp:docPr id="237" name="Рисунок 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4810435" cy="4370264"/>
                    </a:xfrm>
                    <a:prstGeom prst="rect">
                      <a:avLst/>
                    </a:prstGeom>
                  </pic:spPr>
                </pic:pic>
              </a:graphicData>
            </a:graphic>
          </wp:inline>
        </w:drawing>
      </w:r>
    </w:p>
    <w:p w14:paraId="1A5B8160" w14:textId="77777777" w:rsidR="00E17093" w:rsidRPr="00C7376B" w:rsidRDefault="00E17093" w:rsidP="00C7376B">
      <w:pPr>
        <w:ind w:firstLine="397"/>
        <w:jc w:val="both"/>
        <w:rPr>
          <w:rFonts w:ascii="Arial" w:hAnsi="Arial" w:cs="Arial"/>
          <w:sz w:val="20"/>
          <w:szCs w:val="20"/>
        </w:rPr>
      </w:pPr>
    </w:p>
    <w:p w14:paraId="74FAE76E" w14:textId="2F2D22E7" w:rsidR="00C7376B" w:rsidRPr="00B778E0" w:rsidRDefault="00C7376B" w:rsidP="001B3F49">
      <w:pPr>
        <w:ind w:firstLine="397"/>
        <w:jc w:val="center"/>
        <w:rPr>
          <w:rFonts w:ascii="Arial" w:hAnsi="Arial" w:cs="Arial"/>
          <w:b/>
          <w:sz w:val="18"/>
          <w:szCs w:val="18"/>
        </w:rPr>
      </w:pPr>
      <w:r w:rsidRPr="00B778E0">
        <w:rPr>
          <w:rFonts w:ascii="Arial" w:hAnsi="Arial" w:cs="Arial"/>
          <w:b/>
          <w:sz w:val="18"/>
          <w:szCs w:val="18"/>
        </w:rPr>
        <w:t xml:space="preserve">Рисунок </w:t>
      </w:r>
      <w:r w:rsidR="00DA2EF3" w:rsidRPr="00B778E0">
        <w:rPr>
          <w:rFonts w:ascii="Arial" w:hAnsi="Arial" w:cs="Arial"/>
          <w:b/>
          <w:sz w:val="18"/>
          <w:szCs w:val="18"/>
        </w:rPr>
        <w:t>2</w:t>
      </w:r>
      <w:r w:rsidR="001B3F49" w:rsidRPr="00B778E0">
        <w:rPr>
          <w:rFonts w:ascii="Arial" w:hAnsi="Arial" w:cs="Arial"/>
          <w:b/>
          <w:sz w:val="18"/>
          <w:szCs w:val="18"/>
        </w:rPr>
        <w:t xml:space="preserve"> –</w:t>
      </w:r>
      <w:r w:rsidRPr="00B778E0">
        <w:rPr>
          <w:rFonts w:ascii="Arial" w:hAnsi="Arial" w:cs="Arial"/>
          <w:b/>
          <w:sz w:val="18"/>
          <w:szCs w:val="18"/>
        </w:rPr>
        <w:t xml:space="preserve"> Ключевые компоненты операционной структуры для этичного анализа данных</w:t>
      </w:r>
    </w:p>
    <w:p w14:paraId="588D5494" w14:textId="77777777" w:rsidR="00C7376B" w:rsidRPr="00B778E0" w:rsidRDefault="00C7376B" w:rsidP="00C7376B">
      <w:pPr>
        <w:ind w:firstLine="397"/>
        <w:jc w:val="both"/>
        <w:rPr>
          <w:rFonts w:ascii="Arial" w:hAnsi="Arial" w:cs="Arial"/>
          <w:sz w:val="20"/>
          <w:szCs w:val="20"/>
        </w:rPr>
      </w:pPr>
    </w:p>
    <w:p w14:paraId="40F2A814" w14:textId="4BFE187B" w:rsidR="00C7376B" w:rsidRPr="00C7376B" w:rsidRDefault="00C7376B" w:rsidP="00C7376B">
      <w:pPr>
        <w:ind w:firstLine="397"/>
        <w:jc w:val="both"/>
        <w:rPr>
          <w:rFonts w:ascii="Arial" w:hAnsi="Arial" w:cs="Arial"/>
          <w:sz w:val="20"/>
          <w:szCs w:val="20"/>
        </w:rPr>
      </w:pPr>
      <w:r w:rsidRPr="00B778E0">
        <w:rPr>
          <w:rFonts w:ascii="Arial" w:hAnsi="Arial" w:cs="Arial"/>
          <w:sz w:val="20"/>
          <w:szCs w:val="20"/>
        </w:rPr>
        <w:t>Схема на рисунке</w:t>
      </w:r>
      <w:r w:rsidR="001F6145" w:rsidRPr="00B778E0">
        <w:rPr>
          <w:rFonts w:ascii="Arial" w:hAnsi="Arial" w:cs="Arial"/>
          <w:sz w:val="20"/>
          <w:szCs w:val="20"/>
        </w:rPr>
        <w:t xml:space="preserve"> 3</w:t>
      </w:r>
      <w:r w:rsidRPr="00B778E0">
        <w:rPr>
          <w:rFonts w:ascii="Arial" w:hAnsi="Arial" w:cs="Arial"/>
          <w:sz w:val="20"/>
          <w:szCs w:val="20"/>
        </w:rPr>
        <w:t xml:space="preserve"> иллюстрирует присутствие в проекте четырехуровневой структуры управления данными.</w:t>
      </w:r>
      <w:r w:rsidRPr="00C7376B">
        <w:rPr>
          <w:rFonts w:ascii="Arial" w:hAnsi="Arial" w:cs="Arial"/>
          <w:sz w:val="20"/>
          <w:szCs w:val="20"/>
        </w:rPr>
        <w:t xml:space="preserve"> </w:t>
      </w:r>
    </w:p>
    <w:p w14:paraId="3826D9D6" w14:textId="77777777" w:rsidR="00C7376B" w:rsidRDefault="00C7376B" w:rsidP="00C7376B">
      <w:pPr>
        <w:ind w:firstLine="397"/>
        <w:jc w:val="both"/>
        <w:rPr>
          <w:rFonts w:ascii="Arial" w:hAnsi="Arial" w:cs="Arial"/>
          <w:sz w:val="20"/>
          <w:szCs w:val="20"/>
        </w:rPr>
      </w:pPr>
    </w:p>
    <w:p w14:paraId="3692C917" w14:textId="77777777" w:rsidR="006E212F" w:rsidRDefault="006E212F" w:rsidP="00C7376B">
      <w:pPr>
        <w:ind w:firstLine="397"/>
        <w:jc w:val="both"/>
        <w:rPr>
          <w:rFonts w:ascii="Arial" w:hAnsi="Arial" w:cs="Arial"/>
          <w:sz w:val="20"/>
          <w:szCs w:val="20"/>
        </w:rPr>
      </w:pPr>
    </w:p>
    <w:p w14:paraId="0A03BBCE" w14:textId="77777777" w:rsidR="006E212F" w:rsidRDefault="006E212F" w:rsidP="00C7376B">
      <w:pPr>
        <w:ind w:firstLine="397"/>
        <w:jc w:val="both"/>
        <w:rPr>
          <w:rFonts w:ascii="Arial" w:hAnsi="Arial" w:cs="Arial"/>
          <w:sz w:val="20"/>
          <w:szCs w:val="20"/>
        </w:rPr>
      </w:pPr>
    </w:p>
    <w:p w14:paraId="15536334" w14:textId="3C8B480A" w:rsidR="006E212F" w:rsidRDefault="006E212F" w:rsidP="006E212F">
      <w:pPr>
        <w:ind w:firstLine="397"/>
        <w:jc w:val="center"/>
        <w:rPr>
          <w:rFonts w:ascii="Arial" w:hAnsi="Arial" w:cs="Arial"/>
          <w:sz w:val="20"/>
          <w:szCs w:val="20"/>
        </w:rPr>
      </w:pPr>
      <w:r>
        <w:rPr>
          <w:noProof/>
        </w:rPr>
        <w:lastRenderedPageBreak/>
        <w:drawing>
          <wp:inline distT="0" distB="0" distL="0" distR="0" wp14:anchorId="46578D33" wp14:editId="20264AF8">
            <wp:extent cx="4521599" cy="3657600"/>
            <wp:effectExtent l="0" t="0" r="0" b="0"/>
            <wp:docPr id="238" name="Рисунок 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4529658" cy="3664119"/>
                    </a:xfrm>
                    <a:prstGeom prst="rect">
                      <a:avLst/>
                    </a:prstGeom>
                  </pic:spPr>
                </pic:pic>
              </a:graphicData>
            </a:graphic>
          </wp:inline>
        </w:drawing>
      </w:r>
    </w:p>
    <w:p w14:paraId="437EF8D2" w14:textId="6828B141" w:rsidR="00E17093" w:rsidRDefault="00E17093" w:rsidP="00E04E6A">
      <w:pPr>
        <w:ind w:firstLine="397"/>
        <w:jc w:val="center"/>
        <w:rPr>
          <w:rFonts w:ascii="Arial" w:hAnsi="Arial" w:cs="Arial"/>
          <w:sz w:val="20"/>
          <w:szCs w:val="20"/>
        </w:rPr>
      </w:pPr>
    </w:p>
    <w:p w14:paraId="24B55CA2" w14:textId="312B024C" w:rsidR="00C7376B" w:rsidRPr="00B778E0" w:rsidRDefault="00FA3A08" w:rsidP="00157205">
      <w:pPr>
        <w:ind w:firstLine="397"/>
        <w:jc w:val="center"/>
        <w:rPr>
          <w:rFonts w:ascii="Arial" w:hAnsi="Arial" w:cs="Arial"/>
          <w:sz w:val="20"/>
          <w:szCs w:val="20"/>
        </w:rPr>
      </w:pPr>
      <w:r w:rsidRPr="00B778E0">
        <w:rPr>
          <w:rFonts w:ascii="Arial" w:hAnsi="Arial" w:cs="Arial"/>
          <w:b/>
          <w:sz w:val="20"/>
          <w:szCs w:val="20"/>
        </w:rPr>
        <w:t>Рисунок</w:t>
      </w:r>
      <w:r w:rsidR="00F10E13" w:rsidRPr="00B778E0">
        <w:rPr>
          <w:rFonts w:ascii="Arial" w:hAnsi="Arial" w:cs="Arial"/>
          <w:b/>
          <w:sz w:val="20"/>
          <w:szCs w:val="20"/>
        </w:rPr>
        <w:t xml:space="preserve"> </w:t>
      </w:r>
      <w:r w:rsidR="001F6145" w:rsidRPr="00B778E0">
        <w:rPr>
          <w:rFonts w:ascii="Arial" w:hAnsi="Arial" w:cs="Arial"/>
          <w:b/>
          <w:sz w:val="20"/>
          <w:szCs w:val="20"/>
        </w:rPr>
        <w:t>3</w:t>
      </w:r>
      <w:r w:rsidR="00C7376B" w:rsidRPr="00B778E0">
        <w:rPr>
          <w:rFonts w:ascii="Arial" w:hAnsi="Arial" w:cs="Arial"/>
          <w:b/>
          <w:sz w:val="20"/>
          <w:szCs w:val="20"/>
        </w:rPr>
        <w:t xml:space="preserve"> </w:t>
      </w:r>
      <w:r w:rsidR="00E04E6A" w:rsidRPr="00B778E0">
        <w:rPr>
          <w:rFonts w:ascii="Arial" w:hAnsi="Arial" w:cs="Arial"/>
          <w:b/>
          <w:sz w:val="20"/>
          <w:szCs w:val="20"/>
        </w:rPr>
        <w:t xml:space="preserve">– </w:t>
      </w:r>
      <w:r w:rsidR="00C7376B" w:rsidRPr="00B778E0">
        <w:rPr>
          <w:rFonts w:ascii="Arial" w:hAnsi="Arial" w:cs="Arial"/>
          <w:b/>
          <w:sz w:val="20"/>
          <w:szCs w:val="20"/>
        </w:rPr>
        <w:t>Четырехуровневая структура управления данным</w:t>
      </w:r>
      <w:r w:rsidR="00C7376B" w:rsidRPr="00B778E0">
        <w:rPr>
          <w:rFonts w:ascii="Arial" w:hAnsi="Arial" w:cs="Arial"/>
          <w:sz w:val="20"/>
          <w:szCs w:val="20"/>
        </w:rPr>
        <w:t>и</w:t>
      </w:r>
    </w:p>
    <w:p w14:paraId="5CAF7CF4" w14:textId="77777777" w:rsidR="00C7376B" w:rsidRPr="00B778E0" w:rsidRDefault="00C7376B" w:rsidP="00C7376B">
      <w:pPr>
        <w:ind w:firstLine="397"/>
        <w:jc w:val="both"/>
        <w:rPr>
          <w:rFonts w:ascii="Arial" w:hAnsi="Arial" w:cs="Arial"/>
          <w:sz w:val="20"/>
          <w:szCs w:val="20"/>
        </w:rPr>
      </w:pPr>
    </w:p>
    <w:p w14:paraId="53598F21" w14:textId="0FFB21C6" w:rsidR="00C7376B" w:rsidRDefault="00C7376B" w:rsidP="00C7376B">
      <w:pPr>
        <w:ind w:firstLine="397"/>
        <w:jc w:val="both"/>
        <w:rPr>
          <w:rFonts w:ascii="Arial" w:hAnsi="Arial" w:cs="Arial"/>
          <w:sz w:val="20"/>
          <w:szCs w:val="20"/>
        </w:rPr>
      </w:pPr>
      <w:r w:rsidRPr="00B778E0">
        <w:rPr>
          <w:rFonts w:ascii="Arial" w:hAnsi="Arial" w:cs="Arial"/>
          <w:sz w:val="20"/>
          <w:szCs w:val="20"/>
        </w:rPr>
        <w:t>Схема на рисунке</w:t>
      </w:r>
      <w:r w:rsidR="001F6145" w:rsidRPr="00B778E0">
        <w:rPr>
          <w:rFonts w:ascii="Arial" w:hAnsi="Arial" w:cs="Arial"/>
          <w:sz w:val="20"/>
          <w:szCs w:val="20"/>
        </w:rPr>
        <w:t xml:space="preserve"> 4</w:t>
      </w:r>
      <w:r w:rsidRPr="00B778E0">
        <w:rPr>
          <w:rFonts w:ascii="Arial" w:hAnsi="Arial" w:cs="Arial"/>
          <w:sz w:val="20"/>
          <w:szCs w:val="20"/>
        </w:rPr>
        <w:t xml:space="preserve"> иллюстрирует</w:t>
      </w:r>
      <w:r w:rsidRPr="00C7376B">
        <w:rPr>
          <w:rFonts w:ascii="Arial" w:hAnsi="Arial" w:cs="Arial"/>
          <w:sz w:val="20"/>
          <w:szCs w:val="20"/>
        </w:rPr>
        <w:t xml:space="preserve"> принцип организации безопасного сотрудничества участников рабочего сценария проекта.</w:t>
      </w:r>
    </w:p>
    <w:p w14:paraId="220CD475" w14:textId="70A224DC" w:rsidR="003E0C31" w:rsidRDefault="003E0C31" w:rsidP="003E0C31">
      <w:pPr>
        <w:ind w:firstLine="397"/>
        <w:jc w:val="center"/>
        <w:rPr>
          <w:rFonts w:ascii="Arial" w:hAnsi="Arial" w:cs="Arial"/>
          <w:sz w:val="20"/>
          <w:szCs w:val="20"/>
        </w:rPr>
      </w:pPr>
      <w:r>
        <w:rPr>
          <w:noProof/>
        </w:rPr>
        <w:drawing>
          <wp:inline distT="0" distB="0" distL="0" distR="0" wp14:anchorId="176CFAF6" wp14:editId="17472971">
            <wp:extent cx="5413502" cy="3171825"/>
            <wp:effectExtent l="0" t="0" r="0" b="0"/>
            <wp:docPr id="239" name="Рисунок 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5427150" cy="3179822"/>
                    </a:xfrm>
                    <a:prstGeom prst="rect">
                      <a:avLst/>
                    </a:prstGeom>
                  </pic:spPr>
                </pic:pic>
              </a:graphicData>
            </a:graphic>
          </wp:inline>
        </w:drawing>
      </w:r>
    </w:p>
    <w:p w14:paraId="539A5C71" w14:textId="77777777" w:rsidR="003E0C31" w:rsidRDefault="003E0C31" w:rsidP="00C7376B">
      <w:pPr>
        <w:ind w:firstLine="397"/>
        <w:jc w:val="both"/>
        <w:rPr>
          <w:rFonts w:ascii="Arial" w:hAnsi="Arial" w:cs="Arial"/>
          <w:sz w:val="20"/>
          <w:szCs w:val="20"/>
        </w:rPr>
      </w:pPr>
    </w:p>
    <w:p w14:paraId="7365FA85" w14:textId="64E411A7" w:rsidR="00C7376B" w:rsidRPr="004F25B0" w:rsidRDefault="00157205" w:rsidP="004F25B0">
      <w:pPr>
        <w:ind w:firstLine="397"/>
        <w:jc w:val="center"/>
        <w:rPr>
          <w:rFonts w:ascii="Arial" w:hAnsi="Arial" w:cs="Arial"/>
          <w:b/>
          <w:sz w:val="20"/>
          <w:szCs w:val="20"/>
        </w:rPr>
      </w:pPr>
      <w:r w:rsidRPr="00B778E0">
        <w:rPr>
          <w:rFonts w:ascii="Arial" w:hAnsi="Arial" w:cs="Arial"/>
          <w:b/>
          <w:sz w:val="20"/>
          <w:szCs w:val="20"/>
        </w:rPr>
        <w:t>Рисунок</w:t>
      </w:r>
      <w:r w:rsidR="001F6145" w:rsidRPr="00B778E0">
        <w:rPr>
          <w:rFonts w:ascii="Arial" w:hAnsi="Arial" w:cs="Arial"/>
          <w:b/>
          <w:sz w:val="20"/>
          <w:szCs w:val="20"/>
        </w:rPr>
        <w:t xml:space="preserve"> 4</w:t>
      </w:r>
      <w:r w:rsidRPr="004F25B0">
        <w:rPr>
          <w:rFonts w:ascii="Arial" w:hAnsi="Arial" w:cs="Arial"/>
          <w:b/>
          <w:sz w:val="20"/>
          <w:szCs w:val="20"/>
        </w:rPr>
        <w:t xml:space="preserve"> </w:t>
      </w:r>
      <w:r w:rsidR="004003A3">
        <w:rPr>
          <w:rFonts w:ascii="Arial" w:hAnsi="Arial" w:cs="Arial"/>
          <w:b/>
          <w:sz w:val="20"/>
          <w:szCs w:val="20"/>
        </w:rPr>
        <w:t>–</w:t>
      </w:r>
      <w:r w:rsidRPr="004F25B0">
        <w:rPr>
          <w:rFonts w:ascii="Arial" w:hAnsi="Arial" w:cs="Arial"/>
          <w:b/>
          <w:sz w:val="20"/>
          <w:szCs w:val="20"/>
        </w:rPr>
        <w:t xml:space="preserve"> Схема иллюстра</w:t>
      </w:r>
      <w:r w:rsidR="004F25B0" w:rsidRPr="004F25B0">
        <w:rPr>
          <w:rFonts w:ascii="Arial" w:hAnsi="Arial" w:cs="Arial"/>
          <w:b/>
          <w:sz w:val="20"/>
          <w:szCs w:val="20"/>
        </w:rPr>
        <w:t>ции п</w:t>
      </w:r>
      <w:r w:rsidRPr="004F25B0">
        <w:rPr>
          <w:rFonts w:ascii="Arial" w:hAnsi="Arial" w:cs="Arial"/>
          <w:b/>
          <w:sz w:val="20"/>
          <w:szCs w:val="20"/>
        </w:rPr>
        <w:t>ринцип</w:t>
      </w:r>
      <w:r w:rsidR="004F25B0" w:rsidRPr="004F25B0">
        <w:rPr>
          <w:rFonts w:ascii="Arial" w:hAnsi="Arial" w:cs="Arial"/>
          <w:b/>
          <w:sz w:val="20"/>
          <w:szCs w:val="20"/>
        </w:rPr>
        <w:t>а</w:t>
      </w:r>
      <w:r w:rsidRPr="004F25B0">
        <w:rPr>
          <w:rFonts w:ascii="Arial" w:hAnsi="Arial" w:cs="Arial"/>
          <w:b/>
          <w:sz w:val="20"/>
          <w:szCs w:val="20"/>
        </w:rPr>
        <w:t xml:space="preserve"> организации безопасного сотрудничества участников рабочего сценария проекта</w:t>
      </w:r>
    </w:p>
    <w:p w14:paraId="2A48B5CE" w14:textId="77777777" w:rsidR="00C7376B" w:rsidRDefault="00C7376B" w:rsidP="00C7376B">
      <w:pPr>
        <w:ind w:firstLine="397"/>
        <w:jc w:val="both"/>
        <w:rPr>
          <w:rFonts w:ascii="Arial" w:hAnsi="Arial" w:cs="Arial"/>
          <w:sz w:val="20"/>
          <w:szCs w:val="20"/>
        </w:rPr>
      </w:pPr>
    </w:p>
    <w:p w14:paraId="342AF58B" w14:textId="77777777" w:rsidR="00B778E0" w:rsidRDefault="00B778E0" w:rsidP="00C7376B">
      <w:pPr>
        <w:ind w:firstLine="397"/>
        <w:jc w:val="both"/>
        <w:rPr>
          <w:rFonts w:ascii="Arial" w:hAnsi="Arial" w:cs="Arial"/>
          <w:sz w:val="20"/>
          <w:szCs w:val="20"/>
        </w:rPr>
      </w:pPr>
    </w:p>
    <w:p w14:paraId="0276B084" w14:textId="322EEC05" w:rsidR="00C7376B" w:rsidRPr="004003A3" w:rsidRDefault="001602F7" w:rsidP="009C1156">
      <w:pPr>
        <w:spacing w:before="120" w:after="80"/>
        <w:ind w:firstLine="397"/>
        <w:jc w:val="both"/>
        <w:rPr>
          <w:rFonts w:ascii="Arial" w:hAnsi="Arial" w:cs="Arial"/>
          <w:b/>
          <w:sz w:val="20"/>
          <w:szCs w:val="20"/>
        </w:rPr>
      </w:pPr>
      <w:r w:rsidRPr="004003A3">
        <w:rPr>
          <w:rFonts w:ascii="Arial" w:hAnsi="Arial" w:cs="Arial"/>
          <w:b/>
          <w:sz w:val="20"/>
          <w:szCs w:val="20"/>
        </w:rPr>
        <w:lastRenderedPageBreak/>
        <w:t xml:space="preserve">6.7 </w:t>
      </w:r>
      <w:r w:rsidR="00C7376B" w:rsidRPr="004003A3">
        <w:rPr>
          <w:rFonts w:ascii="Arial" w:hAnsi="Arial" w:cs="Arial"/>
          <w:b/>
          <w:sz w:val="20"/>
          <w:szCs w:val="20"/>
        </w:rPr>
        <w:t xml:space="preserve">Заинтересованные стороны и </w:t>
      </w:r>
      <w:r w:rsidR="00B778E0">
        <w:rPr>
          <w:rFonts w:ascii="Arial" w:hAnsi="Arial" w:cs="Arial"/>
          <w:b/>
          <w:sz w:val="20"/>
          <w:szCs w:val="20"/>
        </w:rPr>
        <w:t>мнения</w:t>
      </w:r>
      <w:r w:rsidR="00C7376B" w:rsidRPr="004003A3">
        <w:rPr>
          <w:rFonts w:ascii="Arial" w:hAnsi="Arial" w:cs="Arial"/>
          <w:b/>
          <w:sz w:val="20"/>
          <w:szCs w:val="20"/>
        </w:rPr>
        <w:t xml:space="preserve"> заинтересованных сторон </w:t>
      </w:r>
    </w:p>
    <w:p w14:paraId="1E5E7C84" w14:textId="2745AE87" w:rsidR="00C7376B" w:rsidRPr="00C7376B" w:rsidRDefault="00C7376B" w:rsidP="00C7376B">
      <w:pPr>
        <w:ind w:firstLine="397"/>
        <w:jc w:val="both"/>
        <w:rPr>
          <w:rFonts w:ascii="Arial" w:hAnsi="Arial" w:cs="Arial"/>
          <w:sz w:val="20"/>
          <w:szCs w:val="20"/>
        </w:rPr>
      </w:pPr>
      <w:r w:rsidRPr="00C7376B">
        <w:rPr>
          <w:rFonts w:ascii="Arial" w:hAnsi="Arial" w:cs="Arial"/>
          <w:sz w:val="20"/>
          <w:szCs w:val="20"/>
        </w:rPr>
        <w:t>Ключевым</w:t>
      </w:r>
      <w:r w:rsidR="001602F7">
        <w:rPr>
          <w:rFonts w:ascii="Arial" w:hAnsi="Arial" w:cs="Arial"/>
          <w:sz w:val="20"/>
          <w:szCs w:val="20"/>
        </w:rPr>
        <w:t>и</w:t>
      </w:r>
      <w:r w:rsidRPr="00C7376B">
        <w:rPr>
          <w:rFonts w:ascii="Arial" w:hAnsi="Arial" w:cs="Arial"/>
          <w:sz w:val="20"/>
          <w:szCs w:val="20"/>
        </w:rPr>
        <w:t xml:space="preserve"> заинтересованными сторонами </w:t>
      </w:r>
      <w:r w:rsidR="001602F7">
        <w:rPr>
          <w:rFonts w:ascii="Arial" w:hAnsi="Arial" w:cs="Arial"/>
          <w:sz w:val="20"/>
          <w:szCs w:val="20"/>
        </w:rPr>
        <w:t>в данных</w:t>
      </w:r>
      <w:r w:rsidRPr="00C7376B">
        <w:rPr>
          <w:rFonts w:ascii="Arial" w:hAnsi="Arial" w:cs="Arial"/>
          <w:sz w:val="20"/>
          <w:szCs w:val="20"/>
        </w:rPr>
        <w:t xml:space="preserve"> являются: </w:t>
      </w:r>
    </w:p>
    <w:p w14:paraId="29DB8F27" w14:textId="222141B8" w:rsidR="00C7376B" w:rsidRPr="00C7376B" w:rsidRDefault="001602F7" w:rsidP="00C7376B">
      <w:pPr>
        <w:ind w:firstLine="397"/>
        <w:jc w:val="both"/>
        <w:rPr>
          <w:rFonts w:ascii="Arial" w:hAnsi="Arial" w:cs="Arial"/>
          <w:sz w:val="20"/>
          <w:szCs w:val="20"/>
        </w:rPr>
      </w:pPr>
      <w:r>
        <w:rPr>
          <w:rFonts w:ascii="Arial" w:hAnsi="Arial" w:cs="Arial"/>
          <w:sz w:val="20"/>
          <w:szCs w:val="20"/>
        </w:rPr>
        <w:t>–</w:t>
      </w:r>
      <w:r w:rsidR="000000E2">
        <w:rPr>
          <w:rFonts w:ascii="Arial" w:hAnsi="Arial" w:cs="Arial"/>
          <w:sz w:val="20"/>
          <w:szCs w:val="20"/>
        </w:rPr>
        <w:t xml:space="preserve"> владелец</w:t>
      </w:r>
      <w:r w:rsidR="00C7376B" w:rsidRPr="00C7376B">
        <w:rPr>
          <w:rFonts w:ascii="Arial" w:hAnsi="Arial" w:cs="Arial"/>
          <w:sz w:val="20"/>
          <w:szCs w:val="20"/>
        </w:rPr>
        <w:t xml:space="preserve"> </w:t>
      </w:r>
      <w:r>
        <w:rPr>
          <w:rFonts w:ascii="Arial" w:hAnsi="Arial" w:cs="Arial"/>
          <w:sz w:val="20"/>
          <w:szCs w:val="20"/>
        </w:rPr>
        <w:t>цифровой платформы</w:t>
      </w:r>
      <w:r w:rsidR="00C229F8">
        <w:rPr>
          <w:rFonts w:ascii="Arial" w:hAnsi="Arial" w:cs="Arial"/>
          <w:sz w:val="20"/>
          <w:szCs w:val="20"/>
        </w:rPr>
        <w:t>, он же поставщик ее</w:t>
      </w:r>
      <w:r>
        <w:rPr>
          <w:rFonts w:ascii="Arial" w:hAnsi="Arial" w:cs="Arial"/>
          <w:sz w:val="20"/>
          <w:szCs w:val="20"/>
        </w:rPr>
        <w:t xml:space="preserve"> услуг обучения. </w:t>
      </w:r>
      <w:r w:rsidR="00C7376B" w:rsidRPr="00C7376B">
        <w:rPr>
          <w:rFonts w:ascii="Arial" w:hAnsi="Arial" w:cs="Arial"/>
          <w:sz w:val="20"/>
          <w:szCs w:val="20"/>
        </w:rPr>
        <w:t>Онлайн</w:t>
      </w:r>
      <w:r>
        <w:rPr>
          <w:rFonts w:ascii="Arial" w:hAnsi="Arial" w:cs="Arial"/>
          <w:sz w:val="20"/>
          <w:szCs w:val="20"/>
        </w:rPr>
        <w:t xml:space="preserve"> цифровая </w:t>
      </w:r>
      <w:r w:rsidR="00C7376B" w:rsidRPr="00C7376B">
        <w:rPr>
          <w:rFonts w:ascii="Arial" w:hAnsi="Arial" w:cs="Arial"/>
          <w:sz w:val="20"/>
          <w:szCs w:val="20"/>
        </w:rPr>
        <w:t xml:space="preserve">платформа </w:t>
      </w:r>
      <w:r w:rsidR="00B778E0">
        <w:rPr>
          <w:rFonts w:ascii="Arial" w:hAnsi="Arial" w:cs="Arial"/>
          <w:sz w:val="20"/>
          <w:szCs w:val="20"/>
        </w:rPr>
        <w:t xml:space="preserve">может </w:t>
      </w:r>
      <w:r w:rsidR="00C7376B" w:rsidRPr="00C7376B">
        <w:rPr>
          <w:rFonts w:ascii="Arial" w:hAnsi="Arial" w:cs="Arial"/>
          <w:sz w:val="20"/>
          <w:szCs w:val="20"/>
        </w:rPr>
        <w:t>предоставля</w:t>
      </w:r>
      <w:r w:rsidR="00B778E0">
        <w:rPr>
          <w:rFonts w:ascii="Arial" w:hAnsi="Arial" w:cs="Arial"/>
          <w:sz w:val="20"/>
          <w:szCs w:val="20"/>
        </w:rPr>
        <w:t>ть</w:t>
      </w:r>
      <w:r w:rsidR="00C7376B" w:rsidRPr="00C7376B">
        <w:rPr>
          <w:rFonts w:ascii="Arial" w:hAnsi="Arial" w:cs="Arial"/>
          <w:sz w:val="20"/>
          <w:szCs w:val="20"/>
        </w:rPr>
        <w:t xml:space="preserve"> услуги практико-ориентированного обучения, </w:t>
      </w:r>
      <w:r w:rsidR="00B778E0">
        <w:rPr>
          <w:rFonts w:ascii="Arial" w:hAnsi="Arial" w:cs="Arial"/>
          <w:sz w:val="20"/>
          <w:szCs w:val="20"/>
        </w:rPr>
        <w:t xml:space="preserve">для </w:t>
      </w:r>
      <w:r w:rsidR="00C7376B" w:rsidRPr="00C7376B">
        <w:rPr>
          <w:rFonts w:ascii="Arial" w:hAnsi="Arial" w:cs="Arial"/>
          <w:sz w:val="20"/>
          <w:szCs w:val="20"/>
        </w:rPr>
        <w:t>реализ</w:t>
      </w:r>
      <w:r w:rsidR="00B778E0">
        <w:rPr>
          <w:rFonts w:ascii="Arial" w:hAnsi="Arial" w:cs="Arial"/>
          <w:sz w:val="20"/>
          <w:szCs w:val="20"/>
        </w:rPr>
        <w:t xml:space="preserve">ации </w:t>
      </w:r>
      <w:r w:rsidR="00C7376B" w:rsidRPr="00C7376B">
        <w:rPr>
          <w:rFonts w:ascii="Arial" w:hAnsi="Arial" w:cs="Arial"/>
          <w:sz w:val="20"/>
          <w:szCs w:val="20"/>
        </w:rPr>
        <w:t xml:space="preserve">программ развития навыков как для компетентных заинтересованных лиц, так и для студентов вузов; </w:t>
      </w:r>
    </w:p>
    <w:p w14:paraId="670F8250" w14:textId="044D6A65" w:rsidR="00C7376B" w:rsidRPr="00C7376B" w:rsidRDefault="001602F7" w:rsidP="00C7376B">
      <w:pPr>
        <w:ind w:firstLine="397"/>
        <w:jc w:val="both"/>
        <w:rPr>
          <w:rFonts w:ascii="Arial" w:hAnsi="Arial" w:cs="Arial"/>
          <w:sz w:val="20"/>
          <w:szCs w:val="20"/>
        </w:rPr>
      </w:pPr>
      <w:r w:rsidRPr="001602F7">
        <w:rPr>
          <w:rFonts w:ascii="Arial" w:hAnsi="Arial" w:cs="Arial"/>
          <w:sz w:val="20"/>
          <w:szCs w:val="20"/>
        </w:rPr>
        <w:t>–</w:t>
      </w:r>
      <w:r w:rsidR="00C7376B" w:rsidRPr="00C7376B">
        <w:rPr>
          <w:rFonts w:ascii="Arial" w:hAnsi="Arial" w:cs="Arial"/>
          <w:sz w:val="20"/>
          <w:szCs w:val="20"/>
        </w:rPr>
        <w:t xml:space="preserve"> корпоративные клиенты. Это высшие учебные заведения, в основном университеты, которые </w:t>
      </w:r>
      <w:r w:rsidR="00B778E0">
        <w:rPr>
          <w:rFonts w:ascii="Arial" w:hAnsi="Arial" w:cs="Arial"/>
          <w:sz w:val="20"/>
          <w:szCs w:val="20"/>
        </w:rPr>
        <w:t xml:space="preserve">могут </w:t>
      </w:r>
      <w:r w:rsidR="00C7376B" w:rsidRPr="00C7376B">
        <w:rPr>
          <w:rFonts w:ascii="Arial" w:hAnsi="Arial" w:cs="Arial"/>
          <w:sz w:val="20"/>
          <w:szCs w:val="20"/>
        </w:rPr>
        <w:t>использ</w:t>
      </w:r>
      <w:r w:rsidR="00B778E0">
        <w:rPr>
          <w:rFonts w:ascii="Arial" w:hAnsi="Arial" w:cs="Arial"/>
          <w:sz w:val="20"/>
          <w:szCs w:val="20"/>
        </w:rPr>
        <w:t>овать</w:t>
      </w:r>
      <w:r w:rsidR="00C7376B" w:rsidRPr="00C7376B">
        <w:rPr>
          <w:rFonts w:ascii="Arial" w:hAnsi="Arial" w:cs="Arial"/>
          <w:sz w:val="20"/>
          <w:szCs w:val="20"/>
        </w:rPr>
        <w:t xml:space="preserve"> платформу обучения и ее услуги в предоставлении программ развития своим студентам; </w:t>
      </w:r>
    </w:p>
    <w:p w14:paraId="59072B46" w14:textId="60B7A41B" w:rsidR="00C7376B" w:rsidRPr="00C7376B" w:rsidRDefault="001602F7" w:rsidP="00C7376B">
      <w:pPr>
        <w:ind w:firstLine="397"/>
        <w:jc w:val="both"/>
        <w:rPr>
          <w:rFonts w:ascii="Arial" w:hAnsi="Arial" w:cs="Arial"/>
          <w:sz w:val="20"/>
          <w:szCs w:val="20"/>
        </w:rPr>
      </w:pPr>
      <w:r w:rsidRPr="001602F7">
        <w:rPr>
          <w:rFonts w:ascii="Arial" w:hAnsi="Arial" w:cs="Arial"/>
          <w:sz w:val="20"/>
          <w:szCs w:val="20"/>
        </w:rPr>
        <w:t>–</w:t>
      </w:r>
      <w:r w:rsidR="00C7376B" w:rsidRPr="00C7376B">
        <w:rPr>
          <w:rFonts w:ascii="Arial" w:hAnsi="Arial" w:cs="Arial"/>
          <w:sz w:val="20"/>
          <w:szCs w:val="20"/>
        </w:rPr>
        <w:t xml:space="preserve"> студенты высших учебных заведений. Они</w:t>
      </w:r>
      <w:r w:rsidR="00B778E0">
        <w:rPr>
          <w:rFonts w:ascii="Arial" w:hAnsi="Arial" w:cs="Arial"/>
          <w:sz w:val="20"/>
          <w:szCs w:val="20"/>
        </w:rPr>
        <w:t xml:space="preserve"> могут</w:t>
      </w:r>
      <w:r w:rsidR="00C7376B" w:rsidRPr="00C7376B">
        <w:rPr>
          <w:rFonts w:ascii="Arial" w:hAnsi="Arial" w:cs="Arial"/>
          <w:sz w:val="20"/>
          <w:szCs w:val="20"/>
        </w:rPr>
        <w:t xml:space="preserve"> использ</w:t>
      </w:r>
      <w:r w:rsidR="00B778E0">
        <w:rPr>
          <w:rFonts w:ascii="Arial" w:hAnsi="Arial" w:cs="Arial"/>
          <w:sz w:val="20"/>
          <w:szCs w:val="20"/>
        </w:rPr>
        <w:t xml:space="preserve">овать </w:t>
      </w:r>
      <w:r w:rsidR="00C7376B" w:rsidRPr="00C7376B">
        <w:rPr>
          <w:rFonts w:ascii="Arial" w:hAnsi="Arial" w:cs="Arial"/>
          <w:sz w:val="20"/>
          <w:szCs w:val="20"/>
        </w:rPr>
        <w:t xml:space="preserve">платформу обучения в рамках </w:t>
      </w:r>
      <w:r>
        <w:rPr>
          <w:rFonts w:ascii="Arial" w:hAnsi="Arial" w:cs="Arial"/>
          <w:sz w:val="20"/>
          <w:szCs w:val="20"/>
        </w:rPr>
        <w:t>у</w:t>
      </w:r>
      <w:r w:rsidR="00C7376B" w:rsidRPr="00C7376B">
        <w:rPr>
          <w:rFonts w:ascii="Arial" w:hAnsi="Arial" w:cs="Arial"/>
          <w:sz w:val="20"/>
          <w:szCs w:val="20"/>
        </w:rPr>
        <w:t xml:space="preserve">чебных программ своих университетов; </w:t>
      </w:r>
    </w:p>
    <w:p w14:paraId="03141212" w14:textId="7D00C8B8" w:rsidR="00C7376B" w:rsidRPr="00C7376B" w:rsidRDefault="001602F7" w:rsidP="00C7376B">
      <w:pPr>
        <w:ind w:firstLine="397"/>
        <w:jc w:val="both"/>
        <w:rPr>
          <w:rFonts w:ascii="Arial" w:hAnsi="Arial" w:cs="Arial"/>
          <w:sz w:val="20"/>
          <w:szCs w:val="20"/>
        </w:rPr>
      </w:pPr>
      <w:r w:rsidRPr="001602F7">
        <w:rPr>
          <w:rFonts w:ascii="Arial" w:hAnsi="Arial" w:cs="Arial"/>
          <w:sz w:val="20"/>
          <w:szCs w:val="20"/>
        </w:rPr>
        <w:t>–</w:t>
      </w:r>
      <w:r>
        <w:rPr>
          <w:rFonts w:ascii="Arial" w:hAnsi="Arial" w:cs="Arial"/>
          <w:sz w:val="20"/>
          <w:szCs w:val="20"/>
        </w:rPr>
        <w:t xml:space="preserve"> </w:t>
      </w:r>
      <w:r w:rsidR="00C7376B" w:rsidRPr="00C7376B">
        <w:rPr>
          <w:rFonts w:ascii="Arial" w:hAnsi="Arial" w:cs="Arial"/>
          <w:sz w:val="20"/>
          <w:szCs w:val="20"/>
        </w:rPr>
        <w:t>отраслевые партнеры, участники пр</w:t>
      </w:r>
      <w:r w:rsidR="000000E2">
        <w:rPr>
          <w:rFonts w:ascii="Arial" w:hAnsi="Arial" w:cs="Arial"/>
          <w:sz w:val="20"/>
          <w:szCs w:val="20"/>
        </w:rPr>
        <w:t>актико-ориентированного обучения</w:t>
      </w:r>
      <w:r w:rsidR="00C7376B" w:rsidRPr="00C7376B">
        <w:rPr>
          <w:rFonts w:ascii="Arial" w:hAnsi="Arial" w:cs="Arial"/>
          <w:sz w:val="20"/>
          <w:szCs w:val="20"/>
        </w:rPr>
        <w:t xml:space="preserve">. Отраслевые партнеры и исследовательские учреждения </w:t>
      </w:r>
      <w:r w:rsidR="00B778E0">
        <w:rPr>
          <w:rFonts w:ascii="Arial" w:hAnsi="Arial" w:cs="Arial"/>
          <w:sz w:val="20"/>
          <w:szCs w:val="20"/>
        </w:rPr>
        <w:t xml:space="preserve">могут </w:t>
      </w:r>
      <w:r w:rsidR="00C7376B" w:rsidRPr="00C7376B">
        <w:rPr>
          <w:rFonts w:ascii="Arial" w:hAnsi="Arial" w:cs="Arial"/>
          <w:sz w:val="20"/>
          <w:szCs w:val="20"/>
        </w:rPr>
        <w:t>сотруднича</w:t>
      </w:r>
      <w:r w:rsidR="00B778E0">
        <w:rPr>
          <w:rFonts w:ascii="Arial" w:hAnsi="Arial" w:cs="Arial"/>
          <w:sz w:val="20"/>
          <w:szCs w:val="20"/>
        </w:rPr>
        <w:t>ть</w:t>
      </w:r>
      <w:r w:rsidR="00C7376B" w:rsidRPr="00C7376B">
        <w:rPr>
          <w:rFonts w:ascii="Arial" w:hAnsi="Arial" w:cs="Arial"/>
          <w:sz w:val="20"/>
          <w:szCs w:val="20"/>
        </w:rPr>
        <w:t xml:space="preserve"> с </w:t>
      </w:r>
      <w:r w:rsidR="00C229F8">
        <w:rPr>
          <w:rFonts w:ascii="Arial" w:hAnsi="Arial" w:cs="Arial"/>
          <w:sz w:val="20"/>
          <w:szCs w:val="20"/>
        </w:rPr>
        <w:t>владельцем</w:t>
      </w:r>
      <w:r w:rsidR="00C7376B" w:rsidRPr="00C7376B">
        <w:rPr>
          <w:rFonts w:ascii="Arial" w:hAnsi="Arial" w:cs="Arial"/>
          <w:sz w:val="20"/>
          <w:szCs w:val="20"/>
        </w:rPr>
        <w:t xml:space="preserve"> </w:t>
      </w:r>
      <w:r>
        <w:rPr>
          <w:rFonts w:ascii="Arial" w:hAnsi="Arial" w:cs="Arial"/>
          <w:sz w:val="20"/>
          <w:szCs w:val="20"/>
        </w:rPr>
        <w:t xml:space="preserve">цифровой </w:t>
      </w:r>
      <w:r w:rsidR="00C7376B" w:rsidRPr="00C7376B">
        <w:rPr>
          <w:rFonts w:ascii="Arial" w:hAnsi="Arial" w:cs="Arial"/>
          <w:sz w:val="20"/>
          <w:szCs w:val="20"/>
        </w:rPr>
        <w:t>платформы обучения в изучении бизнес-правил, бизнес-процессов, технологий производственных процессов, технологий аналит</w:t>
      </w:r>
      <w:r w:rsidR="00C229F8">
        <w:rPr>
          <w:rFonts w:ascii="Arial" w:hAnsi="Arial" w:cs="Arial"/>
          <w:sz w:val="20"/>
          <w:szCs w:val="20"/>
        </w:rPr>
        <w:t xml:space="preserve">ики обучения в индустрии онлайн </w:t>
      </w:r>
      <w:r w:rsidR="00AC626E">
        <w:rPr>
          <w:rFonts w:ascii="Arial" w:hAnsi="Arial" w:cs="Arial"/>
          <w:sz w:val="20"/>
          <w:szCs w:val="20"/>
        </w:rPr>
        <w:t>обучения.</w:t>
      </w:r>
    </w:p>
    <w:p w14:paraId="63D84F7C" w14:textId="6726B670" w:rsidR="00C7376B" w:rsidRPr="00C7376B" w:rsidRDefault="00C7376B" w:rsidP="00C7376B">
      <w:pPr>
        <w:ind w:firstLine="397"/>
        <w:jc w:val="both"/>
        <w:rPr>
          <w:rFonts w:ascii="Arial" w:hAnsi="Arial" w:cs="Arial"/>
          <w:sz w:val="20"/>
          <w:szCs w:val="20"/>
        </w:rPr>
      </w:pPr>
      <w:r w:rsidRPr="00C7376B">
        <w:rPr>
          <w:rFonts w:ascii="Arial" w:hAnsi="Arial" w:cs="Arial"/>
          <w:sz w:val="20"/>
          <w:szCs w:val="20"/>
        </w:rPr>
        <w:t xml:space="preserve">Учет интересов и </w:t>
      </w:r>
      <w:r w:rsidR="00130BD4">
        <w:rPr>
          <w:rFonts w:ascii="Arial" w:hAnsi="Arial" w:cs="Arial"/>
          <w:sz w:val="20"/>
          <w:szCs w:val="20"/>
        </w:rPr>
        <w:t>мнений</w:t>
      </w:r>
      <w:r w:rsidRPr="00C7376B">
        <w:rPr>
          <w:rFonts w:ascii="Arial" w:hAnsi="Arial" w:cs="Arial"/>
          <w:sz w:val="20"/>
          <w:szCs w:val="20"/>
        </w:rPr>
        <w:t xml:space="preserve"> заинтересованных сторон </w:t>
      </w:r>
      <w:r w:rsidR="001602F7">
        <w:rPr>
          <w:rFonts w:ascii="Arial" w:hAnsi="Arial" w:cs="Arial"/>
          <w:sz w:val="20"/>
          <w:szCs w:val="20"/>
        </w:rPr>
        <w:t xml:space="preserve">затрагивает </w:t>
      </w:r>
      <w:r w:rsidRPr="00C7376B">
        <w:rPr>
          <w:rFonts w:ascii="Arial" w:hAnsi="Arial" w:cs="Arial"/>
          <w:sz w:val="20"/>
          <w:szCs w:val="20"/>
        </w:rPr>
        <w:t xml:space="preserve">следующие аспекты: </w:t>
      </w:r>
    </w:p>
    <w:p w14:paraId="7C6E452C" w14:textId="1C9373E9" w:rsidR="00C7376B" w:rsidRPr="00C7376B" w:rsidRDefault="001602F7" w:rsidP="00C7376B">
      <w:pPr>
        <w:ind w:firstLine="397"/>
        <w:jc w:val="both"/>
        <w:rPr>
          <w:rFonts w:ascii="Arial" w:hAnsi="Arial" w:cs="Arial"/>
          <w:sz w:val="20"/>
          <w:szCs w:val="20"/>
        </w:rPr>
      </w:pPr>
      <w:r>
        <w:rPr>
          <w:rFonts w:ascii="Arial" w:hAnsi="Arial" w:cs="Arial"/>
          <w:sz w:val="20"/>
          <w:szCs w:val="20"/>
        </w:rPr>
        <w:t>–</w:t>
      </w:r>
      <w:r w:rsidR="00C7376B" w:rsidRPr="00C7376B">
        <w:rPr>
          <w:rFonts w:ascii="Arial" w:hAnsi="Arial" w:cs="Arial"/>
          <w:sz w:val="20"/>
          <w:szCs w:val="20"/>
        </w:rPr>
        <w:t xml:space="preserve"> конфиденциальность и защита данных студентов. Это ключевой аспект для всех заинтересованных сторон, особенно поставщика услуг образовательной платформы, который явля</w:t>
      </w:r>
      <w:r w:rsidR="00130BD4">
        <w:rPr>
          <w:rFonts w:ascii="Arial" w:hAnsi="Arial" w:cs="Arial"/>
          <w:sz w:val="20"/>
          <w:szCs w:val="20"/>
        </w:rPr>
        <w:t>ется</w:t>
      </w:r>
      <w:r w:rsidR="00C7376B" w:rsidRPr="00C7376B">
        <w:rPr>
          <w:rFonts w:ascii="Arial" w:hAnsi="Arial" w:cs="Arial"/>
          <w:sz w:val="20"/>
          <w:szCs w:val="20"/>
        </w:rPr>
        <w:t xml:space="preserve"> основным источником данных;</w:t>
      </w:r>
    </w:p>
    <w:p w14:paraId="2D60B63A" w14:textId="1C99B80D" w:rsidR="00C7376B" w:rsidRPr="00C7376B" w:rsidRDefault="001602F7" w:rsidP="00C7376B">
      <w:pPr>
        <w:ind w:firstLine="397"/>
        <w:jc w:val="both"/>
        <w:rPr>
          <w:rFonts w:ascii="Arial" w:hAnsi="Arial" w:cs="Arial"/>
          <w:sz w:val="20"/>
          <w:szCs w:val="20"/>
        </w:rPr>
      </w:pPr>
      <w:r w:rsidRPr="001602F7">
        <w:rPr>
          <w:rFonts w:ascii="Arial" w:hAnsi="Arial" w:cs="Arial"/>
          <w:sz w:val="20"/>
          <w:szCs w:val="20"/>
        </w:rPr>
        <w:t>–</w:t>
      </w:r>
      <w:r w:rsidR="00C7376B" w:rsidRPr="00C7376B">
        <w:rPr>
          <w:rFonts w:ascii="Arial" w:hAnsi="Arial" w:cs="Arial"/>
          <w:sz w:val="20"/>
          <w:szCs w:val="20"/>
        </w:rPr>
        <w:t xml:space="preserve"> защита данных и интеллектуальной собственности. Обмен данными между заинтересованными сторонами в ходе исследовател</w:t>
      </w:r>
      <w:r w:rsidR="00C229F8">
        <w:rPr>
          <w:rFonts w:ascii="Arial" w:hAnsi="Arial" w:cs="Arial"/>
          <w:sz w:val="20"/>
          <w:szCs w:val="20"/>
        </w:rPr>
        <w:t>ьских проектов и распространения</w:t>
      </w:r>
      <w:r w:rsidR="00C7376B" w:rsidRPr="00C7376B">
        <w:rPr>
          <w:rFonts w:ascii="Arial" w:hAnsi="Arial" w:cs="Arial"/>
          <w:sz w:val="20"/>
          <w:szCs w:val="20"/>
        </w:rPr>
        <w:t xml:space="preserve"> отчетов является ключевой частью программ обучения. Управление данными и аналитическими выводами, включая физическое и логическое разделение ролей между участниками проекта, а также организациями-клиентами – ключевой аспект безопасности данных; </w:t>
      </w:r>
    </w:p>
    <w:p w14:paraId="723B91AE" w14:textId="531DC404" w:rsidR="00C7376B" w:rsidRPr="00C7376B" w:rsidRDefault="001602F7" w:rsidP="00C7376B">
      <w:pPr>
        <w:ind w:firstLine="397"/>
        <w:jc w:val="both"/>
        <w:rPr>
          <w:rFonts w:ascii="Arial" w:hAnsi="Arial" w:cs="Arial"/>
          <w:sz w:val="20"/>
          <w:szCs w:val="20"/>
        </w:rPr>
      </w:pPr>
      <w:r w:rsidRPr="001602F7">
        <w:rPr>
          <w:rFonts w:ascii="Arial" w:hAnsi="Arial" w:cs="Arial"/>
          <w:sz w:val="20"/>
          <w:szCs w:val="20"/>
        </w:rPr>
        <w:t>–</w:t>
      </w:r>
      <w:r w:rsidR="00C7376B" w:rsidRPr="00C7376B">
        <w:rPr>
          <w:rFonts w:ascii="Arial" w:hAnsi="Arial" w:cs="Arial"/>
          <w:sz w:val="20"/>
          <w:szCs w:val="20"/>
        </w:rPr>
        <w:t xml:space="preserve"> предотвращение негативных последствий. Для предотвращения негативных последствий </w:t>
      </w:r>
      <w:r w:rsidR="00130BD4">
        <w:rPr>
          <w:rFonts w:ascii="Arial" w:hAnsi="Arial" w:cs="Arial"/>
          <w:sz w:val="20"/>
          <w:szCs w:val="20"/>
        </w:rPr>
        <w:t xml:space="preserve">должна </w:t>
      </w:r>
      <w:r w:rsidR="00C7376B" w:rsidRPr="00C7376B">
        <w:rPr>
          <w:rFonts w:ascii="Arial" w:hAnsi="Arial" w:cs="Arial"/>
          <w:sz w:val="20"/>
          <w:szCs w:val="20"/>
        </w:rPr>
        <w:t>использ</w:t>
      </w:r>
      <w:r w:rsidR="00130BD4">
        <w:rPr>
          <w:rFonts w:ascii="Arial" w:hAnsi="Arial" w:cs="Arial"/>
          <w:sz w:val="20"/>
          <w:szCs w:val="20"/>
        </w:rPr>
        <w:t>оваться</w:t>
      </w:r>
      <w:r w:rsidR="00C7376B" w:rsidRPr="00C7376B">
        <w:rPr>
          <w:rFonts w:ascii="Arial" w:hAnsi="Arial" w:cs="Arial"/>
          <w:sz w:val="20"/>
          <w:szCs w:val="20"/>
        </w:rPr>
        <w:t xml:space="preserve"> проверка и мониторинг аналитических выводов и мероприятий, основанных на анализе данных об обучении.</w:t>
      </w:r>
    </w:p>
    <w:p w14:paraId="1BF2F6B6" w14:textId="3A2E03B0" w:rsidR="00C7376B" w:rsidRPr="008E2B83" w:rsidRDefault="00A37781" w:rsidP="009C1156">
      <w:pPr>
        <w:spacing w:before="120" w:after="80"/>
        <w:ind w:firstLine="397"/>
        <w:jc w:val="both"/>
        <w:rPr>
          <w:rFonts w:ascii="Arial" w:hAnsi="Arial" w:cs="Arial"/>
          <w:b/>
          <w:sz w:val="20"/>
          <w:szCs w:val="20"/>
        </w:rPr>
      </w:pPr>
      <w:r w:rsidRPr="008E2B83">
        <w:rPr>
          <w:rFonts w:ascii="Arial" w:hAnsi="Arial" w:cs="Arial"/>
          <w:b/>
          <w:sz w:val="20"/>
          <w:szCs w:val="20"/>
        </w:rPr>
        <w:t>6</w:t>
      </w:r>
      <w:r w:rsidR="00C7376B" w:rsidRPr="008E2B83">
        <w:rPr>
          <w:rFonts w:ascii="Arial" w:hAnsi="Arial" w:cs="Arial"/>
          <w:b/>
          <w:sz w:val="20"/>
          <w:szCs w:val="20"/>
        </w:rPr>
        <w:t>.</w:t>
      </w:r>
      <w:r w:rsidRPr="008E2B83">
        <w:rPr>
          <w:rFonts w:ascii="Arial" w:hAnsi="Arial" w:cs="Arial"/>
          <w:b/>
          <w:sz w:val="20"/>
          <w:szCs w:val="20"/>
        </w:rPr>
        <w:t>8</w:t>
      </w:r>
      <w:r w:rsidR="00C7376B" w:rsidRPr="008E2B83">
        <w:rPr>
          <w:rFonts w:ascii="Arial" w:hAnsi="Arial" w:cs="Arial"/>
          <w:b/>
          <w:sz w:val="20"/>
          <w:szCs w:val="20"/>
        </w:rPr>
        <w:t xml:space="preserve"> Характеристик</w:t>
      </w:r>
      <w:r w:rsidR="004F25B0" w:rsidRPr="008E2B83">
        <w:rPr>
          <w:rFonts w:ascii="Arial" w:hAnsi="Arial" w:cs="Arial"/>
          <w:b/>
          <w:sz w:val="20"/>
          <w:szCs w:val="20"/>
        </w:rPr>
        <w:t>а</w:t>
      </w:r>
      <w:r w:rsidR="00C7376B" w:rsidRPr="008E2B83">
        <w:rPr>
          <w:rFonts w:ascii="Arial" w:hAnsi="Arial" w:cs="Arial"/>
          <w:b/>
          <w:sz w:val="20"/>
          <w:szCs w:val="20"/>
        </w:rPr>
        <w:t xml:space="preserve"> данных </w:t>
      </w:r>
    </w:p>
    <w:p w14:paraId="52EF715E" w14:textId="7A7DB305" w:rsidR="00C7376B" w:rsidRPr="00C7376B" w:rsidRDefault="00C7376B" w:rsidP="00C7376B">
      <w:pPr>
        <w:ind w:firstLine="397"/>
        <w:jc w:val="both"/>
        <w:rPr>
          <w:rFonts w:ascii="Arial" w:hAnsi="Arial" w:cs="Arial"/>
          <w:sz w:val="20"/>
          <w:szCs w:val="20"/>
        </w:rPr>
      </w:pPr>
      <w:r w:rsidRPr="00C7376B">
        <w:rPr>
          <w:rFonts w:ascii="Arial" w:hAnsi="Arial" w:cs="Arial"/>
          <w:sz w:val="20"/>
          <w:szCs w:val="20"/>
        </w:rPr>
        <w:t>Характеристик</w:t>
      </w:r>
      <w:r w:rsidR="004F25B0">
        <w:rPr>
          <w:rFonts w:ascii="Arial" w:hAnsi="Arial" w:cs="Arial"/>
          <w:sz w:val="20"/>
          <w:szCs w:val="20"/>
        </w:rPr>
        <w:t>а</w:t>
      </w:r>
      <w:r w:rsidRPr="00C7376B">
        <w:rPr>
          <w:rFonts w:ascii="Arial" w:hAnsi="Arial" w:cs="Arial"/>
          <w:sz w:val="20"/>
          <w:szCs w:val="20"/>
        </w:rPr>
        <w:t xml:space="preserve"> данных для данн</w:t>
      </w:r>
      <w:r w:rsidR="004F25B0">
        <w:rPr>
          <w:rFonts w:ascii="Arial" w:hAnsi="Arial" w:cs="Arial"/>
          <w:sz w:val="20"/>
          <w:szCs w:val="20"/>
        </w:rPr>
        <w:t>ого варианта использования касае</w:t>
      </w:r>
      <w:r w:rsidRPr="00C7376B">
        <w:rPr>
          <w:rFonts w:ascii="Arial" w:hAnsi="Arial" w:cs="Arial"/>
          <w:sz w:val="20"/>
          <w:szCs w:val="20"/>
        </w:rPr>
        <w:t>тся данных о студентах и о курсах обучения.</w:t>
      </w:r>
    </w:p>
    <w:p w14:paraId="46DD0767" w14:textId="4372E5F0" w:rsidR="00C7376B" w:rsidRPr="00C7376B" w:rsidRDefault="00C7376B" w:rsidP="00C7376B">
      <w:pPr>
        <w:ind w:firstLine="397"/>
        <w:jc w:val="both"/>
        <w:rPr>
          <w:rFonts w:ascii="Arial" w:hAnsi="Arial" w:cs="Arial"/>
          <w:sz w:val="20"/>
          <w:szCs w:val="20"/>
        </w:rPr>
      </w:pPr>
      <w:r w:rsidRPr="00C7376B">
        <w:rPr>
          <w:rFonts w:ascii="Arial" w:hAnsi="Arial" w:cs="Arial"/>
          <w:sz w:val="20"/>
          <w:szCs w:val="20"/>
        </w:rPr>
        <w:t xml:space="preserve">Данные о студентах описывают деятельность студентов во времени и их взаимодействие с материалами на учебной </w:t>
      </w:r>
      <w:r w:rsidR="00A37781">
        <w:rPr>
          <w:rFonts w:ascii="Arial" w:hAnsi="Arial" w:cs="Arial"/>
          <w:sz w:val="20"/>
          <w:szCs w:val="20"/>
        </w:rPr>
        <w:t xml:space="preserve">цифровой </w:t>
      </w:r>
      <w:r w:rsidRPr="00C7376B">
        <w:rPr>
          <w:rFonts w:ascii="Arial" w:hAnsi="Arial" w:cs="Arial"/>
          <w:sz w:val="20"/>
          <w:szCs w:val="20"/>
        </w:rPr>
        <w:t>платформе. Данные</w:t>
      </w:r>
      <w:r w:rsidR="00130BD4">
        <w:rPr>
          <w:rFonts w:ascii="Arial" w:hAnsi="Arial" w:cs="Arial"/>
          <w:sz w:val="20"/>
          <w:szCs w:val="20"/>
        </w:rPr>
        <w:t xml:space="preserve"> могут</w:t>
      </w:r>
      <w:r w:rsidRPr="00C7376B">
        <w:rPr>
          <w:rFonts w:ascii="Arial" w:hAnsi="Arial" w:cs="Arial"/>
          <w:sz w:val="20"/>
          <w:szCs w:val="20"/>
        </w:rPr>
        <w:t xml:space="preserve"> включат</w:t>
      </w:r>
      <w:r w:rsidR="00130BD4">
        <w:rPr>
          <w:rFonts w:ascii="Arial" w:hAnsi="Arial" w:cs="Arial"/>
          <w:sz w:val="20"/>
          <w:szCs w:val="20"/>
        </w:rPr>
        <w:t>ь</w:t>
      </w:r>
      <w:r w:rsidR="00A37781">
        <w:rPr>
          <w:rFonts w:ascii="Arial" w:hAnsi="Arial" w:cs="Arial"/>
          <w:sz w:val="20"/>
          <w:szCs w:val="20"/>
        </w:rPr>
        <w:t xml:space="preserve"> следующие элементы</w:t>
      </w:r>
      <w:r w:rsidRPr="00C7376B">
        <w:rPr>
          <w:rFonts w:ascii="Arial" w:hAnsi="Arial" w:cs="Arial"/>
          <w:sz w:val="20"/>
          <w:szCs w:val="20"/>
        </w:rPr>
        <w:t>:</w:t>
      </w:r>
    </w:p>
    <w:p w14:paraId="2871D59C" w14:textId="7F3FA9C0" w:rsidR="00C7376B" w:rsidRPr="00C7376B" w:rsidRDefault="00A37781" w:rsidP="00C7376B">
      <w:pPr>
        <w:ind w:firstLine="397"/>
        <w:jc w:val="both"/>
        <w:rPr>
          <w:rFonts w:ascii="Arial" w:hAnsi="Arial" w:cs="Arial"/>
          <w:sz w:val="20"/>
          <w:szCs w:val="20"/>
        </w:rPr>
      </w:pPr>
      <w:r>
        <w:rPr>
          <w:rFonts w:ascii="Arial" w:hAnsi="Arial" w:cs="Arial"/>
          <w:sz w:val="20"/>
          <w:szCs w:val="20"/>
        </w:rPr>
        <w:t>– и</w:t>
      </w:r>
      <w:r w:rsidR="00C7376B" w:rsidRPr="00C7376B">
        <w:rPr>
          <w:rFonts w:ascii="Arial" w:hAnsi="Arial" w:cs="Arial"/>
          <w:sz w:val="20"/>
          <w:szCs w:val="20"/>
        </w:rPr>
        <w:t>нформацию о зачислении, содержащие основные идентификационные данные студента университета или другого учебного заведения, о датах начала и окончания обучения</w:t>
      </w:r>
      <w:r w:rsidR="008E2B83">
        <w:rPr>
          <w:rFonts w:ascii="Arial" w:hAnsi="Arial" w:cs="Arial"/>
          <w:sz w:val="20"/>
          <w:szCs w:val="20"/>
        </w:rPr>
        <w:t>;</w:t>
      </w:r>
      <w:r w:rsidR="00C7376B" w:rsidRPr="00C7376B">
        <w:rPr>
          <w:rFonts w:ascii="Arial" w:hAnsi="Arial" w:cs="Arial"/>
          <w:sz w:val="20"/>
          <w:szCs w:val="20"/>
        </w:rPr>
        <w:t xml:space="preserve"> </w:t>
      </w:r>
    </w:p>
    <w:p w14:paraId="321C7752" w14:textId="59CEC50E" w:rsidR="00C7376B" w:rsidRPr="00C7376B" w:rsidRDefault="00A37781" w:rsidP="00C7376B">
      <w:pPr>
        <w:ind w:firstLine="397"/>
        <w:jc w:val="both"/>
        <w:rPr>
          <w:rFonts w:ascii="Arial" w:hAnsi="Arial" w:cs="Arial"/>
          <w:sz w:val="20"/>
          <w:szCs w:val="20"/>
        </w:rPr>
      </w:pPr>
      <w:r w:rsidRPr="00A37781">
        <w:rPr>
          <w:rFonts w:ascii="Arial" w:hAnsi="Arial" w:cs="Arial"/>
          <w:sz w:val="20"/>
          <w:szCs w:val="20"/>
        </w:rPr>
        <w:t>–</w:t>
      </w:r>
      <w:r w:rsidR="00C7376B" w:rsidRPr="00C7376B">
        <w:rPr>
          <w:rFonts w:ascii="Arial" w:hAnsi="Arial" w:cs="Arial"/>
          <w:sz w:val="20"/>
          <w:szCs w:val="20"/>
        </w:rPr>
        <w:t xml:space="preserve"> </w:t>
      </w:r>
      <w:r>
        <w:rPr>
          <w:rFonts w:ascii="Arial" w:hAnsi="Arial" w:cs="Arial"/>
          <w:sz w:val="20"/>
          <w:szCs w:val="20"/>
        </w:rPr>
        <w:t>и</w:t>
      </w:r>
      <w:r w:rsidR="00C7376B" w:rsidRPr="00C7376B">
        <w:rPr>
          <w:rFonts w:ascii="Arial" w:hAnsi="Arial" w:cs="Arial"/>
          <w:sz w:val="20"/>
          <w:szCs w:val="20"/>
        </w:rPr>
        <w:t>нформацию о доступе, чтениях и взаимодействии студентов с инструкциями и учебным кон</w:t>
      </w:r>
      <w:r>
        <w:rPr>
          <w:rFonts w:ascii="Arial" w:hAnsi="Arial" w:cs="Arial"/>
          <w:sz w:val="20"/>
          <w:szCs w:val="20"/>
        </w:rPr>
        <w:t>тентом;</w:t>
      </w:r>
      <w:r w:rsidR="00C7376B" w:rsidRPr="00C7376B">
        <w:rPr>
          <w:rFonts w:ascii="Arial" w:hAnsi="Arial" w:cs="Arial"/>
          <w:sz w:val="20"/>
          <w:szCs w:val="20"/>
        </w:rPr>
        <w:t xml:space="preserve"> </w:t>
      </w:r>
    </w:p>
    <w:p w14:paraId="091A60BB" w14:textId="32BE6E25" w:rsidR="00C7376B" w:rsidRPr="00C7376B" w:rsidRDefault="00A37781" w:rsidP="00C7376B">
      <w:pPr>
        <w:ind w:firstLine="397"/>
        <w:jc w:val="both"/>
        <w:rPr>
          <w:rFonts w:ascii="Arial" w:hAnsi="Arial" w:cs="Arial"/>
          <w:sz w:val="20"/>
          <w:szCs w:val="20"/>
        </w:rPr>
      </w:pPr>
      <w:r w:rsidRPr="00A37781">
        <w:rPr>
          <w:rFonts w:ascii="Arial" w:hAnsi="Arial" w:cs="Arial"/>
          <w:sz w:val="20"/>
          <w:szCs w:val="20"/>
        </w:rPr>
        <w:t>–</w:t>
      </w:r>
      <w:r w:rsidR="00C7376B" w:rsidRPr="00C7376B">
        <w:rPr>
          <w:rFonts w:ascii="Arial" w:hAnsi="Arial" w:cs="Arial"/>
          <w:sz w:val="20"/>
          <w:szCs w:val="20"/>
        </w:rPr>
        <w:t xml:space="preserve"> </w:t>
      </w:r>
      <w:r>
        <w:rPr>
          <w:rFonts w:ascii="Arial" w:hAnsi="Arial" w:cs="Arial"/>
          <w:sz w:val="20"/>
          <w:szCs w:val="20"/>
        </w:rPr>
        <w:t>и</w:t>
      </w:r>
      <w:r w:rsidR="00C7376B" w:rsidRPr="00C7376B">
        <w:rPr>
          <w:rFonts w:ascii="Arial" w:hAnsi="Arial" w:cs="Arial"/>
          <w:sz w:val="20"/>
          <w:szCs w:val="20"/>
        </w:rPr>
        <w:t>нформацию о прогрессе в выполнении заданий и о</w:t>
      </w:r>
      <w:r>
        <w:rPr>
          <w:rFonts w:ascii="Arial" w:hAnsi="Arial" w:cs="Arial"/>
          <w:sz w:val="20"/>
          <w:szCs w:val="20"/>
        </w:rPr>
        <w:t>ценок;</w:t>
      </w:r>
    </w:p>
    <w:p w14:paraId="53FD948A" w14:textId="1923C345" w:rsidR="00C7376B" w:rsidRPr="00C7376B" w:rsidRDefault="00A37781" w:rsidP="00C7376B">
      <w:pPr>
        <w:ind w:firstLine="397"/>
        <w:jc w:val="both"/>
        <w:rPr>
          <w:rFonts w:ascii="Arial" w:hAnsi="Arial" w:cs="Arial"/>
          <w:sz w:val="20"/>
          <w:szCs w:val="20"/>
        </w:rPr>
      </w:pPr>
      <w:r w:rsidRPr="00A37781">
        <w:rPr>
          <w:rFonts w:ascii="Arial" w:hAnsi="Arial" w:cs="Arial"/>
          <w:sz w:val="20"/>
          <w:szCs w:val="20"/>
        </w:rPr>
        <w:t>–</w:t>
      </w:r>
      <w:r w:rsidR="00C7376B" w:rsidRPr="00C7376B">
        <w:rPr>
          <w:rFonts w:ascii="Arial" w:hAnsi="Arial" w:cs="Arial"/>
          <w:sz w:val="20"/>
          <w:szCs w:val="20"/>
        </w:rPr>
        <w:t xml:space="preserve"> </w:t>
      </w:r>
      <w:r>
        <w:rPr>
          <w:rFonts w:ascii="Arial" w:hAnsi="Arial" w:cs="Arial"/>
          <w:sz w:val="20"/>
          <w:szCs w:val="20"/>
        </w:rPr>
        <w:t>и</w:t>
      </w:r>
      <w:r w:rsidR="00C7376B" w:rsidRPr="00C7376B">
        <w:rPr>
          <w:rFonts w:ascii="Arial" w:hAnsi="Arial" w:cs="Arial"/>
          <w:sz w:val="20"/>
          <w:szCs w:val="20"/>
        </w:rPr>
        <w:t>нформацию о взаимодействии и обсуждении с другими студентами, наставниками и руководи</w:t>
      </w:r>
      <w:r>
        <w:rPr>
          <w:rFonts w:ascii="Arial" w:hAnsi="Arial" w:cs="Arial"/>
          <w:sz w:val="20"/>
          <w:szCs w:val="20"/>
        </w:rPr>
        <w:t>телями студентов;</w:t>
      </w:r>
    </w:p>
    <w:p w14:paraId="42384B39" w14:textId="0850C69E" w:rsidR="00C7376B" w:rsidRPr="00C7376B" w:rsidRDefault="00A37781" w:rsidP="00C7376B">
      <w:pPr>
        <w:ind w:firstLine="397"/>
        <w:jc w:val="both"/>
        <w:rPr>
          <w:rFonts w:ascii="Arial" w:hAnsi="Arial" w:cs="Arial"/>
          <w:sz w:val="20"/>
          <w:szCs w:val="20"/>
        </w:rPr>
      </w:pPr>
      <w:r w:rsidRPr="00A37781">
        <w:rPr>
          <w:rFonts w:ascii="Arial" w:hAnsi="Arial" w:cs="Arial"/>
          <w:sz w:val="20"/>
          <w:szCs w:val="20"/>
        </w:rPr>
        <w:t>–</w:t>
      </w:r>
      <w:r w:rsidR="00C7376B" w:rsidRPr="00C7376B">
        <w:rPr>
          <w:rFonts w:ascii="Arial" w:hAnsi="Arial" w:cs="Arial"/>
          <w:sz w:val="20"/>
          <w:szCs w:val="20"/>
        </w:rPr>
        <w:t xml:space="preserve"> </w:t>
      </w:r>
      <w:r>
        <w:rPr>
          <w:rFonts w:ascii="Arial" w:hAnsi="Arial" w:cs="Arial"/>
          <w:sz w:val="20"/>
          <w:szCs w:val="20"/>
        </w:rPr>
        <w:t>р</w:t>
      </w:r>
      <w:r w:rsidR="00C7376B" w:rsidRPr="00C7376B">
        <w:rPr>
          <w:rFonts w:ascii="Arial" w:hAnsi="Arial" w:cs="Arial"/>
          <w:sz w:val="20"/>
          <w:szCs w:val="20"/>
        </w:rPr>
        <w:t>аботы студентов, содержащие письменные материалы,</w:t>
      </w:r>
      <w:r>
        <w:rPr>
          <w:rFonts w:ascii="Arial" w:hAnsi="Arial" w:cs="Arial"/>
          <w:sz w:val="20"/>
          <w:szCs w:val="20"/>
        </w:rPr>
        <w:t xml:space="preserve"> видеоматериалы и онлайн-оценки;</w:t>
      </w:r>
      <w:r w:rsidR="00C7376B" w:rsidRPr="00C7376B">
        <w:rPr>
          <w:rFonts w:ascii="Arial" w:hAnsi="Arial" w:cs="Arial"/>
          <w:sz w:val="20"/>
          <w:szCs w:val="20"/>
        </w:rPr>
        <w:t xml:space="preserve"> </w:t>
      </w:r>
    </w:p>
    <w:p w14:paraId="04AAA26D" w14:textId="2C0C00D1" w:rsidR="00C7376B" w:rsidRPr="00C7376B" w:rsidRDefault="00A37781" w:rsidP="00C7376B">
      <w:pPr>
        <w:ind w:firstLine="397"/>
        <w:jc w:val="both"/>
        <w:rPr>
          <w:rFonts w:ascii="Arial" w:hAnsi="Arial" w:cs="Arial"/>
          <w:sz w:val="20"/>
          <w:szCs w:val="20"/>
        </w:rPr>
      </w:pPr>
      <w:r w:rsidRPr="00A37781">
        <w:rPr>
          <w:rFonts w:ascii="Arial" w:hAnsi="Arial" w:cs="Arial"/>
          <w:sz w:val="20"/>
          <w:szCs w:val="20"/>
        </w:rPr>
        <w:t>–</w:t>
      </w:r>
      <w:r w:rsidR="00C7376B" w:rsidRPr="00C7376B">
        <w:rPr>
          <w:rFonts w:ascii="Arial" w:hAnsi="Arial" w:cs="Arial"/>
          <w:sz w:val="20"/>
          <w:szCs w:val="20"/>
        </w:rPr>
        <w:t xml:space="preserve"> </w:t>
      </w:r>
      <w:r>
        <w:rPr>
          <w:rFonts w:ascii="Arial" w:hAnsi="Arial" w:cs="Arial"/>
          <w:sz w:val="20"/>
          <w:szCs w:val="20"/>
        </w:rPr>
        <w:t>с</w:t>
      </w:r>
      <w:r w:rsidR="00C7376B" w:rsidRPr="00C7376B">
        <w:rPr>
          <w:rFonts w:ascii="Arial" w:hAnsi="Arial" w:cs="Arial"/>
          <w:sz w:val="20"/>
          <w:szCs w:val="20"/>
        </w:rPr>
        <w:t>ведения об обратной связи наставников и руководителей со студентами</w:t>
      </w:r>
      <w:r>
        <w:rPr>
          <w:rFonts w:ascii="Arial" w:hAnsi="Arial" w:cs="Arial"/>
          <w:sz w:val="20"/>
          <w:szCs w:val="20"/>
        </w:rPr>
        <w:t xml:space="preserve"> в виде оценок или комментариев;</w:t>
      </w:r>
      <w:r w:rsidR="00C7376B" w:rsidRPr="00C7376B">
        <w:rPr>
          <w:rFonts w:ascii="Arial" w:hAnsi="Arial" w:cs="Arial"/>
          <w:sz w:val="20"/>
          <w:szCs w:val="20"/>
        </w:rPr>
        <w:t xml:space="preserve"> </w:t>
      </w:r>
    </w:p>
    <w:p w14:paraId="2125E579" w14:textId="37F5BBD3" w:rsidR="00C7376B" w:rsidRPr="00C7376B" w:rsidRDefault="00A37781" w:rsidP="00C7376B">
      <w:pPr>
        <w:ind w:firstLine="397"/>
        <w:jc w:val="both"/>
        <w:rPr>
          <w:rFonts w:ascii="Arial" w:hAnsi="Arial" w:cs="Arial"/>
          <w:sz w:val="20"/>
          <w:szCs w:val="20"/>
        </w:rPr>
      </w:pPr>
      <w:r w:rsidRPr="00A37781">
        <w:rPr>
          <w:rFonts w:ascii="Arial" w:hAnsi="Arial" w:cs="Arial"/>
          <w:sz w:val="20"/>
          <w:szCs w:val="20"/>
        </w:rPr>
        <w:t>–</w:t>
      </w:r>
      <w:r w:rsidR="00C7376B" w:rsidRPr="00C7376B">
        <w:rPr>
          <w:rFonts w:ascii="Arial" w:hAnsi="Arial" w:cs="Arial"/>
          <w:sz w:val="20"/>
          <w:szCs w:val="20"/>
        </w:rPr>
        <w:t xml:space="preserve"> </w:t>
      </w:r>
      <w:r>
        <w:rPr>
          <w:rFonts w:ascii="Arial" w:hAnsi="Arial" w:cs="Arial"/>
          <w:sz w:val="20"/>
          <w:szCs w:val="20"/>
        </w:rPr>
        <w:t>и</w:t>
      </w:r>
      <w:r w:rsidR="00C7376B" w:rsidRPr="00C7376B">
        <w:rPr>
          <w:rFonts w:ascii="Arial" w:hAnsi="Arial" w:cs="Arial"/>
          <w:sz w:val="20"/>
          <w:szCs w:val="20"/>
        </w:rPr>
        <w:t xml:space="preserve">нформацию об оценках студентами учебного опыта, работы платформы, работы наставников и других координаторов. </w:t>
      </w:r>
    </w:p>
    <w:p w14:paraId="45E11D70" w14:textId="1B75CEA5" w:rsidR="00C7376B" w:rsidRPr="00C7376B" w:rsidRDefault="00C7376B" w:rsidP="00C7376B">
      <w:pPr>
        <w:ind w:firstLine="397"/>
        <w:jc w:val="both"/>
        <w:rPr>
          <w:rFonts w:ascii="Arial" w:hAnsi="Arial" w:cs="Arial"/>
          <w:sz w:val="20"/>
          <w:szCs w:val="20"/>
        </w:rPr>
      </w:pPr>
      <w:r w:rsidRPr="00C7376B">
        <w:rPr>
          <w:rFonts w:ascii="Arial" w:hAnsi="Arial" w:cs="Arial"/>
          <w:sz w:val="20"/>
          <w:szCs w:val="20"/>
        </w:rPr>
        <w:t>Данные о курсах</w:t>
      </w:r>
      <w:r w:rsidR="00A37781">
        <w:rPr>
          <w:rFonts w:ascii="Arial" w:hAnsi="Arial" w:cs="Arial"/>
          <w:sz w:val="20"/>
          <w:szCs w:val="20"/>
        </w:rPr>
        <w:t xml:space="preserve"> обучения включают информацию об их </w:t>
      </w:r>
      <w:r w:rsidRPr="00C7376B">
        <w:rPr>
          <w:rFonts w:ascii="Arial" w:hAnsi="Arial" w:cs="Arial"/>
          <w:sz w:val="20"/>
          <w:szCs w:val="20"/>
        </w:rPr>
        <w:t>разработк</w:t>
      </w:r>
      <w:r w:rsidR="00A37781">
        <w:rPr>
          <w:rFonts w:ascii="Arial" w:hAnsi="Arial" w:cs="Arial"/>
          <w:sz w:val="20"/>
          <w:szCs w:val="20"/>
        </w:rPr>
        <w:t>е</w:t>
      </w:r>
      <w:r w:rsidRPr="00C7376B">
        <w:rPr>
          <w:rFonts w:ascii="Arial" w:hAnsi="Arial" w:cs="Arial"/>
          <w:sz w:val="20"/>
          <w:szCs w:val="20"/>
        </w:rPr>
        <w:t>, в</w:t>
      </w:r>
      <w:r w:rsidR="00A37781">
        <w:rPr>
          <w:rFonts w:ascii="Arial" w:hAnsi="Arial" w:cs="Arial"/>
          <w:sz w:val="20"/>
          <w:szCs w:val="20"/>
        </w:rPr>
        <w:t xml:space="preserve"> том числе, о</w:t>
      </w:r>
      <w:r w:rsidRPr="00C7376B">
        <w:rPr>
          <w:rFonts w:ascii="Arial" w:hAnsi="Arial" w:cs="Arial"/>
          <w:sz w:val="20"/>
          <w:szCs w:val="20"/>
        </w:rPr>
        <w:t xml:space="preserve"> структур</w:t>
      </w:r>
      <w:r w:rsidR="00A37781">
        <w:rPr>
          <w:rFonts w:ascii="Arial" w:hAnsi="Arial" w:cs="Arial"/>
          <w:sz w:val="20"/>
          <w:szCs w:val="20"/>
        </w:rPr>
        <w:t>е</w:t>
      </w:r>
      <w:r w:rsidRPr="00C7376B">
        <w:rPr>
          <w:rFonts w:ascii="Arial" w:hAnsi="Arial" w:cs="Arial"/>
          <w:sz w:val="20"/>
          <w:szCs w:val="20"/>
        </w:rPr>
        <w:t xml:space="preserve"> и цели обучения.</w:t>
      </w:r>
    </w:p>
    <w:p w14:paraId="68331A4A" w14:textId="0942DE53" w:rsidR="00C7376B" w:rsidRPr="00C7376B" w:rsidRDefault="00C7376B" w:rsidP="00C7376B">
      <w:pPr>
        <w:ind w:firstLine="397"/>
        <w:jc w:val="both"/>
        <w:rPr>
          <w:rFonts w:ascii="Arial" w:hAnsi="Arial" w:cs="Arial"/>
          <w:sz w:val="20"/>
          <w:szCs w:val="20"/>
        </w:rPr>
      </w:pPr>
      <w:r w:rsidRPr="00C7376B">
        <w:rPr>
          <w:rFonts w:ascii="Arial" w:hAnsi="Arial" w:cs="Arial"/>
          <w:sz w:val="20"/>
          <w:szCs w:val="20"/>
        </w:rPr>
        <w:t>Метаданные</w:t>
      </w:r>
      <w:r w:rsidR="00130BD4">
        <w:rPr>
          <w:rFonts w:ascii="Arial" w:hAnsi="Arial" w:cs="Arial"/>
          <w:sz w:val="20"/>
          <w:szCs w:val="20"/>
        </w:rPr>
        <w:t xml:space="preserve"> могут</w:t>
      </w:r>
      <w:r w:rsidRPr="00C7376B">
        <w:rPr>
          <w:rFonts w:ascii="Arial" w:hAnsi="Arial" w:cs="Arial"/>
          <w:sz w:val="20"/>
          <w:szCs w:val="20"/>
        </w:rPr>
        <w:t xml:space="preserve"> включат</w:t>
      </w:r>
      <w:r w:rsidR="00130BD4">
        <w:rPr>
          <w:rFonts w:ascii="Arial" w:hAnsi="Arial" w:cs="Arial"/>
          <w:sz w:val="20"/>
          <w:szCs w:val="20"/>
        </w:rPr>
        <w:t>ь</w:t>
      </w:r>
      <w:r w:rsidRPr="00C7376B">
        <w:rPr>
          <w:rFonts w:ascii="Arial" w:hAnsi="Arial" w:cs="Arial"/>
          <w:sz w:val="20"/>
          <w:szCs w:val="20"/>
        </w:rPr>
        <w:t xml:space="preserve">: </w:t>
      </w:r>
    </w:p>
    <w:p w14:paraId="0B848977" w14:textId="66EE4101" w:rsidR="00C7376B" w:rsidRPr="00C7376B" w:rsidRDefault="00A37781" w:rsidP="00C7376B">
      <w:pPr>
        <w:ind w:firstLine="397"/>
        <w:jc w:val="both"/>
        <w:rPr>
          <w:rFonts w:ascii="Arial" w:hAnsi="Arial" w:cs="Arial"/>
          <w:sz w:val="20"/>
          <w:szCs w:val="20"/>
        </w:rPr>
      </w:pPr>
      <w:r w:rsidRPr="00A37781">
        <w:rPr>
          <w:rFonts w:ascii="Arial" w:hAnsi="Arial" w:cs="Arial"/>
          <w:sz w:val="20"/>
          <w:szCs w:val="20"/>
        </w:rPr>
        <w:t>–</w:t>
      </w:r>
      <w:r>
        <w:rPr>
          <w:rFonts w:ascii="Arial" w:hAnsi="Arial" w:cs="Arial"/>
          <w:sz w:val="20"/>
          <w:szCs w:val="20"/>
        </w:rPr>
        <w:t xml:space="preserve"> к</w:t>
      </w:r>
      <w:r w:rsidR="00C7376B" w:rsidRPr="00C7376B">
        <w:rPr>
          <w:rFonts w:ascii="Arial" w:hAnsi="Arial" w:cs="Arial"/>
          <w:sz w:val="20"/>
          <w:szCs w:val="20"/>
        </w:rPr>
        <w:t>онтекст с информацией о данных, включая дату сбора, о программе и учреждении образования, о пригодности программы, например, о ее полноте</w:t>
      </w:r>
      <w:r>
        <w:rPr>
          <w:rFonts w:ascii="Arial" w:hAnsi="Arial" w:cs="Arial"/>
          <w:sz w:val="20"/>
          <w:szCs w:val="20"/>
        </w:rPr>
        <w:t>;</w:t>
      </w:r>
      <w:r w:rsidR="00C7376B" w:rsidRPr="00C7376B">
        <w:rPr>
          <w:rFonts w:ascii="Arial" w:hAnsi="Arial" w:cs="Arial"/>
          <w:sz w:val="20"/>
          <w:szCs w:val="20"/>
        </w:rPr>
        <w:t xml:space="preserve"> </w:t>
      </w:r>
    </w:p>
    <w:p w14:paraId="769A4204" w14:textId="48602FD3" w:rsidR="00C7376B" w:rsidRPr="00C7376B" w:rsidRDefault="00A37781" w:rsidP="00C7376B">
      <w:pPr>
        <w:ind w:firstLine="397"/>
        <w:jc w:val="both"/>
        <w:rPr>
          <w:rFonts w:ascii="Arial" w:hAnsi="Arial" w:cs="Arial"/>
          <w:sz w:val="20"/>
          <w:szCs w:val="20"/>
        </w:rPr>
      </w:pPr>
      <w:r w:rsidRPr="00A37781">
        <w:rPr>
          <w:rFonts w:ascii="Arial" w:hAnsi="Arial" w:cs="Arial"/>
          <w:sz w:val="20"/>
          <w:szCs w:val="20"/>
        </w:rPr>
        <w:t>–</w:t>
      </w:r>
      <w:r w:rsidR="008E2B83">
        <w:rPr>
          <w:rFonts w:ascii="Arial" w:hAnsi="Arial" w:cs="Arial"/>
          <w:sz w:val="20"/>
          <w:szCs w:val="20"/>
        </w:rPr>
        <w:t xml:space="preserve"> </w:t>
      </w:r>
      <w:r>
        <w:rPr>
          <w:rFonts w:ascii="Arial" w:hAnsi="Arial" w:cs="Arial"/>
          <w:sz w:val="20"/>
          <w:szCs w:val="20"/>
        </w:rPr>
        <w:t>п</w:t>
      </w:r>
      <w:r w:rsidR="00C7376B" w:rsidRPr="00C7376B">
        <w:rPr>
          <w:rFonts w:ascii="Arial" w:hAnsi="Arial" w:cs="Arial"/>
          <w:sz w:val="20"/>
          <w:szCs w:val="20"/>
        </w:rPr>
        <w:t xml:space="preserve">оказатели оценки рисков нарушения конфиденциальности данных. </w:t>
      </w:r>
    </w:p>
    <w:p w14:paraId="307CAA0C" w14:textId="559EF1B8" w:rsidR="00C7376B" w:rsidRPr="001D284B" w:rsidRDefault="001D284B" w:rsidP="009C1156">
      <w:pPr>
        <w:spacing w:before="120" w:after="80"/>
        <w:ind w:firstLine="397"/>
        <w:jc w:val="both"/>
        <w:rPr>
          <w:rFonts w:ascii="Arial" w:hAnsi="Arial" w:cs="Arial"/>
          <w:b/>
          <w:sz w:val="20"/>
          <w:szCs w:val="20"/>
        </w:rPr>
      </w:pPr>
      <w:r w:rsidRPr="001D284B">
        <w:rPr>
          <w:rFonts w:ascii="Arial" w:hAnsi="Arial" w:cs="Arial"/>
          <w:b/>
          <w:sz w:val="20"/>
          <w:szCs w:val="20"/>
        </w:rPr>
        <w:t>6</w:t>
      </w:r>
      <w:r w:rsidR="00C7376B" w:rsidRPr="001D284B">
        <w:rPr>
          <w:rFonts w:ascii="Arial" w:hAnsi="Arial" w:cs="Arial"/>
          <w:b/>
          <w:sz w:val="20"/>
          <w:szCs w:val="20"/>
        </w:rPr>
        <w:t>.</w:t>
      </w:r>
      <w:r w:rsidRPr="001D284B">
        <w:rPr>
          <w:rFonts w:ascii="Arial" w:hAnsi="Arial" w:cs="Arial"/>
          <w:b/>
          <w:sz w:val="20"/>
          <w:szCs w:val="20"/>
        </w:rPr>
        <w:t>9</w:t>
      </w:r>
      <w:r w:rsidR="00C7376B" w:rsidRPr="001D284B">
        <w:rPr>
          <w:rFonts w:ascii="Arial" w:hAnsi="Arial" w:cs="Arial"/>
          <w:b/>
          <w:sz w:val="20"/>
          <w:szCs w:val="20"/>
        </w:rPr>
        <w:t xml:space="preserve"> Ключевые показатели эффективности </w:t>
      </w:r>
    </w:p>
    <w:p w14:paraId="39944881" w14:textId="59189CCF" w:rsidR="00C7376B" w:rsidRPr="00C7376B" w:rsidRDefault="00C7376B" w:rsidP="00C7376B">
      <w:pPr>
        <w:ind w:firstLine="397"/>
        <w:jc w:val="both"/>
        <w:rPr>
          <w:rFonts w:ascii="Arial" w:hAnsi="Arial" w:cs="Arial"/>
          <w:sz w:val="20"/>
          <w:szCs w:val="20"/>
        </w:rPr>
      </w:pPr>
      <w:r w:rsidRPr="00C7376B">
        <w:rPr>
          <w:rFonts w:ascii="Arial" w:hAnsi="Arial" w:cs="Arial"/>
          <w:sz w:val="20"/>
          <w:szCs w:val="20"/>
        </w:rPr>
        <w:t xml:space="preserve">Ключевые показатели эффективности для данного </w:t>
      </w:r>
      <w:r w:rsidR="004F25B0">
        <w:rPr>
          <w:rFonts w:ascii="Arial" w:hAnsi="Arial" w:cs="Arial"/>
          <w:sz w:val="20"/>
          <w:szCs w:val="20"/>
        </w:rPr>
        <w:t>варианта использования данных:</w:t>
      </w:r>
    </w:p>
    <w:p w14:paraId="0F81AFFB" w14:textId="512F9D04" w:rsidR="00E23AE8" w:rsidRDefault="001D284B" w:rsidP="00C7376B">
      <w:pPr>
        <w:ind w:firstLine="397"/>
        <w:jc w:val="both"/>
        <w:rPr>
          <w:rFonts w:ascii="Arial" w:hAnsi="Arial" w:cs="Arial"/>
          <w:sz w:val="20"/>
          <w:szCs w:val="20"/>
        </w:rPr>
      </w:pPr>
      <w:r w:rsidRPr="001D284B">
        <w:rPr>
          <w:rFonts w:ascii="Arial" w:hAnsi="Arial" w:cs="Arial"/>
          <w:sz w:val="20"/>
          <w:szCs w:val="20"/>
        </w:rPr>
        <w:t>–</w:t>
      </w:r>
      <w:r w:rsidR="00C7376B" w:rsidRPr="00C7376B">
        <w:rPr>
          <w:rFonts w:ascii="Arial" w:hAnsi="Arial" w:cs="Arial"/>
          <w:sz w:val="20"/>
          <w:szCs w:val="20"/>
        </w:rPr>
        <w:t xml:space="preserve"> </w:t>
      </w:r>
      <w:r w:rsidR="00E23AE8">
        <w:rPr>
          <w:rFonts w:ascii="Arial" w:hAnsi="Arial" w:cs="Arial"/>
          <w:sz w:val="20"/>
          <w:szCs w:val="20"/>
        </w:rPr>
        <w:t>показатели оценки качества обучения и спроса на сервисы платформы со стороны пользователей;</w:t>
      </w:r>
    </w:p>
    <w:p w14:paraId="08AE54E8" w14:textId="38923728" w:rsidR="00C7376B" w:rsidRPr="00C7376B" w:rsidRDefault="00E23AE8" w:rsidP="00C7376B">
      <w:pPr>
        <w:ind w:firstLine="397"/>
        <w:jc w:val="both"/>
        <w:rPr>
          <w:rFonts w:ascii="Arial" w:hAnsi="Arial" w:cs="Arial"/>
          <w:sz w:val="20"/>
          <w:szCs w:val="20"/>
        </w:rPr>
      </w:pPr>
      <w:r w:rsidRPr="00E23AE8">
        <w:rPr>
          <w:rFonts w:ascii="Arial" w:hAnsi="Arial" w:cs="Arial"/>
          <w:sz w:val="20"/>
          <w:szCs w:val="20"/>
        </w:rPr>
        <w:t xml:space="preserve">– </w:t>
      </w:r>
      <w:r w:rsidR="00C7376B" w:rsidRPr="00C7376B">
        <w:rPr>
          <w:rFonts w:ascii="Arial" w:hAnsi="Arial" w:cs="Arial"/>
          <w:sz w:val="20"/>
          <w:szCs w:val="20"/>
        </w:rPr>
        <w:t>показатель стандартизации менеджмента конфиденциальност</w:t>
      </w:r>
      <w:r w:rsidR="001D284B">
        <w:rPr>
          <w:rFonts w:ascii="Arial" w:hAnsi="Arial" w:cs="Arial"/>
          <w:sz w:val="20"/>
          <w:szCs w:val="20"/>
        </w:rPr>
        <w:t>и</w:t>
      </w:r>
      <w:r w:rsidR="00C7376B" w:rsidRPr="00C7376B">
        <w:rPr>
          <w:rFonts w:ascii="Arial" w:hAnsi="Arial" w:cs="Arial"/>
          <w:sz w:val="20"/>
          <w:szCs w:val="20"/>
        </w:rPr>
        <w:t xml:space="preserve"> данных для всех </w:t>
      </w:r>
      <w:r w:rsidR="001D284B">
        <w:rPr>
          <w:rFonts w:ascii="Arial" w:hAnsi="Arial" w:cs="Arial"/>
          <w:sz w:val="20"/>
          <w:szCs w:val="20"/>
        </w:rPr>
        <w:t xml:space="preserve">их </w:t>
      </w:r>
      <w:r w:rsidR="00C7376B" w:rsidRPr="00C7376B">
        <w:rPr>
          <w:rFonts w:ascii="Arial" w:hAnsi="Arial" w:cs="Arial"/>
          <w:sz w:val="20"/>
          <w:szCs w:val="20"/>
        </w:rPr>
        <w:t xml:space="preserve">применений без существенного воздействия на производительность и процесс обучения; </w:t>
      </w:r>
    </w:p>
    <w:p w14:paraId="22FC0C2B" w14:textId="4F6CAE01" w:rsidR="00C7376B" w:rsidRPr="00C7376B" w:rsidRDefault="001D284B" w:rsidP="00C7376B">
      <w:pPr>
        <w:ind w:firstLine="397"/>
        <w:jc w:val="both"/>
        <w:rPr>
          <w:rFonts w:ascii="Arial" w:hAnsi="Arial" w:cs="Arial"/>
          <w:sz w:val="20"/>
          <w:szCs w:val="20"/>
        </w:rPr>
      </w:pPr>
      <w:r w:rsidRPr="001D284B">
        <w:rPr>
          <w:rFonts w:ascii="Arial" w:hAnsi="Arial" w:cs="Arial"/>
          <w:sz w:val="20"/>
          <w:szCs w:val="20"/>
        </w:rPr>
        <w:lastRenderedPageBreak/>
        <w:t>–</w:t>
      </w:r>
      <w:r w:rsidR="00C7376B" w:rsidRPr="00C7376B">
        <w:rPr>
          <w:rFonts w:ascii="Arial" w:hAnsi="Arial" w:cs="Arial"/>
          <w:sz w:val="20"/>
          <w:szCs w:val="20"/>
        </w:rPr>
        <w:t xml:space="preserve"> показатели системати</w:t>
      </w:r>
      <w:r>
        <w:rPr>
          <w:rFonts w:ascii="Arial" w:hAnsi="Arial" w:cs="Arial"/>
          <w:sz w:val="20"/>
          <w:szCs w:val="20"/>
        </w:rPr>
        <w:t xml:space="preserve">ки </w:t>
      </w:r>
      <w:r w:rsidR="00C7376B" w:rsidRPr="00C7376B">
        <w:rPr>
          <w:rFonts w:ascii="Arial" w:hAnsi="Arial" w:cs="Arial"/>
          <w:sz w:val="20"/>
          <w:szCs w:val="20"/>
        </w:rPr>
        <w:t>применения стандартов в деятельности по анализу данных и отчетности, подтвержденные документированным</w:t>
      </w:r>
      <w:r>
        <w:rPr>
          <w:rFonts w:ascii="Arial" w:hAnsi="Arial" w:cs="Arial"/>
          <w:sz w:val="20"/>
          <w:szCs w:val="20"/>
        </w:rPr>
        <w:t xml:space="preserve">и </w:t>
      </w:r>
      <w:r w:rsidR="00C7376B" w:rsidRPr="00C7376B">
        <w:rPr>
          <w:rFonts w:ascii="Arial" w:hAnsi="Arial" w:cs="Arial"/>
          <w:sz w:val="20"/>
          <w:szCs w:val="20"/>
        </w:rPr>
        <w:t>решени</w:t>
      </w:r>
      <w:r>
        <w:rPr>
          <w:rFonts w:ascii="Arial" w:hAnsi="Arial" w:cs="Arial"/>
          <w:sz w:val="20"/>
          <w:szCs w:val="20"/>
        </w:rPr>
        <w:t>ями</w:t>
      </w:r>
      <w:r w:rsidR="00C7376B" w:rsidRPr="00C7376B">
        <w:rPr>
          <w:rFonts w:ascii="Arial" w:hAnsi="Arial" w:cs="Arial"/>
          <w:sz w:val="20"/>
          <w:szCs w:val="20"/>
        </w:rPr>
        <w:t xml:space="preserve"> на ключевых этапах реализации проекта (обоснование проекта, выбор данных, обработка и проверка данных, использование данных в процессе обучения и оценки результатов);</w:t>
      </w:r>
    </w:p>
    <w:p w14:paraId="3A6B96D4" w14:textId="3DE150D1" w:rsidR="00C7376B" w:rsidRPr="00C7376B" w:rsidRDefault="001D284B" w:rsidP="00C7376B">
      <w:pPr>
        <w:ind w:firstLine="397"/>
        <w:jc w:val="both"/>
        <w:rPr>
          <w:rFonts w:ascii="Arial" w:hAnsi="Arial" w:cs="Arial"/>
          <w:sz w:val="20"/>
          <w:szCs w:val="20"/>
        </w:rPr>
      </w:pPr>
      <w:r w:rsidRPr="001D284B">
        <w:rPr>
          <w:rFonts w:ascii="Arial" w:hAnsi="Arial" w:cs="Arial"/>
          <w:sz w:val="20"/>
          <w:szCs w:val="20"/>
        </w:rPr>
        <w:t>–</w:t>
      </w:r>
      <w:r w:rsidR="00C7376B" w:rsidRPr="00C7376B">
        <w:rPr>
          <w:rFonts w:ascii="Arial" w:hAnsi="Arial" w:cs="Arial"/>
          <w:sz w:val="20"/>
          <w:szCs w:val="20"/>
        </w:rPr>
        <w:t xml:space="preserve"> показатели качества инструментов а</w:t>
      </w:r>
      <w:r w:rsidR="004F25B0">
        <w:rPr>
          <w:rFonts w:ascii="Arial" w:hAnsi="Arial" w:cs="Arial"/>
          <w:sz w:val="20"/>
          <w:szCs w:val="20"/>
        </w:rPr>
        <w:t xml:space="preserve">втоматической </w:t>
      </w:r>
      <w:proofErr w:type="spellStart"/>
      <w:r w:rsidR="004F25B0">
        <w:rPr>
          <w:rFonts w:ascii="Arial" w:hAnsi="Arial" w:cs="Arial"/>
          <w:sz w:val="20"/>
          <w:szCs w:val="20"/>
        </w:rPr>
        <w:t>деидентификации</w:t>
      </w:r>
      <w:proofErr w:type="spellEnd"/>
      <w:r w:rsidR="007F61FC">
        <w:rPr>
          <w:rFonts w:ascii="Arial" w:hAnsi="Arial" w:cs="Arial"/>
          <w:sz w:val="20"/>
          <w:szCs w:val="20"/>
        </w:rPr>
        <w:t>.</w:t>
      </w:r>
    </w:p>
    <w:p w14:paraId="4CF752CB" w14:textId="19E32079" w:rsidR="00C7376B" w:rsidRPr="008E2B83" w:rsidRDefault="001D284B" w:rsidP="009C1156">
      <w:pPr>
        <w:spacing w:before="120" w:after="80"/>
        <w:ind w:firstLine="397"/>
        <w:jc w:val="both"/>
        <w:rPr>
          <w:rFonts w:ascii="Arial" w:hAnsi="Arial" w:cs="Arial"/>
          <w:b/>
          <w:sz w:val="20"/>
          <w:szCs w:val="20"/>
        </w:rPr>
      </w:pPr>
      <w:r w:rsidRPr="008E2B83">
        <w:rPr>
          <w:rFonts w:ascii="Arial" w:hAnsi="Arial" w:cs="Arial"/>
          <w:b/>
          <w:sz w:val="20"/>
          <w:szCs w:val="20"/>
        </w:rPr>
        <w:t>6.10</w:t>
      </w:r>
      <w:r w:rsidR="00C7376B" w:rsidRPr="008E2B83">
        <w:rPr>
          <w:rFonts w:ascii="Arial" w:hAnsi="Arial" w:cs="Arial"/>
          <w:b/>
          <w:sz w:val="20"/>
          <w:szCs w:val="20"/>
        </w:rPr>
        <w:t xml:space="preserve"> Проблемы и трудности</w:t>
      </w:r>
    </w:p>
    <w:p w14:paraId="473023E4" w14:textId="3186D976" w:rsidR="00C7376B" w:rsidRPr="003B4E94" w:rsidRDefault="00C7376B" w:rsidP="00C7376B">
      <w:pPr>
        <w:ind w:firstLine="397"/>
        <w:jc w:val="both"/>
        <w:rPr>
          <w:rFonts w:ascii="Arial" w:hAnsi="Arial" w:cs="Arial"/>
          <w:sz w:val="20"/>
          <w:szCs w:val="20"/>
        </w:rPr>
      </w:pPr>
      <w:r w:rsidRPr="00C7376B">
        <w:rPr>
          <w:rFonts w:ascii="Arial" w:hAnsi="Arial" w:cs="Arial"/>
          <w:sz w:val="20"/>
          <w:szCs w:val="20"/>
        </w:rPr>
        <w:t>Проблемы и трудности, возникшие в ходе применения</w:t>
      </w:r>
      <w:r w:rsidR="00E23AE8">
        <w:rPr>
          <w:rFonts w:ascii="Arial" w:hAnsi="Arial" w:cs="Arial"/>
          <w:sz w:val="20"/>
          <w:szCs w:val="20"/>
        </w:rPr>
        <w:t xml:space="preserve"> платформы, сбора и распространения дан</w:t>
      </w:r>
      <w:r w:rsidR="008E2B83">
        <w:rPr>
          <w:rFonts w:ascii="Arial" w:hAnsi="Arial" w:cs="Arial"/>
          <w:sz w:val="20"/>
          <w:szCs w:val="20"/>
        </w:rPr>
        <w:t>н</w:t>
      </w:r>
      <w:r w:rsidR="00E23AE8">
        <w:rPr>
          <w:rFonts w:ascii="Arial" w:hAnsi="Arial" w:cs="Arial"/>
          <w:sz w:val="20"/>
          <w:szCs w:val="20"/>
        </w:rPr>
        <w:t>ых</w:t>
      </w:r>
      <w:r w:rsidR="008E2B83">
        <w:rPr>
          <w:rFonts w:ascii="Arial" w:hAnsi="Arial" w:cs="Arial"/>
          <w:sz w:val="20"/>
          <w:szCs w:val="20"/>
        </w:rPr>
        <w:t xml:space="preserve"> </w:t>
      </w:r>
      <w:r w:rsidR="008E2B83" w:rsidRPr="00502BE2">
        <w:rPr>
          <w:rFonts w:ascii="Arial" w:hAnsi="Arial" w:cs="Arial"/>
          <w:iCs/>
          <w:sz w:val="20"/>
          <w:szCs w:val="20"/>
        </w:rPr>
        <w:t>могут включать</w:t>
      </w:r>
      <w:r w:rsidR="007F61FC" w:rsidRPr="00502BE2">
        <w:rPr>
          <w:rFonts w:ascii="Arial" w:hAnsi="Arial" w:cs="Arial"/>
          <w:sz w:val="20"/>
          <w:szCs w:val="20"/>
        </w:rPr>
        <w:t>:</w:t>
      </w:r>
    </w:p>
    <w:p w14:paraId="1CDDBC1F" w14:textId="4A98798D" w:rsidR="00C7376B" w:rsidRPr="00C7376B" w:rsidRDefault="001D284B" w:rsidP="00C7376B">
      <w:pPr>
        <w:ind w:firstLine="397"/>
        <w:jc w:val="both"/>
        <w:rPr>
          <w:rFonts w:ascii="Arial" w:hAnsi="Arial" w:cs="Arial"/>
          <w:sz w:val="20"/>
          <w:szCs w:val="20"/>
        </w:rPr>
      </w:pPr>
      <w:r w:rsidRPr="001D284B">
        <w:rPr>
          <w:rFonts w:ascii="Arial" w:hAnsi="Arial" w:cs="Arial"/>
          <w:sz w:val="20"/>
          <w:szCs w:val="20"/>
        </w:rPr>
        <w:t>–</w:t>
      </w:r>
      <w:r w:rsidR="00C7376B" w:rsidRPr="00C7376B">
        <w:rPr>
          <w:rFonts w:ascii="Arial" w:hAnsi="Arial" w:cs="Arial"/>
          <w:sz w:val="20"/>
          <w:szCs w:val="20"/>
        </w:rPr>
        <w:t xml:space="preserve"> </w:t>
      </w:r>
      <w:r>
        <w:rPr>
          <w:rFonts w:ascii="Arial" w:hAnsi="Arial" w:cs="Arial"/>
          <w:sz w:val="20"/>
          <w:szCs w:val="20"/>
        </w:rPr>
        <w:t>п</w:t>
      </w:r>
      <w:r w:rsidR="00C7376B" w:rsidRPr="00C7376B">
        <w:rPr>
          <w:rFonts w:ascii="Arial" w:hAnsi="Arial" w:cs="Arial"/>
          <w:sz w:val="20"/>
          <w:szCs w:val="20"/>
        </w:rPr>
        <w:t>роблем</w:t>
      </w:r>
      <w:r w:rsidR="00E23AE8">
        <w:rPr>
          <w:rFonts w:ascii="Arial" w:hAnsi="Arial" w:cs="Arial"/>
          <w:sz w:val="20"/>
          <w:szCs w:val="20"/>
        </w:rPr>
        <w:t>у</w:t>
      </w:r>
      <w:r w:rsidR="00C7376B" w:rsidRPr="00C7376B">
        <w:rPr>
          <w:rFonts w:ascii="Arial" w:hAnsi="Arial" w:cs="Arial"/>
          <w:sz w:val="20"/>
          <w:szCs w:val="20"/>
        </w:rPr>
        <w:t xml:space="preserve"> создания необходимой цифровой инфраструктуры и процедур на начальном этапе. Для создания цифровой инфраструктуры, обеспечивающей безопасность и конфиденциальность на этапе проектирования, </w:t>
      </w:r>
      <w:r w:rsidR="00502BE2">
        <w:rPr>
          <w:rFonts w:ascii="Arial" w:hAnsi="Arial" w:cs="Arial"/>
          <w:sz w:val="20"/>
          <w:szCs w:val="20"/>
        </w:rPr>
        <w:t xml:space="preserve">могут </w:t>
      </w:r>
      <w:r w:rsidR="00C7376B" w:rsidRPr="00C7376B">
        <w:rPr>
          <w:rFonts w:ascii="Arial" w:hAnsi="Arial" w:cs="Arial"/>
          <w:sz w:val="20"/>
          <w:szCs w:val="20"/>
        </w:rPr>
        <w:t>потребова</w:t>
      </w:r>
      <w:r w:rsidR="00502BE2">
        <w:rPr>
          <w:rFonts w:ascii="Arial" w:hAnsi="Arial" w:cs="Arial"/>
          <w:sz w:val="20"/>
          <w:szCs w:val="20"/>
        </w:rPr>
        <w:t>ться</w:t>
      </w:r>
      <w:r w:rsidR="00C7376B" w:rsidRPr="00C7376B">
        <w:rPr>
          <w:rFonts w:ascii="Arial" w:hAnsi="Arial" w:cs="Arial"/>
          <w:sz w:val="20"/>
          <w:szCs w:val="20"/>
        </w:rPr>
        <w:t xml:space="preserve"> значительные первоначальные затраты;</w:t>
      </w:r>
    </w:p>
    <w:p w14:paraId="0186A005" w14:textId="166D77E9" w:rsidR="00C7376B" w:rsidRPr="00C7376B" w:rsidRDefault="001D284B" w:rsidP="00C7376B">
      <w:pPr>
        <w:ind w:firstLine="397"/>
        <w:jc w:val="both"/>
        <w:rPr>
          <w:rFonts w:ascii="Arial" w:hAnsi="Arial" w:cs="Arial"/>
          <w:sz w:val="20"/>
          <w:szCs w:val="20"/>
        </w:rPr>
      </w:pPr>
      <w:r w:rsidRPr="001D284B">
        <w:rPr>
          <w:rFonts w:ascii="Arial" w:hAnsi="Arial" w:cs="Arial"/>
          <w:sz w:val="20"/>
          <w:szCs w:val="20"/>
        </w:rPr>
        <w:t>–</w:t>
      </w:r>
      <w:r w:rsidR="00C7376B" w:rsidRPr="00C7376B">
        <w:rPr>
          <w:rFonts w:ascii="Arial" w:hAnsi="Arial" w:cs="Arial"/>
          <w:sz w:val="20"/>
          <w:szCs w:val="20"/>
        </w:rPr>
        <w:t xml:space="preserve"> </w:t>
      </w:r>
      <w:r>
        <w:rPr>
          <w:rFonts w:ascii="Arial" w:hAnsi="Arial" w:cs="Arial"/>
          <w:sz w:val="20"/>
          <w:szCs w:val="20"/>
        </w:rPr>
        <w:t>т</w:t>
      </w:r>
      <w:r w:rsidR="00C7376B" w:rsidRPr="00C7376B">
        <w:rPr>
          <w:rFonts w:ascii="Arial" w:hAnsi="Arial" w:cs="Arial"/>
          <w:sz w:val="20"/>
          <w:szCs w:val="20"/>
        </w:rPr>
        <w:t>рудности создани</w:t>
      </w:r>
      <w:r>
        <w:rPr>
          <w:rFonts w:ascii="Arial" w:hAnsi="Arial" w:cs="Arial"/>
          <w:sz w:val="20"/>
          <w:szCs w:val="20"/>
        </w:rPr>
        <w:t xml:space="preserve">я </w:t>
      </w:r>
      <w:r w:rsidR="00C7376B" w:rsidRPr="00C7376B">
        <w:rPr>
          <w:rFonts w:ascii="Arial" w:hAnsi="Arial" w:cs="Arial"/>
          <w:sz w:val="20"/>
          <w:szCs w:val="20"/>
        </w:rPr>
        <w:t>гармонизированного механизма оценки рисков нарушения конфиденциаль</w:t>
      </w:r>
      <w:r>
        <w:rPr>
          <w:rFonts w:ascii="Arial" w:hAnsi="Arial" w:cs="Arial"/>
          <w:sz w:val="20"/>
          <w:szCs w:val="20"/>
        </w:rPr>
        <w:t>ности</w:t>
      </w:r>
      <w:r w:rsidR="00E23AE8">
        <w:rPr>
          <w:rFonts w:ascii="Arial" w:hAnsi="Arial" w:cs="Arial"/>
          <w:sz w:val="20"/>
          <w:szCs w:val="20"/>
        </w:rPr>
        <w:t xml:space="preserve"> данных</w:t>
      </w:r>
      <w:r w:rsidR="00C7376B" w:rsidRPr="00C7376B">
        <w:rPr>
          <w:rFonts w:ascii="Arial" w:hAnsi="Arial" w:cs="Arial"/>
          <w:sz w:val="20"/>
          <w:szCs w:val="20"/>
        </w:rPr>
        <w:t xml:space="preserve">. </w:t>
      </w:r>
      <w:r w:rsidR="00502BE2">
        <w:rPr>
          <w:rFonts w:ascii="Arial" w:hAnsi="Arial" w:cs="Arial"/>
          <w:sz w:val="20"/>
          <w:szCs w:val="20"/>
        </w:rPr>
        <w:t>Могут быть решены</w:t>
      </w:r>
      <w:r w:rsidR="00C7376B" w:rsidRPr="00C7376B">
        <w:rPr>
          <w:rFonts w:ascii="Arial" w:hAnsi="Arial" w:cs="Arial"/>
          <w:sz w:val="20"/>
          <w:szCs w:val="20"/>
        </w:rPr>
        <w:t xml:space="preserve"> активными исследованиями по разработке базовых методов измерения риска нарушения конфиденциальности; </w:t>
      </w:r>
    </w:p>
    <w:p w14:paraId="24B5A07B" w14:textId="3713099B" w:rsidR="00C7376B" w:rsidRPr="00C7376B" w:rsidRDefault="001D284B" w:rsidP="00C7376B">
      <w:pPr>
        <w:ind w:firstLine="397"/>
        <w:jc w:val="both"/>
        <w:rPr>
          <w:rFonts w:ascii="Arial" w:hAnsi="Arial" w:cs="Arial"/>
          <w:sz w:val="20"/>
          <w:szCs w:val="20"/>
        </w:rPr>
      </w:pPr>
      <w:r w:rsidRPr="001D284B">
        <w:rPr>
          <w:rFonts w:ascii="Arial" w:hAnsi="Arial" w:cs="Arial"/>
          <w:sz w:val="20"/>
          <w:szCs w:val="20"/>
        </w:rPr>
        <w:t>–</w:t>
      </w:r>
      <w:r w:rsidR="008E2B83">
        <w:rPr>
          <w:rFonts w:ascii="Arial" w:hAnsi="Arial" w:cs="Arial"/>
          <w:sz w:val="20"/>
          <w:szCs w:val="20"/>
        </w:rPr>
        <w:t xml:space="preserve"> </w:t>
      </w:r>
      <w:r>
        <w:rPr>
          <w:rFonts w:ascii="Arial" w:hAnsi="Arial" w:cs="Arial"/>
          <w:sz w:val="20"/>
          <w:szCs w:val="20"/>
        </w:rPr>
        <w:t>т</w:t>
      </w:r>
      <w:r w:rsidR="007F61FC">
        <w:rPr>
          <w:rFonts w:ascii="Arial" w:hAnsi="Arial" w:cs="Arial"/>
          <w:sz w:val="20"/>
          <w:szCs w:val="20"/>
        </w:rPr>
        <w:t>рудности</w:t>
      </w:r>
      <w:r>
        <w:rPr>
          <w:rFonts w:ascii="Arial" w:hAnsi="Arial" w:cs="Arial"/>
          <w:sz w:val="20"/>
          <w:szCs w:val="20"/>
        </w:rPr>
        <w:t xml:space="preserve"> </w:t>
      </w:r>
      <w:r w:rsidR="00C7376B" w:rsidRPr="00C7376B">
        <w:rPr>
          <w:rFonts w:ascii="Arial" w:hAnsi="Arial" w:cs="Arial"/>
          <w:sz w:val="20"/>
          <w:szCs w:val="20"/>
        </w:rPr>
        <w:t>разработки пороговых (допустимых) значений метрик</w:t>
      </w:r>
      <w:r>
        <w:rPr>
          <w:rFonts w:ascii="Arial" w:hAnsi="Arial" w:cs="Arial"/>
          <w:sz w:val="20"/>
          <w:szCs w:val="20"/>
        </w:rPr>
        <w:t xml:space="preserve">и </w:t>
      </w:r>
      <w:r w:rsidR="00C7376B" w:rsidRPr="00C7376B">
        <w:rPr>
          <w:rFonts w:ascii="Arial" w:hAnsi="Arial" w:cs="Arial"/>
          <w:sz w:val="20"/>
          <w:szCs w:val="20"/>
        </w:rPr>
        <w:t>оценки риска нарушения кон</w:t>
      </w:r>
      <w:r>
        <w:rPr>
          <w:rFonts w:ascii="Arial" w:hAnsi="Arial" w:cs="Arial"/>
          <w:sz w:val="20"/>
          <w:szCs w:val="20"/>
        </w:rPr>
        <w:t>фиденциальности</w:t>
      </w:r>
      <w:r w:rsidR="00C7376B" w:rsidRPr="00C7376B">
        <w:rPr>
          <w:rFonts w:ascii="Arial" w:hAnsi="Arial" w:cs="Arial"/>
          <w:sz w:val="20"/>
          <w:szCs w:val="20"/>
        </w:rPr>
        <w:t xml:space="preserve">. Для оценки пороговых значений для разных уровней доступа к данным </w:t>
      </w:r>
      <w:r w:rsidR="00502BE2">
        <w:rPr>
          <w:rFonts w:ascii="Arial" w:hAnsi="Arial" w:cs="Arial"/>
          <w:sz w:val="20"/>
          <w:szCs w:val="20"/>
        </w:rPr>
        <w:t xml:space="preserve">могут </w:t>
      </w:r>
      <w:r w:rsidR="00C7376B" w:rsidRPr="00C7376B">
        <w:rPr>
          <w:rFonts w:ascii="Arial" w:hAnsi="Arial" w:cs="Arial"/>
          <w:sz w:val="20"/>
          <w:szCs w:val="20"/>
        </w:rPr>
        <w:t>потребова</w:t>
      </w:r>
      <w:r w:rsidR="00502BE2">
        <w:rPr>
          <w:rFonts w:ascii="Arial" w:hAnsi="Arial" w:cs="Arial"/>
          <w:sz w:val="20"/>
          <w:szCs w:val="20"/>
        </w:rPr>
        <w:t>ться</w:t>
      </w:r>
      <w:r w:rsidR="00C7376B" w:rsidRPr="00C7376B">
        <w:rPr>
          <w:rFonts w:ascii="Arial" w:hAnsi="Arial" w:cs="Arial"/>
          <w:sz w:val="20"/>
          <w:szCs w:val="20"/>
        </w:rPr>
        <w:t xml:space="preserve"> пробные попытки и большой объем тестирования.</w:t>
      </w:r>
    </w:p>
    <w:p w14:paraId="66DA5F28" w14:textId="5EEEBCD7" w:rsidR="00C7376B" w:rsidRPr="00157E2C" w:rsidRDefault="001D284B" w:rsidP="009C1156">
      <w:pPr>
        <w:spacing w:before="120" w:after="80"/>
        <w:ind w:firstLine="397"/>
        <w:jc w:val="both"/>
        <w:rPr>
          <w:rFonts w:ascii="Arial" w:hAnsi="Arial" w:cs="Arial"/>
          <w:b/>
          <w:sz w:val="20"/>
          <w:szCs w:val="20"/>
        </w:rPr>
      </w:pPr>
      <w:r w:rsidRPr="00157E2C">
        <w:rPr>
          <w:rFonts w:ascii="Arial" w:hAnsi="Arial" w:cs="Arial"/>
          <w:b/>
          <w:sz w:val="20"/>
          <w:szCs w:val="20"/>
        </w:rPr>
        <w:t>6</w:t>
      </w:r>
      <w:r w:rsidR="00C7376B" w:rsidRPr="00157E2C">
        <w:rPr>
          <w:rFonts w:ascii="Arial" w:hAnsi="Arial" w:cs="Arial"/>
          <w:b/>
          <w:sz w:val="20"/>
          <w:szCs w:val="20"/>
        </w:rPr>
        <w:t>.1</w:t>
      </w:r>
      <w:r w:rsidRPr="00157E2C">
        <w:rPr>
          <w:rFonts w:ascii="Arial" w:hAnsi="Arial" w:cs="Arial"/>
          <w:b/>
          <w:sz w:val="20"/>
          <w:szCs w:val="20"/>
        </w:rPr>
        <w:t>1</w:t>
      </w:r>
      <w:r w:rsidR="00C7376B" w:rsidRPr="00157E2C">
        <w:rPr>
          <w:rFonts w:ascii="Arial" w:hAnsi="Arial" w:cs="Arial"/>
          <w:b/>
          <w:sz w:val="20"/>
          <w:szCs w:val="20"/>
        </w:rPr>
        <w:t xml:space="preserve"> Социальные аспекты</w:t>
      </w:r>
    </w:p>
    <w:p w14:paraId="19CD13F1" w14:textId="2481C416" w:rsidR="00C7376B" w:rsidRPr="00C7376B" w:rsidRDefault="009D3B00" w:rsidP="00C7376B">
      <w:pPr>
        <w:ind w:firstLine="397"/>
        <w:jc w:val="both"/>
        <w:rPr>
          <w:rFonts w:ascii="Arial" w:hAnsi="Arial" w:cs="Arial"/>
          <w:sz w:val="20"/>
          <w:szCs w:val="20"/>
        </w:rPr>
      </w:pPr>
      <w:r>
        <w:rPr>
          <w:rFonts w:ascii="Arial" w:hAnsi="Arial" w:cs="Arial"/>
          <w:sz w:val="20"/>
          <w:szCs w:val="20"/>
        </w:rPr>
        <w:t>Основные социальные</w:t>
      </w:r>
      <w:r w:rsidR="007F61FC">
        <w:rPr>
          <w:rFonts w:ascii="Arial" w:hAnsi="Arial" w:cs="Arial"/>
          <w:sz w:val="20"/>
          <w:szCs w:val="20"/>
        </w:rPr>
        <w:t xml:space="preserve"> аспект</w:t>
      </w:r>
      <w:r>
        <w:rPr>
          <w:rFonts w:ascii="Arial" w:hAnsi="Arial" w:cs="Arial"/>
          <w:sz w:val="20"/>
          <w:szCs w:val="20"/>
        </w:rPr>
        <w:t>ы</w:t>
      </w:r>
      <w:r w:rsidR="007F61FC">
        <w:rPr>
          <w:rFonts w:ascii="Arial" w:hAnsi="Arial" w:cs="Arial"/>
          <w:sz w:val="20"/>
          <w:szCs w:val="20"/>
        </w:rPr>
        <w:t>:</w:t>
      </w:r>
    </w:p>
    <w:p w14:paraId="6B82BB05" w14:textId="46FB7DF1" w:rsidR="00C7376B" w:rsidRPr="00C7376B" w:rsidRDefault="00DC4EA5" w:rsidP="00C7376B">
      <w:pPr>
        <w:ind w:firstLine="397"/>
        <w:jc w:val="both"/>
        <w:rPr>
          <w:rFonts w:ascii="Arial" w:hAnsi="Arial" w:cs="Arial"/>
          <w:sz w:val="20"/>
          <w:szCs w:val="20"/>
        </w:rPr>
      </w:pPr>
      <w:r w:rsidRPr="00DC4EA5">
        <w:rPr>
          <w:rFonts w:ascii="Arial" w:hAnsi="Arial" w:cs="Arial"/>
          <w:sz w:val="20"/>
          <w:szCs w:val="20"/>
        </w:rPr>
        <w:t>–</w:t>
      </w:r>
      <w:r>
        <w:rPr>
          <w:rFonts w:ascii="Arial" w:hAnsi="Arial" w:cs="Arial"/>
          <w:sz w:val="20"/>
          <w:szCs w:val="20"/>
        </w:rPr>
        <w:t xml:space="preserve"> р</w:t>
      </w:r>
      <w:r w:rsidR="00C7376B" w:rsidRPr="00C7376B">
        <w:rPr>
          <w:rFonts w:ascii="Arial" w:hAnsi="Arial" w:cs="Arial"/>
          <w:sz w:val="20"/>
          <w:szCs w:val="20"/>
        </w:rPr>
        <w:t>езультат</w:t>
      </w:r>
      <w:r w:rsidR="007F61FC">
        <w:rPr>
          <w:rFonts w:ascii="Arial" w:hAnsi="Arial" w:cs="Arial"/>
          <w:sz w:val="20"/>
          <w:szCs w:val="20"/>
        </w:rPr>
        <w:t>ы</w:t>
      </w:r>
      <w:r w:rsidR="00C7376B" w:rsidRPr="00C7376B">
        <w:rPr>
          <w:rFonts w:ascii="Arial" w:hAnsi="Arial" w:cs="Arial"/>
          <w:sz w:val="20"/>
          <w:szCs w:val="20"/>
        </w:rPr>
        <w:t xml:space="preserve"> обучения. </w:t>
      </w:r>
      <w:r w:rsidR="00422EFF">
        <w:rPr>
          <w:rFonts w:ascii="Arial" w:hAnsi="Arial" w:cs="Arial"/>
          <w:sz w:val="20"/>
          <w:szCs w:val="20"/>
        </w:rPr>
        <w:t>У</w:t>
      </w:r>
      <w:r w:rsidR="00C7376B" w:rsidRPr="00C7376B">
        <w:rPr>
          <w:rFonts w:ascii="Arial" w:hAnsi="Arial" w:cs="Arial"/>
          <w:sz w:val="20"/>
          <w:szCs w:val="20"/>
        </w:rPr>
        <w:t>чебны</w:t>
      </w:r>
      <w:r w:rsidR="00422EFF">
        <w:rPr>
          <w:rFonts w:ascii="Arial" w:hAnsi="Arial" w:cs="Arial"/>
          <w:sz w:val="20"/>
          <w:szCs w:val="20"/>
        </w:rPr>
        <w:t>е</w:t>
      </w:r>
      <w:r w:rsidR="00C7376B" w:rsidRPr="00C7376B">
        <w:rPr>
          <w:rFonts w:ascii="Arial" w:hAnsi="Arial" w:cs="Arial"/>
          <w:sz w:val="20"/>
          <w:szCs w:val="20"/>
        </w:rPr>
        <w:t xml:space="preserve"> программ </w:t>
      </w:r>
      <w:r w:rsidR="00422EFF">
        <w:rPr>
          <w:rFonts w:ascii="Arial" w:hAnsi="Arial" w:cs="Arial"/>
          <w:sz w:val="20"/>
          <w:szCs w:val="20"/>
        </w:rPr>
        <w:t xml:space="preserve">могут </w:t>
      </w:r>
      <w:r w:rsidR="00C7376B" w:rsidRPr="00C7376B">
        <w:rPr>
          <w:rFonts w:ascii="Arial" w:hAnsi="Arial" w:cs="Arial"/>
          <w:sz w:val="20"/>
          <w:szCs w:val="20"/>
        </w:rPr>
        <w:t>представля</w:t>
      </w:r>
      <w:r w:rsidR="00422EFF">
        <w:rPr>
          <w:rFonts w:ascii="Arial" w:hAnsi="Arial" w:cs="Arial"/>
          <w:sz w:val="20"/>
          <w:szCs w:val="20"/>
        </w:rPr>
        <w:t>ть</w:t>
      </w:r>
      <w:r w:rsidR="00C7376B" w:rsidRPr="00C7376B">
        <w:rPr>
          <w:rFonts w:ascii="Arial" w:hAnsi="Arial" w:cs="Arial"/>
          <w:sz w:val="20"/>
          <w:szCs w:val="20"/>
        </w:rPr>
        <w:t xml:space="preserve"> собой проектно-ориентированные программы практического обучения, </w:t>
      </w:r>
      <w:r>
        <w:rPr>
          <w:rFonts w:ascii="Arial" w:hAnsi="Arial" w:cs="Arial"/>
          <w:sz w:val="20"/>
          <w:szCs w:val="20"/>
        </w:rPr>
        <w:t>по которым</w:t>
      </w:r>
      <w:r w:rsidR="00C7376B" w:rsidRPr="00C7376B">
        <w:rPr>
          <w:rFonts w:ascii="Arial" w:hAnsi="Arial" w:cs="Arial"/>
          <w:sz w:val="20"/>
          <w:szCs w:val="20"/>
        </w:rPr>
        <w:t xml:space="preserve"> студенческие команды </w:t>
      </w:r>
      <w:r w:rsidR="00422EFF">
        <w:rPr>
          <w:rFonts w:ascii="Arial" w:hAnsi="Arial" w:cs="Arial"/>
          <w:sz w:val="20"/>
          <w:szCs w:val="20"/>
        </w:rPr>
        <w:t xml:space="preserve">могут </w:t>
      </w:r>
      <w:r w:rsidR="00C7376B" w:rsidRPr="00C7376B">
        <w:rPr>
          <w:rFonts w:ascii="Arial" w:hAnsi="Arial" w:cs="Arial"/>
          <w:sz w:val="20"/>
          <w:szCs w:val="20"/>
        </w:rPr>
        <w:t>выполня</w:t>
      </w:r>
      <w:r w:rsidR="00422EFF">
        <w:rPr>
          <w:rFonts w:ascii="Arial" w:hAnsi="Arial" w:cs="Arial"/>
          <w:sz w:val="20"/>
          <w:szCs w:val="20"/>
        </w:rPr>
        <w:t>ть</w:t>
      </w:r>
      <w:r w:rsidR="00C7376B" w:rsidRPr="00C7376B">
        <w:rPr>
          <w:rFonts w:ascii="Arial" w:hAnsi="Arial" w:cs="Arial"/>
          <w:sz w:val="20"/>
          <w:szCs w:val="20"/>
        </w:rPr>
        <w:t xml:space="preserve"> реальные проекты для отраслевых организаций</w:t>
      </w:r>
      <w:r w:rsidR="00B774C8">
        <w:rPr>
          <w:rFonts w:ascii="Arial" w:hAnsi="Arial" w:cs="Arial"/>
          <w:sz w:val="20"/>
          <w:szCs w:val="20"/>
        </w:rPr>
        <w:t>;</w:t>
      </w:r>
      <w:r w:rsidR="00C7376B" w:rsidRPr="00C7376B">
        <w:rPr>
          <w:rFonts w:ascii="Arial" w:hAnsi="Arial" w:cs="Arial"/>
          <w:sz w:val="20"/>
          <w:szCs w:val="20"/>
        </w:rPr>
        <w:t xml:space="preserve"> </w:t>
      </w:r>
    </w:p>
    <w:p w14:paraId="114DB10C" w14:textId="4DA3312F" w:rsidR="00C7376B" w:rsidRPr="00C7376B" w:rsidRDefault="00DC4EA5" w:rsidP="00C7376B">
      <w:pPr>
        <w:ind w:firstLine="397"/>
        <w:jc w:val="both"/>
        <w:rPr>
          <w:rFonts w:ascii="Arial" w:hAnsi="Arial" w:cs="Arial"/>
          <w:sz w:val="20"/>
          <w:szCs w:val="20"/>
        </w:rPr>
      </w:pPr>
      <w:r w:rsidRPr="00DC4EA5">
        <w:rPr>
          <w:rFonts w:ascii="Arial" w:hAnsi="Arial" w:cs="Arial"/>
          <w:sz w:val="20"/>
          <w:szCs w:val="20"/>
        </w:rPr>
        <w:t>–</w:t>
      </w:r>
      <w:r>
        <w:rPr>
          <w:rFonts w:ascii="Arial" w:hAnsi="Arial" w:cs="Arial"/>
          <w:sz w:val="20"/>
          <w:szCs w:val="20"/>
        </w:rPr>
        <w:t xml:space="preserve"> с</w:t>
      </w:r>
      <w:r w:rsidR="00C7376B" w:rsidRPr="00C7376B">
        <w:rPr>
          <w:rFonts w:ascii="Arial" w:hAnsi="Arial" w:cs="Arial"/>
          <w:sz w:val="20"/>
          <w:szCs w:val="20"/>
        </w:rPr>
        <w:t xml:space="preserve">амостоятельность студентов. Важным аспектом использования аналитики </w:t>
      </w:r>
      <w:r>
        <w:rPr>
          <w:rFonts w:ascii="Arial" w:hAnsi="Arial" w:cs="Arial"/>
          <w:sz w:val="20"/>
          <w:szCs w:val="20"/>
        </w:rPr>
        <w:t xml:space="preserve">для оптимизации процесса онлайн </w:t>
      </w:r>
      <w:r w:rsidR="00C7376B" w:rsidRPr="00C7376B">
        <w:rPr>
          <w:rFonts w:ascii="Arial" w:hAnsi="Arial" w:cs="Arial"/>
          <w:sz w:val="20"/>
          <w:szCs w:val="20"/>
        </w:rPr>
        <w:t>обучения</w:t>
      </w:r>
      <w:r w:rsidR="00422EFF">
        <w:rPr>
          <w:rFonts w:ascii="Arial" w:hAnsi="Arial" w:cs="Arial"/>
          <w:sz w:val="20"/>
          <w:szCs w:val="20"/>
        </w:rPr>
        <w:t xml:space="preserve"> должно</w:t>
      </w:r>
      <w:r w:rsidR="00C7376B" w:rsidRPr="00C7376B">
        <w:rPr>
          <w:rFonts w:ascii="Arial" w:hAnsi="Arial" w:cs="Arial"/>
          <w:sz w:val="20"/>
          <w:szCs w:val="20"/>
        </w:rPr>
        <w:t xml:space="preserve"> бы</w:t>
      </w:r>
      <w:r w:rsidR="00422EFF">
        <w:rPr>
          <w:rFonts w:ascii="Arial" w:hAnsi="Arial" w:cs="Arial"/>
          <w:sz w:val="20"/>
          <w:szCs w:val="20"/>
        </w:rPr>
        <w:t>ть</w:t>
      </w:r>
      <w:r w:rsidR="00C7376B" w:rsidRPr="00C7376B">
        <w:rPr>
          <w:rFonts w:ascii="Arial" w:hAnsi="Arial" w:cs="Arial"/>
          <w:sz w:val="20"/>
          <w:szCs w:val="20"/>
        </w:rPr>
        <w:t xml:space="preserve"> обеспечение баланса между улучшением результатов обучения студентов и их самостоятельностью. По определению самостоятельность студентов </w:t>
      </w:r>
      <w:r w:rsidRPr="00DC4EA5">
        <w:rPr>
          <w:rFonts w:ascii="Arial" w:hAnsi="Arial" w:cs="Arial"/>
          <w:sz w:val="20"/>
          <w:szCs w:val="20"/>
        </w:rPr>
        <w:t>–</w:t>
      </w:r>
      <w:r>
        <w:rPr>
          <w:rFonts w:ascii="Arial" w:hAnsi="Arial" w:cs="Arial"/>
          <w:sz w:val="20"/>
          <w:szCs w:val="20"/>
        </w:rPr>
        <w:t xml:space="preserve"> это «</w:t>
      </w:r>
      <w:r w:rsidR="00C7376B" w:rsidRPr="00C7376B">
        <w:rPr>
          <w:rFonts w:ascii="Arial" w:hAnsi="Arial" w:cs="Arial"/>
          <w:sz w:val="20"/>
          <w:szCs w:val="20"/>
        </w:rPr>
        <w:t>способность ставить цели, размышлять и действовать ответственно для осуществления изменений», что делает студентов более способными «научиться учиться</w:t>
      </w:r>
      <w:r w:rsidR="00422EFF">
        <w:rPr>
          <w:rFonts w:ascii="Arial" w:hAnsi="Arial" w:cs="Arial"/>
          <w:sz w:val="20"/>
          <w:szCs w:val="20"/>
        </w:rPr>
        <w:t>»;</w:t>
      </w:r>
      <w:r w:rsidR="00C7376B" w:rsidRPr="00C7376B">
        <w:rPr>
          <w:rFonts w:ascii="Arial" w:hAnsi="Arial" w:cs="Arial"/>
          <w:sz w:val="20"/>
          <w:szCs w:val="20"/>
        </w:rPr>
        <w:t xml:space="preserve"> </w:t>
      </w:r>
    </w:p>
    <w:p w14:paraId="6C8DC0FE" w14:textId="66FF07A8" w:rsidR="00C7376B" w:rsidRPr="00C7376B" w:rsidRDefault="00DC4EA5" w:rsidP="00C7376B">
      <w:pPr>
        <w:ind w:firstLine="397"/>
        <w:jc w:val="both"/>
        <w:rPr>
          <w:rFonts w:ascii="Arial" w:hAnsi="Arial" w:cs="Arial"/>
          <w:sz w:val="20"/>
          <w:szCs w:val="20"/>
        </w:rPr>
      </w:pPr>
      <w:r w:rsidRPr="00DC4EA5">
        <w:rPr>
          <w:rFonts w:ascii="Arial" w:hAnsi="Arial" w:cs="Arial"/>
          <w:sz w:val="20"/>
          <w:szCs w:val="20"/>
        </w:rPr>
        <w:t>–</w:t>
      </w:r>
      <w:r>
        <w:rPr>
          <w:rFonts w:ascii="Arial" w:hAnsi="Arial" w:cs="Arial"/>
          <w:sz w:val="20"/>
          <w:szCs w:val="20"/>
        </w:rPr>
        <w:t xml:space="preserve"> к</w:t>
      </w:r>
      <w:r w:rsidR="00C7376B" w:rsidRPr="00C7376B">
        <w:rPr>
          <w:rFonts w:ascii="Arial" w:hAnsi="Arial" w:cs="Arial"/>
          <w:sz w:val="20"/>
          <w:szCs w:val="20"/>
        </w:rPr>
        <w:t xml:space="preserve">онфиденциальность и безопасность данных. Конфиденциальность информации особенно важна, когда аналитика </w:t>
      </w:r>
      <w:r w:rsidR="00422EFF">
        <w:rPr>
          <w:rFonts w:ascii="Arial" w:hAnsi="Arial" w:cs="Arial"/>
          <w:sz w:val="20"/>
          <w:szCs w:val="20"/>
        </w:rPr>
        <w:t>может создавать</w:t>
      </w:r>
      <w:r w:rsidR="00C7376B" w:rsidRPr="00C7376B">
        <w:rPr>
          <w:rFonts w:ascii="Arial" w:hAnsi="Arial" w:cs="Arial"/>
          <w:sz w:val="20"/>
          <w:szCs w:val="20"/>
        </w:rPr>
        <w:t xml:space="preserve"> новые данные об индивидуальной успеваемости студентов. По умолчанию данные об отдельных студентах не </w:t>
      </w:r>
      <w:r w:rsidR="00422EFF">
        <w:rPr>
          <w:rFonts w:ascii="Arial" w:hAnsi="Arial" w:cs="Arial"/>
          <w:sz w:val="20"/>
          <w:szCs w:val="20"/>
        </w:rPr>
        <w:t xml:space="preserve">должны </w:t>
      </w:r>
      <w:r w:rsidR="00C7376B" w:rsidRPr="00C7376B">
        <w:rPr>
          <w:rFonts w:ascii="Arial" w:hAnsi="Arial" w:cs="Arial"/>
          <w:sz w:val="20"/>
          <w:szCs w:val="20"/>
        </w:rPr>
        <w:t>отобража</w:t>
      </w:r>
      <w:r w:rsidR="00422EFF">
        <w:rPr>
          <w:rFonts w:ascii="Arial" w:hAnsi="Arial" w:cs="Arial"/>
          <w:sz w:val="20"/>
          <w:szCs w:val="20"/>
        </w:rPr>
        <w:t>ться</w:t>
      </w:r>
      <w:r w:rsidR="00C7376B" w:rsidRPr="00C7376B">
        <w:rPr>
          <w:rFonts w:ascii="Arial" w:hAnsi="Arial" w:cs="Arial"/>
          <w:sz w:val="20"/>
          <w:szCs w:val="20"/>
        </w:rPr>
        <w:t>.</w:t>
      </w:r>
    </w:p>
    <w:p w14:paraId="1531D3DA" w14:textId="1B8231A5" w:rsidR="00C7376B" w:rsidRPr="00157E2C" w:rsidRDefault="00DC4EA5" w:rsidP="009C1156">
      <w:pPr>
        <w:spacing w:before="120" w:after="80"/>
        <w:ind w:firstLine="397"/>
        <w:jc w:val="both"/>
        <w:rPr>
          <w:rFonts w:ascii="Arial" w:hAnsi="Arial" w:cs="Arial"/>
          <w:b/>
          <w:sz w:val="20"/>
          <w:szCs w:val="20"/>
        </w:rPr>
      </w:pPr>
      <w:r w:rsidRPr="00157E2C">
        <w:rPr>
          <w:rFonts w:ascii="Arial" w:hAnsi="Arial" w:cs="Arial"/>
          <w:b/>
          <w:sz w:val="20"/>
          <w:szCs w:val="20"/>
        </w:rPr>
        <w:t>6</w:t>
      </w:r>
      <w:r w:rsidR="00C7376B" w:rsidRPr="00157E2C">
        <w:rPr>
          <w:rFonts w:ascii="Arial" w:hAnsi="Arial" w:cs="Arial"/>
          <w:b/>
          <w:sz w:val="20"/>
          <w:szCs w:val="20"/>
        </w:rPr>
        <w:t>.</w:t>
      </w:r>
      <w:r w:rsidRPr="00157E2C">
        <w:rPr>
          <w:rFonts w:ascii="Arial" w:hAnsi="Arial" w:cs="Arial"/>
          <w:b/>
          <w:sz w:val="20"/>
          <w:szCs w:val="20"/>
        </w:rPr>
        <w:t>12</w:t>
      </w:r>
      <w:r w:rsidR="00C7376B" w:rsidRPr="00157E2C">
        <w:rPr>
          <w:rFonts w:ascii="Arial" w:hAnsi="Arial" w:cs="Arial"/>
          <w:b/>
          <w:sz w:val="20"/>
          <w:szCs w:val="20"/>
        </w:rPr>
        <w:t xml:space="preserve"> Безопасность, конфиде</w:t>
      </w:r>
      <w:r w:rsidR="004F25B0" w:rsidRPr="00157E2C">
        <w:rPr>
          <w:rFonts w:ascii="Arial" w:hAnsi="Arial" w:cs="Arial"/>
          <w:b/>
          <w:sz w:val="20"/>
          <w:szCs w:val="20"/>
        </w:rPr>
        <w:t>нциальность и надежность данных</w:t>
      </w:r>
    </w:p>
    <w:p w14:paraId="3399042C" w14:textId="18EA905D" w:rsidR="00C7376B" w:rsidRPr="00C7376B" w:rsidRDefault="00C7376B" w:rsidP="00C7376B">
      <w:pPr>
        <w:ind w:firstLine="397"/>
        <w:jc w:val="both"/>
        <w:rPr>
          <w:rFonts w:ascii="Arial" w:hAnsi="Arial" w:cs="Arial"/>
          <w:sz w:val="20"/>
          <w:szCs w:val="20"/>
        </w:rPr>
      </w:pPr>
      <w:r w:rsidRPr="00C7376B">
        <w:rPr>
          <w:rFonts w:ascii="Arial" w:hAnsi="Arial" w:cs="Arial"/>
          <w:sz w:val="20"/>
          <w:szCs w:val="20"/>
        </w:rPr>
        <w:t xml:space="preserve">Конфиденциальность, безопасность и надежность данных </w:t>
      </w:r>
      <w:r w:rsidR="00422EFF">
        <w:rPr>
          <w:rFonts w:ascii="Arial" w:hAnsi="Arial" w:cs="Arial"/>
          <w:sz w:val="20"/>
          <w:szCs w:val="20"/>
        </w:rPr>
        <w:t xml:space="preserve">должны быть </w:t>
      </w:r>
      <w:r w:rsidRPr="00C7376B">
        <w:rPr>
          <w:rFonts w:ascii="Arial" w:hAnsi="Arial" w:cs="Arial"/>
          <w:sz w:val="20"/>
          <w:szCs w:val="20"/>
        </w:rPr>
        <w:t>ключевыми компонентами проекта, цель</w:t>
      </w:r>
      <w:r w:rsidR="00422EFF">
        <w:rPr>
          <w:rFonts w:ascii="Arial" w:hAnsi="Arial" w:cs="Arial"/>
          <w:sz w:val="20"/>
          <w:szCs w:val="20"/>
        </w:rPr>
        <w:t xml:space="preserve"> </w:t>
      </w:r>
      <w:r w:rsidRPr="00C7376B">
        <w:rPr>
          <w:rFonts w:ascii="Arial" w:hAnsi="Arial" w:cs="Arial"/>
          <w:sz w:val="20"/>
          <w:szCs w:val="20"/>
        </w:rPr>
        <w:t xml:space="preserve">которого </w:t>
      </w:r>
      <w:r w:rsidR="00B774C8">
        <w:rPr>
          <w:rFonts w:ascii="Arial" w:hAnsi="Arial" w:cs="Arial"/>
          <w:sz w:val="20"/>
          <w:szCs w:val="20"/>
        </w:rPr>
        <w:t>созда</w:t>
      </w:r>
      <w:r w:rsidR="00422EFF">
        <w:rPr>
          <w:rFonts w:ascii="Arial" w:hAnsi="Arial" w:cs="Arial"/>
          <w:sz w:val="20"/>
          <w:szCs w:val="20"/>
        </w:rPr>
        <w:t>ние</w:t>
      </w:r>
      <w:r w:rsidRPr="00C7376B">
        <w:rPr>
          <w:rFonts w:ascii="Arial" w:hAnsi="Arial" w:cs="Arial"/>
          <w:sz w:val="20"/>
          <w:szCs w:val="20"/>
        </w:rPr>
        <w:t xml:space="preserve"> действенны</w:t>
      </w:r>
      <w:r w:rsidR="00422EFF">
        <w:rPr>
          <w:rFonts w:ascii="Arial" w:hAnsi="Arial" w:cs="Arial"/>
          <w:sz w:val="20"/>
          <w:szCs w:val="20"/>
        </w:rPr>
        <w:t>х</w:t>
      </w:r>
      <w:r w:rsidRPr="00C7376B">
        <w:rPr>
          <w:rFonts w:ascii="Arial" w:hAnsi="Arial" w:cs="Arial"/>
          <w:sz w:val="20"/>
          <w:szCs w:val="20"/>
        </w:rPr>
        <w:t xml:space="preserve"> и практичны</w:t>
      </w:r>
      <w:r w:rsidR="00422EFF">
        <w:rPr>
          <w:rFonts w:ascii="Arial" w:hAnsi="Arial" w:cs="Arial"/>
          <w:sz w:val="20"/>
          <w:szCs w:val="20"/>
        </w:rPr>
        <w:t>х</w:t>
      </w:r>
      <w:r w:rsidRPr="00C7376B">
        <w:rPr>
          <w:rFonts w:ascii="Arial" w:hAnsi="Arial" w:cs="Arial"/>
          <w:sz w:val="20"/>
          <w:szCs w:val="20"/>
        </w:rPr>
        <w:t xml:space="preserve"> инструмент</w:t>
      </w:r>
      <w:r w:rsidR="00422EFF">
        <w:rPr>
          <w:rFonts w:ascii="Arial" w:hAnsi="Arial" w:cs="Arial"/>
          <w:sz w:val="20"/>
          <w:szCs w:val="20"/>
        </w:rPr>
        <w:t>ов</w:t>
      </w:r>
      <w:r w:rsidRPr="00C7376B">
        <w:rPr>
          <w:rFonts w:ascii="Arial" w:hAnsi="Arial" w:cs="Arial"/>
          <w:sz w:val="20"/>
          <w:szCs w:val="20"/>
        </w:rPr>
        <w:t xml:space="preserve"> аналитики обучения</w:t>
      </w:r>
      <w:r w:rsidR="00DC4EA5">
        <w:rPr>
          <w:rFonts w:ascii="Arial" w:hAnsi="Arial" w:cs="Arial"/>
          <w:sz w:val="20"/>
          <w:szCs w:val="20"/>
        </w:rPr>
        <w:t>,</w:t>
      </w:r>
      <w:r w:rsidRPr="00C7376B">
        <w:rPr>
          <w:rFonts w:ascii="Arial" w:hAnsi="Arial" w:cs="Arial"/>
          <w:sz w:val="20"/>
          <w:szCs w:val="20"/>
        </w:rPr>
        <w:t xml:space="preserve"> требующи</w:t>
      </w:r>
      <w:r w:rsidR="00422EFF">
        <w:rPr>
          <w:rFonts w:ascii="Arial" w:hAnsi="Arial" w:cs="Arial"/>
          <w:sz w:val="20"/>
          <w:szCs w:val="20"/>
        </w:rPr>
        <w:t>х</w:t>
      </w:r>
      <w:r w:rsidRPr="00C7376B">
        <w:rPr>
          <w:rFonts w:ascii="Arial" w:hAnsi="Arial" w:cs="Arial"/>
          <w:sz w:val="20"/>
          <w:szCs w:val="20"/>
        </w:rPr>
        <w:t xml:space="preserve"> конфиденциальности. Конфиденциальность </w:t>
      </w:r>
      <w:r w:rsidR="00422EFF" w:rsidRPr="00C7376B">
        <w:rPr>
          <w:rFonts w:ascii="Arial" w:hAnsi="Arial" w:cs="Arial"/>
          <w:sz w:val="20"/>
          <w:szCs w:val="20"/>
        </w:rPr>
        <w:t>предусматр</w:t>
      </w:r>
      <w:r w:rsidR="00422EFF">
        <w:rPr>
          <w:rFonts w:ascii="Arial" w:hAnsi="Arial" w:cs="Arial"/>
          <w:sz w:val="20"/>
          <w:szCs w:val="20"/>
        </w:rPr>
        <w:t>ивается</w:t>
      </w:r>
      <w:r w:rsidRPr="00C7376B">
        <w:rPr>
          <w:rFonts w:ascii="Arial" w:hAnsi="Arial" w:cs="Arial"/>
          <w:sz w:val="20"/>
          <w:szCs w:val="20"/>
        </w:rPr>
        <w:t xml:space="preserve"> по умолчанию. Поэтому соответствующие бизнес-процессы </w:t>
      </w:r>
      <w:r w:rsidR="00DD1827">
        <w:rPr>
          <w:rFonts w:ascii="Arial" w:hAnsi="Arial" w:cs="Arial"/>
          <w:sz w:val="20"/>
          <w:szCs w:val="20"/>
        </w:rPr>
        <w:t xml:space="preserve">должны </w:t>
      </w:r>
      <w:r w:rsidRPr="00C7376B">
        <w:rPr>
          <w:rFonts w:ascii="Arial" w:hAnsi="Arial" w:cs="Arial"/>
          <w:sz w:val="20"/>
          <w:szCs w:val="20"/>
        </w:rPr>
        <w:t>бы</w:t>
      </w:r>
      <w:r w:rsidR="00DD1827">
        <w:rPr>
          <w:rFonts w:ascii="Arial" w:hAnsi="Arial" w:cs="Arial"/>
          <w:sz w:val="20"/>
          <w:szCs w:val="20"/>
        </w:rPr>
        <w:t>ть</w:t>
      </w:r>
      <w:r w:rsidRPr="00C7376B">
        <w:rPr>
          <w:rFonts w:ascii="Arial" w:hAnsi="Arial" w:cs="Arial"/>
          <w:sz w:val="20"/>
          <w:szCs w:val="20"/>
        </w:rPr>
        <w:t xml:space="preserve"> заложены в структуру сквозного конвейера обработки данных. </w:t>
      </w:r>
      <w:r w:rsidR="00DD1827">
        <w:rPr>
          <w:rFonts w:ascii="Arial" w:hAnsi="Arial" w:cs="Arial"/>
          <w:sz w:val="20"/>
          <w:szCs w:val="20"/>
        </w:rPr>
        <w:t>Возможные результаты</w:t>
      </w:r>
      <w:r w:rsidRPr="00C7376B">
        <w:rPr>
          <w:rFonts w:ascii="Arial" w:hAnsi="Arial" w:cs="Arial"/>
          <w:sz w:val="20"/>
          <w:szCs w:val="20"/>
        </w:rPr>
        <w:t>:</w:t>
      </w:r>
    </w:p>
    <w:p w14:paraId="1041EBBF" w14:textId="03EDC00A" w:rsidR="00C7376B" w:rsidRPr="00C7376B" w:rsidRDefault="00DC4EA5" w:rsidP="00C7376B">
      <w:pPr>
        <w:ind w:firstLine="397"/>
        <w:jc w:val="both"/>
        <w:rPr>
          <w:rFonts w:ascii="Arial" w:hAnsi="Arial" w:cs="Arial"/>
          <w:sz w:val="20"/>
          <w:szCs w:val="20"/>
        </w:rPr>
      </w:pPr>
      <w:r w:rsidRPr="00DC4EA5">
        <w:rPr>
          <w:rFonts w:ascii="Arial" w:hAnsi="Arial" w:cs="Arial"/>
          <w:sz w:val="20"/>
          <w:szCs w:val="20"/>
        </w:rPr>
        <w:t>–</w:t>
      </w:r>
      <w:r w:rsidR="00C7376B" w:rsidRPr="00C7376B">
        <w:rPr>
          <w:rFonts w:ascii="Arial" w:hAnsi="Arial" w:cs="Arial"/>
          <w:sz w:val="20"/>
          <w:szCs w:val="20"/>
        </w:rPr>
        <w:t xml:space="preserve"> </w:t>
      </w:r>
      <w:r>
        <w:rPr>
          <w:rFonts w:ascii="Arial" w:hAnsi="Arial" w:cs="Arial"/>
          <w:sz w:val="20"/>
          <w:szCs w:val="20"/>
        </w:rPr>
        <w:t>р</w:t>
      </w:r>
      <w:r w:rsidR="00C7376B" w:rsidRPr="00C7376B">
        <w:rPr>
          <w:rFonts w:ascii="Arial" w:hAnsi="Arial" w:cs="Arial"/>
          <w:sz w:val="20"/>
          <w:szCs w:val="20"/>
        </w:rPr>
        <w:t xml:space="preserve">азделение обязанностей. </w:t>
      </w:r>
      <w:r w:rsidR="00DD1827">
        <w:rPr>
          <w:rFonts w:ascii="Arial" w:hAnsi="Arial" w:cs="Arial"/>
          <w:sz w:val="20"/>
          <w:szCs w:val="20"/>
        </w:rPr>
        <w:t>Д</w:t>
      </w:r>
      <w:r w:rsidR="00C7376B" w:rsidRPr="00C7376B">
        <w:rPr>
          <w:rFonts w:ascii="Arial" w:hAnsi="Arial" w:cs="Arial"/>
          <w:sz w:val="20"/>
          <w:szCs w:val="20"/>
        </w:rPr>
        <w:t xml:space="preserve">оступ к исходным, идентифицируемым данным, </w:t>
      </w:r>
      <w:r w:rsidR="00DD1827">
        <w:rPr>
          <w:rFonts w:ascii="Arial" w:hAnsi="Arial" w:cs="Arial"/>
          <w:sz w:val="20"/>
          <w:szCs w:val="20"/>
        </w:rPr>
        <w:t>должен быть</w:t>
      </w:r>
      <w:r w:rsidR="00C7376B" w:rsidRPr="00C7376B">
        <w:rPr>
          <w:rFonts w:ascii="Arial" w:hAnsi="Arial" w:cs="Arial"/>
          <w:sz w:val="20"/>
          <w:szCs w:val="20"/>
        </w:rPr>
        <w:t xml:space="preserve"> только </w:t>
      </w:r>
      <w:r w:rsidR="00DD1827">
        <w:rPr>
          <w:rFonts w:ascii="Arial" w:hAnsi="Arial" w:cs="Arial"/>
          <w:sz w:val="20"/>
          <w:szCs w:val="20"/>
        </w:rPr>
        <w:t xml:space="preserve">у </w:t>
      </w:r>
      <w:r w:rsidR="00C7376B" w:rsidRPr="00C7376B">
        <w:rPr>
          <w:rFonts w:ascii="Arial" w:hAnsi="Arial" w:cs="Arial"/>
          <w:sz w:val="20"/>
          <w:szCs w:val="20"/>
        </w:rPr>
        <w:t xml:space="preserve">тех, кто поддерживает работу цифровой платформы онлайн обучения. Аналитики и другие пользователи данных </w:t>
      </w:r>
      <w:r w:rsidR="00DD1827">
        <w:rPr>
          <w:rFonts w:ascii="Arial" w:hAnsi="Arial" w:cs="Arial"/>
          <w:sz w:val="20"/>
          <w:szCs w:val="20"/>
        </w:rPr>
        <w:t xml:space="preserve">должны </w:t>
      </w:r>
      <w:r w:rsidR="00C7376B" w:rsidRPr="00C7376B">
        <w:rPr>
          <w:rFonts w:ascii="Arial" w:hAnsi="Arial" w:cs="Arial"/>
          <w:sz w:val="20"/>
          <w:szCs w:val="20"/>
        </w:rPr>
        <w:t>виде</w:t>
      </w:r>
      <w:r w:rsidR="00DD1827">
        <w:rPr>
          <w:rFonts w:ascii="Arial" w:hAnsi="Arial" w:cs="Arial"/>
          <w:sz w:val="20"/>
          <w:szCs w:val="20"/>
        </w:rPr>
        <w:t>ть</w:t>
      </w:r>
      <w:r w:rsidR="00C7376B" w:rsidRPr="00C7376B">
        <w:rPr>
          <w:rFonts w:ascii="Arial" w:hAnsi="Arial" w:cs="Arial"/>
          <w:sz w:val="20"/>
          <w:szCs w:val="20"/>
        </w:rPr>
        <w:t xml:space="preserve"> только обезличенную информацию</w:t>
      </w:r>
      <w:r>
        <w:rPr>
          <w:rFonts w:ascii="Arial" w:hAnsi="Arial" w:cs="Arial"/>
          <w:sz w:val="20"/>
          <w:szCs w:val="20"/>
        </w:rPr>
        <w:t>;</w:t>
      </w:r>
      <w:r w:rsidR="00C7376B" w:rsidRPr="00C7376B">
        <w:rPr>
          <w:rFonts w:ascii="Arial" w:hAnsi="Arial" w:cs="Arial"/>
          <w:sz w:val="20"/>
          <w:szCs w:val="20"/>
        </w:rPr>
        <w:t xml:space="preserve"> </w:t>
      </w:r>
    </w:p>
    <w:p w14:paraId="4BFDB71B" w14:textId="75C68C21" w:rsidR="00C7376B" w:rsidRPr="00C7376B" w:rsidRDefault="00DC4EA5" w:rsidP="00C7376B">
      <w:pPr>
        <w:ind w:firstLine="397"/>
        <w:jc w:val="both"/>
        <w:rPr>
          <w:rFonts w:ascii="Arial" w:hAnsi="Arial" w:cs="Arial"/>
          <w:sz w:val="20"/>
          <w:szCs w:val="20"/>
        </w:rPr>
      </w:pPr>
      <w:r w:rsidRPr="00DC4EA5">
        <w:rPr>
          <w:rFonts w:ascii="Arial" w:hAnsi="Arial" w:cs="Arial"/>
          <w:sz w:val="20"/>
          <w:szCs w:val="20"/>
        </w:rPr>
        <w:t>–</w:t>
      </w:r>
      <w:r>
        <w:rPr>
          <w:rFonts w:ascii="Arial" w:hAnsi="Arial" w:cs="Arial"/>
          <w:sz w:val="20"/>
          <w:szCs w:val="20"/>
        </w:rPr>
        <w:t xml:space="preserve"> </w:t>
      </w:r>
      <w:proofErr w:type="spellStart"/>
      <w:r>
        <w:rPr>
          <w:rFonts w:ascii="Arial" w:hAnsi="Arial" w:cs="Arial"/>
          <w:sz w:val="20"/>
          <w:szCs w:val="20"/>
        </w:rPr>
        <w:t>п</w:t>
      </w:r>
      <w:r w:rsidR="00C7376B" w:rsidRPr="00C7376B">
        <w:rPr>
          <w:rFonts w:ascii="Arial" w:hAnsi="Arial" w:cs="Arial"/>
          <w:sz w:val="20"/>
          <w:szCs w:val="20"/>
        </w:rPr>
        <w:t>севдонимизация</w:t>
      </w:r>
      <w:proofErr w:type="spellEnd"/>
      <w:r w:rsidR="00C7376B" w:rsidRPr="00C7376B">
        <w:rPr>
          <w:rFonts w:ascii="Arial" w:hAnsi="Arial" w:cs="Arial"/>
          <w:sz w:val="20"/>
          <w:szCs w:val="20"/>
        </w:rPr>
        <w:t>. Заключа</w:t>
      </w:r>
      <w:r w:rsidR="00DD1827">
        <w:rPr>
          <w:rFonts w:ascii="Arial" w:hAnsi="Arial" w:cs="Arial"/>
          <w:sz w:val="20"/>
          <w:szCs w:val="20"/>
        </w:rPr>
        <w:t>ется</w:t>
      </w:r>
      <w:r w:rsidR="00C7376B" w:rsidRPr="00C7376B">
        <w:rPr>
          <w:rFonts w:ascii="Arial" w:hAnsi="Arial" w:cs="Arial"/>
          <w:sz w:val="20"/>
          <w:szCs w:val="20"/>
        </w:rPr>
        <w:t xml:space="preserve"> в удалении прямых и косвенных идентификаторов </w:t>
      </w:r>
      <w:proofErr w:type="gramStart"/>
      <w:r w:rsidR="00C7376B" w:rsidRPr="00C7376B">
        <w:rPr>
          <w:rFonts w:ascii="Arial" w:hAnsi="Arial" w:cs="Arial"/>
          <w:sz w:val="20"/>
          <w:szCs w:val="20"/>
        </w:rPr>
        <w:t>из входных данных</w:t>
      </w:r>
      <w:proofErr w:type="gramEnd"/>
      <w:r w:rsidR="00C7376B" w:rsidRPr="00C7376B">
        <w:rPr>
          <w:rFonts w:ascii="Arial" w:hAnsi="Arial" w:cs="Arial"/>
          <w:sz w:val="20"/>
          <w:szCs w:val="20"/>
        </w:rPr>
        <w:t xml:space="preserve"> и замене их скрытыми повторными идентификаторами там, где это необходимо</w:t>
      </w:r>
      <w:r>
        <w:rPr>
          <w:rFonts w:ascii="Arial" w:hAnsi="Arial" w:cs="Arial"/>
          <w:sz w:val="20"/>
          <w:szCs w:val="20"/>
        </w:rPr>
        <w:t>;</w:t>
      </w:r>
    </w:p>
    <w:p w14:paraId="5F6673E7" w14:textId="54454201" w:rsidR="00C7376B" w:rsidRPr="00C7376B" w:rsidRDefault="00DC4EA5" w:rsidP="00C7376B">
      <w:pPr>
        <w:ind w:firstLine="397"/>
        <w:jc w:val="both"/>
        <w:rPr>
          <w:rFonts w:ascii="Arial" w:hAnsi="Arial" w:cs="Arial"/>
          <w:sz w:val="20"/>
          <w:szCs w:val="20"/>
        </w:rPr>
      </w:pPr>
      <w:r w:rsidRPr="00DC4EA5">
        <w:rPr>
          <w:rFonts w:ascii="Arial" w:hAnsi="Arial" w:cs="Arial"/>
          <w:sz w:val="20"/>
          <w:szCs w:val="20"/>
        </w:rPr>
        <w:t>–</w:t>
      </w:r>
      <w:r w:rsidR="00C7376B" w:rsidRPr="00C7376B">
        <w:rPr>
          <w:rFonts w:ascii="Arial" w:hAnsi="Arial" w:cs="Arial"/>
          <w:sz w:val="20"/>
          <w:szCs w:val="20"/>
        </w:rPr>
        <w:t xml:space="preserve"> </w:t>
      </w:r>
      <w:r>
        <w:rPr>
          <w:rFonts w:ascii="Arial" w:hAnsi="Arial" w:cs="Arial"/>
          <w:sz w:val="20"/>
          <w:szCs w:val="20"/>
        </w:rPr>
        <w:t>о</w:t>
      </w:r>
      <w:r w:rsidR="00C7376B" w:rsidRPr="00C7376B">
        <w:rPr>
          <w:rFonts w:ascii="Arial" w:hAnsi="Arial" w:cs="Arial"/>
          <w:sz w:val="20"/>
          <w:szCs w:val="20"/>
        </w:rPr>
        <w:t>ценка ри</w:t>
      </w:r>
      <w:r w:rsidR="00B774C8">
        <w:rPr>
          <w:rFonts w:ascii="Arial" w:hAnsi="Arial" w:cs="Arial"/>
          <w:sz w:val="20"/>
          <w:szCs w:val="20"/>
        </w:rPr>
        <w:t xml:space="preserve">сков потери конфиденциальности. </w:t>
      </w:r>
      <w:r w:rsidR="00C7376B" w:rsidRPr="00C7376B">
        <w:rPr>
          <w:rFonts w:ascii="Arial" w:hAnsi="Arial" w:cs="Arial"/>
          <w:sz w:val="20"/>
          <w:szCs w:val="20"/>
        </w:rPr>
        <w:t xml:space="preserve">Математическая мера риска повторной идентификации </w:t>
      </w:r>
      <w:r w:rsidR="00DD1827">
        <w:rPr>
          <w:rFonts w:ascii="Arial" w:hAnsi="Arial" w:cs="Arial"/>
          <w:sz w:val="20"/>
          <w:szCs w:val="20"/>
        </w:rPr>
        <w:t xml:space="preserve">должна </w:t>
      </w:r>
      <w:r w:rsidR="00C7376B" w:rsidRPr="00C7376B">
        <w:rPr>
          <w:rFonts w:ascii="Arial" w:hAnsi="Arial" w:cs="Arial"/>
          <w:sz w:val="20"/>
          <w:szCs w:val="20"/>
        </w:rPr>
        <w:t>храни</w:t>
      </w:r>
      <w:r w:rsidR="00DD1827">
        <w:rPr>
          <w:rFonts w:ascii="Arial" w:hAnsi="Arial" w:cs="Arial"/>
          <w:sz w:val="20"/>
          <w:szCs w:val="20"/>
        </w:rPr>
        <w:t>ться</w:t>
      </w:r>
      <w:r w:rsidR="00C7376B" w:rsidRPr="00C7376B">
        <w:rPr>
          <w:rFonts w:ascii="Arial" w:hAnsi="Arial" w:cs="Arial"/>
          <w:sz w:val="20"/>
          <w:szCs w:val="20"/>
        </w:rPr>
        <w:t xml:space="preserve"> вместе с данными, </w:t>
      </w:r>
      <w:r w:rsidR="00DD1827">
        <w:rPr>
          <w:rFonts w:ascii="Arial" w:hAnsi="Arial" w:cs="Arial"/>
          <w:sz w:val="20"/>
          <w:szCs w:val="20"/>
        </w:rPr>
        <w:t>для</w:t>
      </w:r>
      <w:r w:rsidR="00C7376B" w:rsidRPr="00C7376B">
        <w:rPr>
          <w:rFonts w:ascii="Arial" w:hAnsi="Arial" w:cs="Arial"/>
          <w:sz w:val="20"/>
          <w:szCs w:val="20"/>
        </w:rPr>
        <w:t xml:space="preserve"> информирова</w:t>
      </w:r>
      <w:r w:rsidR="00DD1827">
        <w:rPr>
          <w:rFonts w:ascii="Arial" w:hAnsi="Arial" w:cs="Arial"/>
          <w:sz w:val="20"/>
          <w:szCs w:val="20"/>
        </w:rPr>
        <w:t>ния</w:t>
      </w:r>
      <w:r w:rsidR="00C7376B" w:rsidRPr="00C7376B">
        <w:rPr>
          <w:rFonts w:ascii="Arial" w:hAnsi="Arial" w:cs="Arial"/>
          <w:sz w:val="20"/>
          <w:szCs w:val="20"/>
        </w:rPr>
        <w:t xml:space="preserve"> пользователей и получателей о том, как обрабатываются и передаются данные. Показатель остаточного риска повторной идентификации </w:t>
      </w:r>
      <w:r w:rsidR="00DD1827">
        <w:rPr>
          <w:rFonts w:ascii="Arial" w:hAnsi="Arial" w:cs="Arial"/>
          <w:sz w:val="20"/>
          <w:szCs w:val="20"/>
        </w:rPr>
        <w:t xml:space="preserve">может </w:t>
      </w:r>
      <w:r w:rsidR="00C7376B" w:rsidRPr="00C7376B">
        <w:rPr>
          <w:rFonts w:ascii="Arial" w:hAnsi="Arial" w:cs="Arial"/>
          <w:sz w:val="20"/>
          <w:szCs w:val="20"/>
        </w:rPr>
        <w:t>определя</w:t>
      </w:r>
      <w:r w:rsidR="00DD1827">
        <w:rPr>
          <w:rFonts w:ascii="Arial" w:hAnsi="Arial" w:cs="Arial"/>
          <w:sz w:val="20"/>
          <w:szCs w:val="20"/>
        </w:rPr>
        <w:t>ть</w:t>
      </w:r>
      <w:r w:rsidR="00C7376B" w:rsidRPr="00C7376B">
        <w:rPr>
          <w:rFonts w:ascii="Arial" w:hAnsi="Arial" w:cs="Arial"/>
          <w:sz w:val="20"/>
          <w:szCs w:val="20"/>
        </w:rPr>
        <w:t>ся после применения метод</w:t>
      </w:r>
      <w:r>
        <w:rPr>
          <w:rFonts w:ascii="Arial" w:hAnsi="Arial" w:cs="Arial"/>
          <w:sz w:val="20"/>
          <w:szCs w:val="20"/>
        </w:rPr>
        <w:t>ов повышения конфиденциальности;</w:t>
      </w:r>
      <w:r w:rsidR="00C7376B" w:rsidRPr="00C7376B">
        <w:rPr>
          <w:rFonts w:ascii="Arial" w:hAnsi="Arial" w:cs="Arial"/>
          <w:sz w:val="20"/>
          <w:szCs w:val="20"/>
        </w:rPr>
        <w:t xml:space="preserve"> </w:t>
      </w:r>
    </w:p>
    <w:p w14:paraId="787950BD" w14:textId="73A0028B" w:rsidR="00C7376B" w:rsidRPr="00C7376B" w:rsidRDefault="00DC4EA5" w:rsidP="00C7376B">
      <w:pPr>
        <w:ind w:firstLine="397"/>
        <w:jc w:val="both"/>
        <w:rPr>
          <w:rFonts w:ascii="Arial" w:hAnsi="Arial" w:cs="Arial"/>
          <w:sz w:val="20"/>
          <w:szCs w:val="20"/>
        </w:rPr>
      </w:pPr>
      <w:r w:rsidRPr="00DC4EA5">
        <w:rPr>
          <w:rFonts w:ascii="Arial" w:hAnsi="Arial" w:cs="Arial"/>
          <w:sz w:val="20"/>
          <w:szCs w:val="20"/>
        </w:rPr>
        <w:t>–</w:t>
      </w:r>
      <w:r>
        <w:rPr>
          <w:rFonts w:ascii="Arial" w:hAnsi="Arial" w:cs="Arial"/>
          <w:sz w:val="20"/>
          <w:szCs w:val="20"/>
        </w:rPr>
        <w:t xml:space="preserve"> ос</w:t>
      </w:r>
      <w:r w:rsidR="00C7376B" w:rsidRPr="00C7376B">
        <w:rPr>
          <w:rFonts w:ascii="Arial" w:hAnsi="Arial" w:cs="Arial"/>
          <w:sz w:val="20"/>
          <w:szCs w:val="20"/>
        </w:rPr>
        <w:t xml:space="preserve">ведомленность и грамотность в вопросах конфиденциальности. Корпоративные процедуры управления данными и обучения </w:t>
      </w:r>
      <w:r w:rsidR="00DD1827">
        <w:rPr>
          <w:rFonts w:ascii="Arial" w:hAnsi="Arial" w:cs="Arial"/>
          <w:sz w:val="20"/>
          <w:szCs w:val="20"/>
        </w:rPr>
        <w:t>должны помочь</w:t>
      </w:r>
      <w:r w:rsidR="00C7376B" w:rsidRPr="00C7376B">
        <w:rPr>
          <w:rFonts w:ascii="Arial" w:hAnsi="Arial" w:cs="Arial"/>
          <w:sz w:val="20"/>
          <w:szCs w:val="20"/>
        </w:rPr>
        <w:t xml:space="preserve"> аналитикам и получателям отчетов принимать обоснованные решения о передаче и использовании данных.</w:t>
      </w:r>
    </w:p>
    <w:p w14:paraId="611B4B1C" w14:textId="55A59126" w:rsidR="00C7376B" w:rsidRPr="00C7376B" w:rsidRDefault="00C7376B" w:rsidP="00C7376B">
      <w:pPr>
        <w:ind w:firstLine="397"/>
        <w:jc w:val="both"/>
        <w:rPr>
          <w:rFonts w:ascii="Arial" w:hAnsi="Arial" w:cs="Arial"/>
          <w:sz w:val="20"/>
          <w:szCs w:val="20"/>
        </w:rPr>
      </w:pPr>
      <w:r w:rsidRPr="00C7376B">
        <w:rPr>
          <w:rFonts w:ascii="Arial" w:hAnsi="Arial" w:cs="Arial"/>
          <w:sz w:val="20"/>
          <w:szCs w:val="20"/>
        </w:rPr>
        <w:t xml:space="preserve">Для проведения исследовательских проектов, а также для безопасного предоставления подробной информации о студентах и отчетов </w:t>
      </w:r>
      <w:r w:rsidR="00DD1827">
        <w:rPr>
          <w:rFonts w:ascii="Arial" w:hAnsi="Arial" w:cs="Arial"/>
          <w:sz w:val="20"/>
          <w:szCs w:val="20"/>
        </w:rPr>
        <w:t>должна</w:t>
      </w:r>
      <w:r w:rsidRPr="00C7376B">
        <w:rPr>
          <w:rFonts w:ascii="Arial" w:hAnsi="Arial" w:cs="Arial"/>
          <w:sz w:val="20"/>
          <w:szCs w:val="20"/>
        </w:rPr>
        <w:t xml:space="preserve"> использова</w:t>
      </w:r>
      <w:r w:rsidR="00DD1827">
        <w:rPr>
          <w:rFonts w:ascii="Arial" w:hAnsi="Arial" w:cs="Arial"/>
          <w:sz w:val="20"/>
          <w:szCs w:val="20"/>
        </w:rPr>
        <w:t xml:space="preserve">ться </w:t>
      </w:r>
      <w:r w:rsidRPr="00C7376B">
        <w:rPr>
          <w:rFonts w:ascii="Arial" w:hAnsi="Arial" w:cs="Arial"/>
          <w:sz w:val="20"/>
          <w:szCs w:val="20"/>
        </w:rPr>
        <w:t xml:space="preserve">облачная сетевая среда безопасности. Для участников проекта и клиентов </w:t>
      </w:r>
      <w:r w:rsidR="00DD1827">
        <w:rPr>
          <w:rFonts w:ascii="Arial" w:hAnsi="Arial" w:cs="Arial"/>
          <w:sz w:val="20"/>
          <w:szCs w:val="20"/>
        </w:rPr>
        <w:t xml:space="preserve">должны </w:t>
      </w:r>
      <w:r w:rsidRPr="00C7376B">
        <w:rPr>
          <w:rFonts w:ascii="Arial" w:hAnsi="Arial" w:cs="Arial"/>
          <w:sz w:val="20"/>
          <w:szCs w:val="20"/>
        </w:rPr>
        <w:t>требова</w:t>
      </w:r>
      <w:r w:rsidR="00DD1827">
        <w:rPr>
          <w:rFonts w:ascii="Arial" w:hAnsi="Arial" w:cs="Arial"/>
          <w:sz w:val="20"/>
          <w:szCs w:val="20"/>
        </w:rPr>
        <w:t>ться</w:t>
      </w:r>
      <w:r w:rsidRPr="00C7376B">
        <w:rPr>
          <w:rFonts w:ascii="Arial" w:hAnsi="Arial" w:cs="Arial"/>
          <w:sz w:val="20"/>
          <w:szCs w:val="20"/>
        </w:rPr>
        <w:t xml:space="preserve"> соглашения о сотрудничестве и условиях использования. </w:t>
      </w:r>
      <w:r w:rsidR="00146AF3">
        <w:rPr>
          <w:rFonts w:ascii="Arial" w:hAnsi="Arial" w:cs="Arial"/>
          <w:sz w:val="20"/>
          <w:szCs w:val="20"/>
        </w:rPr>
        <w:t>Должны б</w:t>
      </w:r>
      <w:r w:rsidRPr="00C7376B">
        <w:rPr>
          <w:rFonts w:ascii="Arial" w:hAnsi="Arial" w:cs="Arial"/>
          <w:sz w:val="20"/>
          <w:szCs w:val="20"/>
        </w:rPr>
        <w:t>ы</w:t>
      </w:r>
      <w:r w:rsidR="00146AF3">
        <w:rPr>
          <w:rFonts w:ascii="Arial" w:hAnsi="Arial" w:cs="Arial"/>
          <w:sz w:val="20"/>
          <w:szCs w:val="20"/>
        </w:rPr>
        <w:t>ть</w:t>
      </w:r>
      <w:r w:rsidRPr="00C7376B">
        <w:rPr>
          <w:rFonts w:ascii="Arial" w:hAnsi="Arial" w:cs="Arial"/>
          <w:sz w:val="20"/>
          <w:szCs w:val="20"/>
        </w:rPr>
        <w:t xml:space="preserve"> создана многосторонняя защищенная среда для совместной работы</w:t>
      </w:r>
      <w:r w:rsidR="00146AF3">
        <w:rPr>
          <w:rFonts w:ascii="Arial" w:hAnsi="Arial" w:cs="Arial"/>
          <w:sz w:val="20"/>
          <w:szCs w:val="20"/>
        </w:rPr>
        <w:t xml:space="preserve"> с контролем д</w:t>
      </w:r>
      <w:r w:rsidRPr="00C7376B">
        <w:rPr>
          <w:rFonts w:ascii="Arial" w:hAnsi="Arial" w:cs="Arial"/>
          <w:sz w:val="20"/>
          <w:szCs w:val="20"/>
        </w:rPr>
        <w:t>оступ</w:t>
      </w:r>
      <w:r w:rsidR="00146AF3">
        <w:rPr>
          <w:rFonts w:ascii="Arial" w:hAnsi="Arial" w:cs="Arial"/>
          <w:sz w:val="20"/>
          <w:szCs w:val="20"/>
        </w:rPr>
        <w:t>а</w:t>
      </w:r>
      <w:r w:rsidRPr="00C7376B">
        <w:rPr>
          <w:rFonts w:ascii="Arial" w:hAnsi="Arial" w:cs="Arial"/>
          <w:sz w:val="20"/>
          <w:szCs w:val="20"/>
        </w:rPr>
        <w:t xml:space="preserve"> с помощью двухфакторной аутентификации с использованием аппаратных решений и регулярных проверок пользователей. Перемещение данных в контролируемые зоны и из них</w:t>
      </w:r>
      <w:r w:rsidR="00146AF3">
        <w:rPr>
          <w:rFonts w:ascii="Arial" w:hAnsi="Arial" w:cs="Arial"/>
          <w:sz w:val="20"/>
          <w:szCs w:val="20"/>
        </w:rPr>
        <w:t xml:space="preserve"> должны</w:t>
      </w:r>
      <w:r w:rsidRPr="00C7376B">
        <w:rPr>
          <w:rFonts w:ascii="Arial" w:hAnsi="Arial" w:cs="Arial"/>
          <w:sz w:val="20"/>
          <w:szCs w:val="20"/>
        </w:rPr>
        <w:t xml:space="preserve"> регистрирова</w:t>
      </w:r>
      <w:r w:rsidR="00146AF3">
        <w:rPr>
          <w:rFonts w:ascii="Arial" w:hAnsi="Arial" w:cs="Arial"/>
          <w:sz w:val="20"/>
          <w:szCs w:val="20"/>
        </w:rPr>
        <w:t>ться</w:t>
      </w:r>
      <w:r w:rsidRPr="00C7376B">
        <w:rPr>
          <w:rFonts w:ascii="Arial" w:hAnsi="Arial" w:cs="Arial"/>
          <w:sz w:val="20"/>
          <w:szCs w:val="20"/>
        </w:rPr>
        <w:t>. Защищенные API-соединения</w:t>
      </w:r>
      <w:r w:rsidR="00146AF3">
        <w:rPr>
          <w:rFonts w:ascii="Arial" w:hAnsi="Arial" w:cs="Arial"/>
          <w:sz w:val="20"/>
          <w:szCs w:val="20"/>
        </w:rPr>
        <w:t xml:space="preserve"> должны </w:t>
      </w:r>
      <w:r w:rsidRPr="00C7376B">
        <w:rPr>
          <w:rFonts w:ascii="Arial" w:hAnsi="Arial" w:cs="Arial"/>
          <w:sz w:val="20"/>
          <w:szCs w:val="20"/>
        </w:rPr>
        <w:t>обеспечива</w:t>
      </w:r>
      <w:r w:rsidR="00146AF3">
        <w:rPr>
          <w:rFonts w:ascii="Arial" w:hAnsi="Arial" w:cs="Arial"/>
          <w:sz w:val="20"/>
          <w:szCs w:val="20"/>
        </w:rPr>
        <w:t>ть</w:t>
      </w:r>
      <w:r w:rsidRPr="00C7376B">
        <w:rPr>
          <w:rFonts w:ascii="Arial" w:hAnsi="Arial" w:cs="Arial"/>
          <w:sz w:val="20"/>
          <w:szCs w:val="20"/>
        </w:rPr>
        <w:t xml:space="preserve"> сотрудничество между </w:t>
      </w:r>
      <w:r w:rsidRPr="00C7376B">
        <w:rPr>
          <w:rFonts w:ascii="Arial" w:hAnsi="Arial" w:cs="Arial"/>
          <w:sz w:val="20"/>
          <w:szCs w:val="20"/>
        </w:rPr>
        <w:lastRenderedPageBreak/>
        <w:t xml:space="preserve">организациями-участниками в пределах </w:t>
      </w:r>
      <w:r w:rsidR="007F61FC" w:rsidRPr="00C7376B">
        <w:rPr>
          <w:rFonts w:ascii="Arial" w:hAnsi="Arial" w:cs="Arial"/>
          <w:sz w:val="20"/>
          <w:szCs w:val="20"/>
        </w:rPr>
        <w:t>защищенных зон</w:t>
      </w:r>
      <w:r w:rsidRPr="00C7376B">
        <w:rPr>
          <w:rFonts w:ascii="Arial" w:hAnsi="Arial" w:cs="Arial"/>
          <w:sz w:val="20"/>
          <w:szCs w:val="20"/>
        </w:rPr>
        <w:t>, а также в общих зонах, доступных всем участникам</w:t>
      </w:r>
      <w:r w:rsidR="00146AF3">
        <w:rPr>
          <w:rFonts w:ascii="Arial" w:hAnsi="Arial" w:cs="Arial"/>
          <w:sz w:val="20"/>
          <w:szCs w:val="20"/>
        </w:rPr>
        <w:t>, с регистрацией в</w:t>
      </w:r>
      <w:r w:rsidRPr="00C7376B">
        <w:rPr>
          <w:rFonts w:ascii="Arial" w:hAnsi="Arial" w:cs="Arial"/>
          <w:sz w:val="20"/>
          <w:szCs w:val="20"/>
        </w:rPr>
        <w:t>се</w:t>
      </w:r>
      <w:r w:rsidR="00146AF3">
        <w:rPr>
          <w:rFonts w:ascii="Arial" w:hAnsi="Arial" w:cs="Arial"/>
          <w:sz w:val="20"/>
          <w:szCs w:val="20"/>
        </w:rPr>
        <w:t>х</w:t>
      </w:r>
      <w:r w:rsidRPr="00C7376B">
        <w:rPr>
          <w:rFonts w:ascii="Arial" w:hAnsi="Arial" w:cs="Arial"/>
          <w:sz w:val="20"/>
          <w:szCs w:val="20"/>
        </w:rPr>
        <w:t xml:space="preserve"> </w:t>
      </w:r>
      <w:r w:rsidRPr="00146AF3">
        <w:rPr>
          <w:rFonts w:ascii="Arial" w:hAnsi="Arial" w:cs="Arial"/>
          <w:sz w:val="20"/>
          <w:szCs w:val="20"/>
        </w:rPr>
        <w:t>перемещени</w:t>
      </w:r>
      <w:r w:rsidR="00146AF3">
        <w:rPr>
          <w:rFonts w:ascii="Arial" w:hAnsi="Arial" w:cs="Arial"/>
          <w:sz w:val="20"/>
          <w:szCs w:val="20"/>
        </w:rPr>
        <w:t>й</w:t>
      </w:r>
      <w:r w:rsidRPr="00146AF3">
        <w:rPr>
          <w:rFonts w:ascii="Arial" w:hAnsi="Arial" w:cs="Arial"/>
          <w:sz w:val="20"/>
          <w:szCs w:val="20"/>
        </w:rPr>
        <w:t xml:space="preserve"> данных в среду </w:t>
      </w:r>
      <w:r w:rsidR="00DC4EA5" w:rsidRPr="00146AF3">
        <w:rPr>
          <w:rFonts w:ascii="Arial" w:hAnsi="Arial" w:cs="Arial"/>
          <w:sz w:val="20"/>
          <w:szCs w:val="20"/>
        </w:rPr>
        <w:t xml:space="preserve">данных </w:t>
      </w:r>
      <w:r w:rsidRPr="00146AF3">
        <w:rPr>
          <w:rFonts w:ascii="Arial" w:hAnsi="Arial" w:cs="Arial"/>
          <w:sz w:val="20"/>
          <w:szCs w:val="20"/>
        </w:rPr>
        <w:t>и из нее, а также между защищенными зонами</w:t>
      </w:r>
      <w:r w:rsidR="00146AF3">
        <w:rPr>
          <w:rFonts w:ascii="Arial" w:hAnsi="Arial" w:cs="Arial"/>
          <w:sz w:val="20"/>
          <w:szCs w:val="20"/>
        </w:rPr>
        <w:t>, что п</w:t>
      </w:r>
      <w:r w:rsidRPr="00146AF3">
        <w:rPr>
          <w:rFonts w:ascii="Arial" w:hAnsi="Arial" w:cs="Arial"/>
          <w:sz w:val="20"/>
          <w:szCs w:val="20"/>
        </w:rPr>
        <w:t>озвол</w:t>
      </w:r>
      <w:r w:rsidR="00146AF3">
        <w:rPr>
          <w:rFonts w:ascii="Arial" w:hAnsi="Arial" w:cs="Arial"/>
          <w:sz w:val="20"/>
          <w:szCs w:val="20"/>
        </w:rPr>
        <w:t xml:space="preserve">ит </w:t>
      </w:r>
      <w:r w:rsidRPr="00146AF3">
        <w:rPr>
          <w:rFonts w:ascii="Arial" w:hAnsi="Arial" w:cs="Arial"/>
          <w:sz w:val="20"/>
          <w:szCs w:val="20"/>
        </w:rPr>
        <w:t xml:space="preserve">применять подход «доверяй, но проверяй» для укрепления договорных соглашений о сотрудничестве и обмене данными. Рабочий сценарий </w:t>
      </w:r>
      <w:r w:rsidR="00B774C8" w:rsidRPr="00146AF3">
        <w:rPr>
          <w:rFonts w:ascii="Arial" w:hAnsi="Arial" w:cs="Arial"/>
          <w:sz w:val="20"/>
          <w:szCs w:val="20"/>
        </w:rPr>
        <w:t xml:space="preserve">общения иллюстрирует схема на </w:t>
      </w:r>
      <w:r w:rsidRPr="00146AF3">
        <w:rPr>
          <w:rFonts w:ascii="Arial" w:hAnsi="Arial" w:cs="Arial"/>
          <w:sz w:val="20"/>
          <w:szCs w:val="20"/>
        </w:rPr>
        <w:t>рисунке</w:t>
      </w:r>
      <w:r w:rsidR="001F6145" w:rsidRPr="00146AF3">
        <w:rPr>
          <w:rFonts w:ascii="Arial" w:hAnsi="Arial" w:cs="Arial"/>
          <w:sz w:val="20"/>
          <w:szCs w:val="20"/>
        </w:rPr>
        <w:t xml:space="preserve"> 4</w:t>
      </w:r>
      <w:r w:rsidR="00B774C8" w:rsidRPr="00146AF3">
        <w:rPr>
          <w:rFonts w:ascii="Arial" w:hAnsi="Arial" w:cs="Arial"/>
          <w:sz w:val="20"/>
          <w:szCs w:val="20"/>
        </w:rPr>
        <w:t xml:space="preserve">, согласно которой </w:t>
      </w:r>
      <w:r w:rsidRPr="00146AF3">
        <w:rPr>
          <w:rFonts w:ascii="Arial" w:hAnsi="Arial" w:cs="Arial"/>
          <w:sz w:val="20"/>
          <w:szCs w:val="20"/>
        </w:rPr>
        <w:t>группа из трех разных организаций участв</w:t>
      </w:r>
      <w:r w:rsidR="00B774C8" w:rsidRPr="00146AF3">
        <w:rPr>
          <w:rFonts w:ascii="Arial" w:hAnsi="Arial" w:cs="Arial"/>
          <w:sz w:val="20"/>
          <w:szCs w:val="20"/>
        </w:rPr>
        <w:t xml:space="preserve">ует </w:t>
      </w:r>
      <w:r w:rsidRPr="00146AF3">
        <w:rPr>
          <w:rFonts w:ascii="Arial" w:hAnsi="Arial" w:cs="Arial"/>
          <w:sz w:val="20"/>
          <w:szCs w:val="20"/>
        </w:rPr>
        <w:t>в совместном проекте по разработке инструментов анализа данных в процессе обучения</w:t>
      </w:r>
      <w:r w:rsidR="00146AF3">
        <w:rPr>
          <w:rFonts w:ascii="Arial" w:hAnsi="Arial" w:cs="Arial"/>
          <w:sz w:val="20"/>
          <w:szCs w:val="20"/>
        </w:rPr>
        <w:t>.</w:t>
      </w:r>
    </w:p>
    <w:p w14:paraId="5304360D" w14:textId="6A5F93B7" w:rsidR="00C7376B" w:rsidRPr="004B39E9" w:rsidRDefault="004B39E9" w:rsidP="009C1156">
      <w:pPr>
        <w:spacing w:before="120" w:after="80"/>
        <w:ind w:firstLine="397"/>
        <w:jc w:val="both"/>
        <w:rPr>
          <w:rFonts w:ascii="Arial" w:hAnsi="Arial" w:cs="Arial"/>
          <w:b/>
          <w:sz w:val="22"/>
          <w:szCs w:val="22"/>
        </w:rPr>
      </w:pPr>
      <w:r w:rsidRPr="004B39E9">
        <w:rPr>
          <w:rFonts w:ascii="Arial" w:hAnsi="Arial" w:cs="Arial"/>
          <w:b/>
          <w:sz w:val="22"/>
          <w:szCs w:val="22"/>
        </w:rPr>
        <w:t>6.13</w:t>
      </w:r>
      <w:r w:rsidR="00C7376B" w:rsidRPr="004B39E9">
        <w:rPr>
          <w:rFonts w:ascii="Arial" w:hAnsi="Arial" w:cs="Arial"/>
          <w:b/>
          <w:sz w:val="22"/>
          <w:szCs w:val="22"/>
        </w:rPr>
        <w:t xml:space="preserve"> Ключевые выводы </w:t>
      </w:r>
    </w:p>
    <w:p w14:paraId="2AC2EC83" w14:textId="42634785" w:rsidR="003B4E94" w:rsidRDefault="00C7376B" w:rsidP="0095374A">
      <w:pPr>
        <w:ind w:firstLine="397"/>
        <w:jc w:val="both"/>
        <w:rPr>
          <w:rFonts w:ascii="Arial" w:hAnsi="Arial" w:cs="Arial"/>
          <w:b/>
          <w:sz w:val="22"/>
          <w:szCs w:val="22"/>
        </w:rPr>
      </w:pPr>
      <w:r w:rsidRPr="00C7376B">
        <w:rPr>
          <w:rFonts w:ascii="Arial" w:hAnsi="Arial" w:cs="Arial"/>
          <w:sz w:val="20"/>
          <w:szCs w:val="20"/>
        </w:rPr>
        <w:t>Рассмотренный вариант проекта использования данных</w:t>
      </w:r>
      <w:r w:rsidRPr="00157E2C">
        <w:rPr>
          <w:rFonts w:ascii="Arial" w:hAnsi="Arial" w:cs="Arial"/>
          <w:color w:val="C00000"/>
          <w:sz w:val="20"/>
          <w:szCs w:val="20"/>
        </w:rPr>
        <w:t xml:space="preserve"> </w:t>
      </w:r>
      <w:r w:rsidRPr="00146AF3">
        <w:rPr>
          <w:rFonts w:ascii="Arial" w:hAnsi="Arial" w:cs="Arial"/>
          <w:color w:val="000000" w:themeColor="text1"/>
          <w:sz w:val="20"/>
          <w:szCs w:val="20"/>
        </w:rPr>
        <w:t>представл</w:t>
      </w:r>
      <w:r w:rsidR="00146AF3">
        <w:rPr>
          <w:rFonts w:ascii="Arial" w:hAnsi="Arial" w:cs="Arial"/>
          <w:color w:val="000000" w:themeColor="text1"/>
          <w:sz w:val="20"/>
          <w:szCs w:val="20"/>
        </w:rPr>
        <w:t>яет</w:t>
      </w:r>
      <w:r w:rsidRPr="003B4E94">
        <w:rPr>
          <w:rFonts w:ascii="Arial" w:hAnsi="Arial" w:cs="Arial"/>
          <w:color w:val="000000" w:themeColor="text1"/>
          <w:sz w:val="20"/>
          <w:szCs w:val="20"/>
        </w:rPr>
        <w:t xml:space="preserve"> </w:t>
      </w:r>
      <w:r w:rsidRPr="00C7376B">
        <w:rPr>
          <w:rFonts w:ascii="Arial" w:hAnsi="Arial" w:cs="Arial"/>
          <w:sz w:val="20"/>
          <w:szCs w:val="20"/>
        </w:rPr>
        <w:t>собой объединени</w:t>
      </w:r>
      <w:r w:rsidR="0095374A">
        <w:rPr>
          <w:rFonts w:ascii="Arial" w:hAnsi="Arial" w:cs="Arial"/>
          <w:sz w:val="20"/>
          <w:szCs w:val="20"/>
        </w:rPr>
        <w:t>е</w:t>
      </w:r>
      <w:r w:rsidRPr="00C7376B">
        <w:rPr>
          <w:rFonts w:ascii="Arial" w:hAnsi="Arial" w:cs="Arial"/>
          <w:sz w:val="20"/>
          <w:szCs w:val="20"/>
        </w:rPr>
        <w:t xml:space="preserve"> существующих инструментов и методологий для внедрения этичного обращения с данными на протяжении всего их жизненного </w:t>
      </w:r>
      <w:r w:rsidR="007F61FC" w:rsidRPr="00C7376B">
        <w:rPr>
          <w:rFonts w:ascii="Arial" w:hAnsi="Arial" w:cs="Arial"/>
          <w:sz w:val="20"/>
          <w:szCs w:val="20"/>
        </w:rPr>
        <w:t>цикла</w:t>
      </w:r>
      <w:r w:rsidR="0095374A">
        <w:rPr>
          <w:rFonts w:ascii="Arial" w:hAnsi="Arial" w:cs="Arial"/>
          <w:sz w:val="20"/>
          <w:szCs w:val="20"/>
        </w:rPr>
        <w:t xml:space="preserve"> с до</w:t>
      </w:r>
      <w:r w:rsidRPr="00C7376B">
        <w:rPr>
          <w:rFonts w:ascii="Arial" w:hAnsi="Arial" w:cs="Arial"/>
          <w:sz w:val="20"/>
          <w:szCs w:val="20"/>
        </w:rPr>
        <w:t>сти</w:t>
      </w:r>
      <w:r w:rsidR="0095374A">
        <w:rPr>
          <w:rFonts w:ascii="Arial" w:hAnsi="Arial" w:cs="Arial"/>
          <w:sz w:val="20"/>
          <w:szCs w:val="20"/>
        </w:rPr>
        <w:t>жением</w:t>
      </w:r>
      <w:r w:rsidRPr="00C7376B">
        <w:rPr>
          <w:rFonts w:ascii="Arial" w:hAnsi="Arial" w:cs="Arial"/>
          <w:sz w:val="20"/>
          <w:szCs w:val="20"/>
        </w:rPr>
        <w:t xml:space="preserve"> прогресс</w:t>
      </w:r>
      <w:r w:rsidR="0095374A">
        <w:rPr>
          <w:rFonts w:ascii="Arial" w:hAnsi="Arial" w:cs="Arial"/>
          <w:sz w:val="20"/>
          <w:szCs w:val="20"/>
        </w:rPr>
        <w:t>а</w:t>
      </w:r>
      <w:r w:rsidRPr="00C7376B">
        <w:rPr>
          <w:rFonts w:ascii="Arial" w:hAnsi="Arial" w:cs="Arial"/>
          <w:sz w:val="20"/>
          <w:szCs w:val="20"/>
        </w:rPr>
        <w:t xml:space="preserve"> в ключевых областях конфиденциальности данных, безопасности, управления метаданными, в практико-ориентированном образовании, касающихся надлежащего использования данных. </w:t>
      </w:r>
    </w:p>
    <w:p w14:paraId="0D627F3E" w14:textId="209AF296" w:rsidR="004B78C2" w:rsidRPr="00E83F7C" w:rsidRDefault="00E17093" w:rsidP="00202C50">
      <w:pPr>
        <w:pStyle w:val="10"/>
        <w:ind w:firstLine="397"/>
        <w:jc w:val="both"/>
        <w:rPr>
          <w:sz w:val="22"/>
          <w:szCs w:val="22"/>
        </w:rPr>
      </w:pPr>
      <w:r w:rsidRPr="00E83F7C">
        <w:rPr>
          <w:sz w:val="22"/>
          <w:szCs w:val="22"/>
        </w:rPr>
        <w:t>7</w:t>
      </w:r>
      <w:r w:rsidR="004B78C2" w:rsidRPr="00E83F7C">
        <w:rPr>
          <w:sz w:val="22"/>
          <w:szCs w:val="22"/>
        </w:rPr>
        <w:t xml:space="preserve"> </w:t>
      </w:r>
      <w:bookmarkStart w:id="16" w:name="_Hlk230633160"/>
      <w:r w:rsidR="00E83F7C">
        <w:rPr>
          <w:sz w:val="22"/>
          <w:szCs w:val="22"/>
        </w:rPr>
        <w:t>Вариант</w:t>
      </w:r>
      <w:r w:rsidR="00B94FAD" w:rsidRPr="00E83F7C">
        <w:rPr>
          <w:sz w:val="22"/>
          <w:szCs w:val="22"/>
        </w:rPr>
        <w:t xml:space="preserve"> </w:t>
      </w:r>
      <w:r w:rsidR="004B78C2" w:rsidRPr="00E83F7C">
        <w:rPr>
          <w:sz w:val="22"/>
          <w:szCs w:val="22"/>
        </w:rPr>
        <w:t xml:space="preserve">использования </w:t>
      </w:r>
      <w:r w:rsidR="004F25B0" w:rsidRPr="00E83F7C">
        <w:rPr>
          <w:sz w:val="22"/>
          <w:szCs w:val="22"/>
        </w:rPr>
        <w:t xml:space="preserve">данных </w:t>
      </w:r>
      <w:r w:rsidR="004B78C2" w:rsidRPr="00E83F7C">
        <w:rPr>
          <w:sz w:val="22"/>
          <w:szCs w:val="22"/>
        </w:rPr>
        <w:t xml:space="preserve">2. Публикация данных мониторинга случаев </w:t>
      </w:r>
      <w:r w:rsidR="00131097">
        <w:rPr>
          <w:sz w:val="22"/>
          <w:szCs w:val="22"/>
        </w:rPr>
        <w:t xml:space="preserve">эпидемиологических </w:t>
      </w:r>
      <w:r w:rsidR="004B78C2" w:rsidRPr="00E83F7C">
        <w:rPr>
          <w:sz w:val="22"/>
          <w:szCs w:val="22"/>
        </w:rPr>
        <w:t>заболеваний</w:t>
      </w:r>
      <w:bookmarkEnd w:id="16"/>
    </w:p>
    <w:p w14:paraId="56D4FE04" w14:textId="5B956577" w:rsidR="00E17093" w:rsidRPr="00157E2C" w:rsidRDefault="00E17093" w:rsidP="004B78C2">
      <w:pPr>
        <w:spacing w:before="220" w:after="160"/>
        <w:ind w:firstLine="397"/>
        <w:jc w:val="both"/>
        <w:rPr>
          <w:rFonts w:ascii="Arial" w:hAnsi="Arial" w:cs="Arial"/>
          <w:b/>
          <w:sz w:val="20"/>
          <w:szCs w:val="20"/>
        </w:rPr>
      </w:pPr>
      <w:r w:rsidRPr="00157E2C">
        <w:rPr>
          <w:rFonts w:ascii="Arial" w:hAnsi="Arial" w:cs="Arial"/>
          <w:b/>
          <w:sz w:val="20"/>
          <w:szCs w:val="20"/>
        </w:rPr>
        <w:t>7.1 Название и обзор варианта использования</w:t>
      </w:r>
    </w:p>
    <w:p w14:paraId="4421CA60" w14:textId="561F020D" w:rsidR="00E17093" w:rsidRPr="00E17093" w:rsidRDefault="004F25B0" w:rsidP="00E17093">
      <w:pPr>
        <w:ind w:firstLine="397"/>
        <w:jc w:val="both"/>
        <w:rPr>
          <w:rFonts w:ascii="Arial" w:hAnsi="Arial" w:cs="Arial"/>
          <w:sz w:val="20"/>
          <w:szCs w:val="20"/>
        </w:rPr>
      </w:pPr>
      <w:r w:rsidRPr="004F25B0">
        <w:rPr>
          <w:rFonts w:ascii="Arial" w:hAnsi="Arial" w:cs="Arial"/>
          <w:sz w:val="20"/>
          <w:szCs w:val="20"/>
        </w:rPr>
        <w:t>Название варианта сценария использования</w:t>
      </w:r>
      <w:r w:rsidR="00E17093" w:rsidRPr="00E17093">
        <w:rPr>
          <w:rFonts w:ascii="Arial" w:hAnsi="Arial" w:cs="Arial"/>
          <w:sz w:val="20"/>
          <w:szCs w:val="20"/>
        </w:rPr>
        <w:t xml:space="preserve"> 2: Публикация данных мониторинга случаев</w:t>
      </w:r>
      <w:r w:rsidR="00131097">
        <w:rPr>
          <w:rFonts w:ascii="Arial" w:hAnsi="Arial" w:cs="Arial"/>
          <w:sz w:val="20"/>
          <w:szCs w:val="20"/>
        </w:rPr>
        <w:t xml:space="preserve"> эпидемиологических</w:t>
      </w:r>
      <w:r w:rsidR="00E17093" w:rsidRPr="00E17093">
        <w:rPr>
          <w:rFonts w:ascii="Arial" w:hAnsi="Arial" w:cs="Arial"/>
          <w:sz w:val="20"/>
          <w:szCs w:val="20"/>
        </w:rPr>
        <w:t xml:space="preserve"> заболеваний</w:t>
      </w:r>
      <w:r>
        <w:rPr>
          <w:rFonts w:ascii="Arial" w:hAnsi="Arial" w:cs="Arial"/>
          <w:sz w:val="20"/>
          <w:szCs w:val="20"/>
        </w:rPr>
        <w:t>.</w:t>
      </w:r>
    </w:p>
    <w:p w14:paraId="5F5DA66E" w14:textId="1586EB3A" w:rsidR="00E17093" w:rsidRPr="00E17093" w:rsidRDefault="00E17093" w:rsidP="00E17093">
      <w:pPr>
        <w:ind w:firstLine="397"/>
        <w:jc w:val="both"/>
        <w:rPr>
          <w:rFonts w:ascii="Arial" w:hAnsi="Arial" w:cs="Arial"/>
          <w:sz w:val="20"/>
          <w:szCs w:val="20"/>
        </w:rPr>
      </w:pPr>
      <w:r w:rsidRPr="00E17093">
        <w:rPr>
          <w:rFonts w:ascii="Arial" w:hAnsi="Arial" w:cs="Arial"/>
          <w:sz w:val="20"/>
          <w:szCs w:val="20"/>
        </w:rPr>
        <w:t xml:space="preserve">В примере использования данных рассматривается </w:t>
      </w:r>
      <w:r w:rsidR="00131097">
        <w:rPr>
          <w:rFonts w:ascii="Arial" w:hAnsi="Arial" w:cs="Arial"/>
          <w:sz w:val="20"/>
          <w:szCs w:val="20"/>
        </w:rPr>
        <w:t>государственный</w:t>
      </w:r>
      <w:r w:rsidRPr="00E17093">
        <w:rPr>
          <w:rFonts w:ascii="Arial" w:hAnsi="Arial" w:cs="Arial"/>
          <w:sz w:val="20"/>
          <w:szCs w:val="20"/>
        </w:rPr>
        <w:t xml:space="preserve"> проект предоставления информации заинтересованным сторонам, по результатам мониторинга случаев заболеваний вследствие эпидемии </w:t>
      </w:r>
      <w:r w:rsidR="00131097">
        <w:rPr>
          <w:rFonts w:ascii="Arial" w:hAnsi="Arial" w:cs="Arial"/>
          <w:sz w:val="20"/>
          <w:szCs w:val="20"/>
        </w:rPr>
        <w:t xml:space="preserve">или </w:t>
      </w:r>
      <w:r w:rsidR="00271E27">
        <w:rPr>
          <w:rFonts w:ascii="Arial" w:hAnsi="Arial" w:cs="Arial"/>
          <w:sz w:val="20"/>
          <w:szCs w:val="20"/>
        </w:rPr>
        <w:t>пандемии</w:t>
      </w:r>
      <w:r w:rsidRPr="00E17093">
        <w:rPr>
          <w:rFonts w:ascii="Arial" w:hAnsi="Arial" w:cs="Arial"/>
          <w:sz w:val="20"/>
          <w:szCs w:val="20"/>
        </w:rPr>
        <w:t xml:space="preserve">. Данные мониторинга </w:t>
      </w:r>
      <w:r w:rsidR="00131097">
        <w:rPr>
          <w:rFonts w:ascii="Arial" w:hAnsi="Arial" w:cs="Arial"/>
          <w:sz w:val="20"/>
          <w:szCs w:val="20"/>
        </w:rPr>
        <w:t xml:space="preserve">должны </w:t>
      </w:r>
      <w:r w:rsidRPr="00E17093">
        <w:rPr>
          <w:rFonts w:ascii="Arial" w:hAnsi="Arial" w:cs="Arial"/>
          <w:sz w:val="20"/>
          <w:szCs w:val="20"/>
        </w:rPr>
        <w:t>подлежат</w:t>
      </w:r>
      <w:r w:rsidR="00131097">
        <w:rPr>
          <w:rFonts w:ascii="Arial" w:hAnsi="Arial" w:cs="Arial"/>
          <w:sz w:val="20"/>
          <w:szCs w:val="20"/>
        </w:rPr>
        <w:t>ь</w:t>
      </w:r>
      <w:r w:rsidRPr="00E17093">
        <w:rPr>
          <w:rFonts w:ascii="Arial" w:hAnsi="Arial" w:cs="Arial"/>
          <w:sz w:val="20"/>
          <w:szCs w:val="20"/>
        </w:rPr>
        <w:t xml:space="preserve"> публикации ежедневно</w:t>
      </w:r>
      <w:r w:rsidR="004B78C2">
        <w:rPr>
          <w:rFonts w:ascii="Arial" w:hAnsi="Arial" w:cs="Arial"/>
          <w:sz w:val="20"/>
          <w:szCs w:val="20"/>
        </w:rPr>
        <w:t xml:space="preserve">, </w:t>
      </w:r>
      <w:r w:rsidRPr="00E17093">
        <w:rPr>
          <w:rFonts w:ascii="Arial" w:hAnsi="Arial" w:cs="Arial"/>
          <w:sz w:val="20"/>
          <w:szCs w:val="20"/>
        </w:rPr>
        <w:t>должны быть общедоступными</w:t>
      </w:r>
      <w:r w:rsidR="00131097">
        <w:rPr>
          <w:rFonts w:ascii="Arial" w:hAnsi="Arial" w:cs="Arial"/>
          <w:sz w:val="20"/>
          <w:szCs w:val="20"/>
        </w:rPr>
        <w:t xml:space="preserve"> и</w:t>
      </w:r>
      <w:r w:rsidRPr="00E17093">
        <w:rPr>
          <w:rFonts w:ascii="Arial" w:hAnsi="Arial" w:cs="Arial"/>
          <w:sz w:val="20"/>
          <w:szCs w:val="20"/>
        </w:rPr>
        <w:t xml:space="preserve"> </w:t>
      </w:r>
      <w:r w:rsidR="004B78C2">
        <w:rPr>
          <w:rFonts w:ascii="Arial" w:hAnsi="Arial" w:cs="Arial"/>
          <w:sz w:val="20"/>
          <w:szCs w:val="20"/>
        </w:rPr>
        <w:t xml:space="preserve">иметь </w:t>
      </w:r>
      <w:r w:rsidRPr="00E17093">
        <w:rPr>
          <w:rFonts w:ascii="Arial" w:hAnsi="Arial" w:cs="Arial"/>
          <w:sz w:val="20"/>
          <w:szCs w:val="20"/>
        </w:rPr>
        <w:t>высок</w:t>
      </w:r>
      <w:r w:rsidR="004B78C2">
        <w:rPr>
          <w:rFonts w:ascii="Arial" w:hAnsi="Arial" w:cs="Arial"/>
          <w:sz w:val="20"/>
          <w:szCs w:val="20"/>
        </w:rPr>
        <w:t>ую степень</w:t>
      </w:r>
      <w:r w:rsidRPr="00E17093">
        <w:rPr>
          <w:rFonts w:ascii="Arial" w:hAnsi="Arial" w:cs="Arial"/>
          <w:sz w:val="20"/>
          <w:szCs w:val="20"/>
        </w:rPr>
        <w:t xml:space="preserve"> конфиденциальности, начиная с первой крупной волны заражений </w:t>
      </w:r>
      <w:r w:rsidR="00131097">
        <w:rPr>
          <w:rFonts w:ascii="Arial" w:hAnsi="Arial" w:cs="Arial"/>
          <w:sz w:val="20"/>
          <w:szCs w:val="20"/>
        </w:rPr>
        <w:t>масштабным заболеванием</w:t>
      </w:r>
      <w:r w:rsidRPr="00E17093">
        <w:rPr>
          <w:rFonts w:ascii="Arial" w:hAnsi="Arial" w:cs="Arial"/>
          <w:sz w:val="20"/>
          <w:szCs w:val="20"/>
        </w:rPr>
        <w:t>.</w:t>
      </w:r>
    </w:p>
    <w:p w14:paraId="26C6B6D5" w14:textId="4D8798B4" w:rsidR="00E17093" w:rsidRPr="00157E2C" w:rsidRDefault="006B372C" w:rsidP="009C1156">
      <w:pPr>
        <w:spacing w:before="120" w:after="80"/>
        <w:ind w:firstLine="397"/>
        <w:jc w:val="both"/>
        <w:rPr>
          <w:rFonts w:ascii="Arial" w:hAnsi="Arial" w:cs="Arial"/>
          <w:b/>
          <w:sz w:val="20"/>
          <w:szCs w:val="20"/>
        </w:rPr>
      </w:pPr>
      <w:r w:rsidRPr="00157E2C">
        <w:rPr>
          <w:rFonts w:ascii="Arial" w:hAnsi="Arial" w:cs="Arial"/>
          <w:b/>
          <w:sz w:val="20"/>
          <w:szCs w:val="20"/>
        </w:rPr>
        <w:t>7.</w:t>
      </w:r>
      <w:r w:rsidR="00E17093" w:rsidRPr="00157E2C">
        <w:rPr>
          <w:rFonts w:ascii="Arial" w:hAnsi="Arial" w:cs="Arial"/>
          <w:b/>
          <w:sz w:val="20"/>
          <w:szCs w:val="20"/>
        </w:rPr>
        <w:t>2</w:t>
      </w:r>
      <w:r w:rsidR="004B78C2" w:rsidRPr="00157E2C">
        <w:rPr>
          <w:rFonts w:ascii="Arial" w:hAnsi="Arial" w:cs="Arial"/>
          <w:b/>
          <w:sz w:val="20"/>
          <w:szCs w:val="20"/>
        </w:rPr>
        <w:t xml:space="preserve"> </w:t>
      </w:r>
      <w:r w:rsidR="00E17093" w:rsidRPr="00157E2C">
        <w:rPr>
          <w:rFonts w:ascii="Arial" w:hAnsi="Arial" w:cs="Arial"/>
          <w:b/>
          <w:sz w:val="20"/>
          <w:szCs w:val="20"/>
        </w:rPr>
        <w:t>Области использования данных</w:t>
      </w:r>
    </w:p>
    <w:p w14:paraId="3060E04C" w14:textId="1543FB80" w:rsidR="00E17093" w:rsidRPr="00E17093" w:rsidRDefault="00E17093" w:rsidP="00E17093">
      <w:pPr>
        <w:ind w:firstLine="397"/>
        <w:jc w:val="both"/>
        <w:rPr>
          <w:rFonts w:ascii="Arial" w:hAnsi="Arial" w:cs="Arial"/>
          <w:sz w:val="20"/>
          <w:szCs w:val="20"/>
        </w:rPr>
      </w:pPr>
      <w:r w:rsidRPr="00E17093">
        <w:rPr>
          <w:rFonts w:ascii="Arial" w:hAnsi="Arial" w:cs="Arial"/>
          <w:sz w:val="20"/>
          <w:szCs w:val="20"/>
        </w:rPr>
        <w:t xml:space="preserve">Предметные области </w:t>
      </w:r>
      <w:r w:rsidR="00157E2C">
        <w:rPr>
          <w:rFonts w:ascii="Arial" w:hAnsi="Arial" w:cs="Arial"/>
          <w:sz w:val="20"/>
          <w:szCs w:val="20"/>
        </w:rPr>
        <w:t>–</w:t>
      </w:r>
      <w:r w:rsidRPr="00E17093">
        <w:rPr>
          <w:rFonts w:ascii="Arial" w:hAnsi="Arial" w:cs="Arial"/>
          <w:sz w:val="20"/>
          <w:szCs w:val="20"/>
        </w:rPr>
        <w:t xml:space="preserve"> домен «Социально-трудовые отношения» и домен «Здравоохранение». В рамках домена «Социально-трудовые отношения» данные</w:t>
      </w:r>
      <w:r w:rsidR="00271E27">
        <w:rPr>
          <w:rFonts w:ascii="Arial" w:hAnsi="Arial" w:cs="Arial"/>
          <w:sz w:val="20"/>
          <w:szCs w:val="20"/>
        </w:rPr>
        <w:t xml:space="preserve"> могут</w:t>
      </w:r>
      <w:r w:rsidRPr="00E17093">
        <w:rPr>
          <w:rFonts w:ascii="Arial" w:hAnsi="Arial" w:cs="Arial"/>
          <w:sz w:val="20"/>
          <w:szCs w:val="20"/>
        </w:rPr>
        <w:t xml:space="preserve"> использ</w:t>
      </w:r>
      <w:r w:rsidR="00271E27">
        <w:rPr>
          <w:rFonts w:ascii="Arial" w:hAnsi="Arial" w:cs="Arial"/>
          <w:sz w:val="20"/>
          <w:szCs w:val="20"/>
        </w:rPr>
        <w:t xml:space="preserve">оваться </w:t>
      </w:r>
      <w:r w:rsidRPr="00E17093">
        <w:rPr>
          <w:rFonts w:ascii="Arial" w:hAnsi="Arial" w:cs="Arial"/>
          <w:sz w:val="20"/>
          <w:szCs w:val="20"/>
        </w:rPr>
        <w:t>населением для решения своих жизненных ситуаций, с</w:t>
      </w:r>
      <w:r w:rsidR="007F61FC">
        <w:rPr>
          <w:rFonts w:ascii="Arial" w:hAnsi="Arial" w:cs="Arial"/>
          <w:sz w:val="20"/>
          <w:szCs w:val="20"/>
        </w:rPr>
        <w:t xml:space="preserve">вязанных с состоянием здоровья </w:t>
      </w:r>
      <w:r w:rsidRPr="00E17093">
        <w:rPr>
          <w:rFonts w:ascii="Arial" w:hAnsi="Arial" w:cs="Arial"/>
          <w:sz w:val="20"/>
          <w:szCs w:val="20"/>
        </w:rPr>
        <w:t xml:space="preserve">при наличии информированности о подтвержденных случаях </w:t>
      </w:r>
      <w:r w:rsidR="00271E27" w:rsidRPr="00E17093">
        <w:rPr>
          <w:rFonts w:ascii="Arial" w:hAnsi="Arial" w:cs="Arial"/>
          <w:sz w:val="20"/>
          <w:szCs w:val="20"/>
        </w:rPr>
        <w:t xml:space="preserve">заражений </w:t>
      </w:r>
      <w:r w:rsidR="00271E27">
        <w:rPr>
          <w:rFonts w:ascii="Arial" w:hAnsi="Arial" w:cs="Arial"/>
          <w:sz w:val="20"/>
          <w:szCs w:val="20"/>
        </w:rPr>
        <w:t>масштабным заболеванием</w:t>
      </w:r>
      <w:r w:rsidRPr="00E17093">
        <w:rPr>
          <w:rFonts w:ascii="Arial" w:hAnsi="Arial" w:cs="Arial"/>
          <w:sz w:val="20"/>
          <w:szCs w:val="20"/>
        </w:rPr>
        <w:t xml:space="preserve">. Информирование </w:t>
      </w:r>
      <w:r w:rsidR="00271E27">
        <w:rPr>
          <w:rFonts w:ascii="Arial" w:hAnsi="Arial" w:cs="Arial"/>
          <w:sz w:val="20"/>
          <w:szCs w:val="20"/>
        </w:rPr>
        <w:t xml:space="preserve">должно </w:t>
      </w:r>
      <w:r w:rsidRPr="00E17093">
        <w:rPr>
          <w:rFonts w:ascii="Arial" w:hAnsi="Arial" w:cs="Arial"/>
          <w:sz w:val="20"/>
          <w:szCs w:val="20"/>
        </w:rPr>
        <w:t>осуществля</w:t>
      </w:r>
      <w:r w:rsidR="00271E27">
        <w:rPr>
          <w:rFonts w:ascii="Arial" w:hAnsi="Arial" w:cs="Arial"/>
          <w:sz w:val="20"/>
          <w:szCs w:val="20"/>
        </w:rPr>
        <w:t xml:space="preserve">ться </w:t>
      </w:r>
      <w:r w:rsidRPr="00E17093">
        <w:rPr>
          <w:rFonts w:ascii="Arial" w:hAnsi="Arial" w:cs="Arial"/>
          <w:sz w:val="20"/>
          <w:szCs w:val="20"/>
        </w:rPr>
        <w:t xml:space="preserve">в открытом доступе ежедневными публикациями информации о подтвержденных случаях </w:t>
      </w:r>
      <w:r w:rsidR="00271E27" w:rsidRPr="00E17093">
        <w:rPr>
          <w:rFonts w:ascii="Arial" w:hAnsi="Arial" w:cs="Arial"/>
          <w:sz w:val="20"/>
          <w:szCs w:val="20"/>
        </w:rPr>
        <w:t xml:space="preserve">заражений </w:t>
      </w:r>
      <w:r w:rsidR="00271E27">
        <w:rPr>
          <w:rFonts w:ascii="Arial" w:hAnsi="Arial" w:cs="Arial"/>
          <w:sz w:val="20"/>
          <w:szCs w:val="20"/>
        </w:rPr>
        <w:t>масштабным заболеванием</w:t>
      </w:r>
      <w:r w:rsidRPr="00E17093">
        <w:rPr>
          <w:rFonts w:ascii="Arial" w:hAnsi="Arial" w:cs="Arial"/>
          <w:sz w:val="20"/>
          <w:szCs w:val="20"/>
        </w:rPr>
        <w:t xml:space="preserve">. Публикации </w:t>
      </w:r>
      <w:r w:rsidR="00271E27">
        <w:rPr>
          <w:rFonts w:ascii="Arial" w:hAnsi="Arial" w:cs="Arial"/>
          <w:sz w:val="20"/>
          <w:szCs w:val="20"/>
        </w:rPr>
        <w:t xml:space="preserve">должны </w:t>
      </w:r>
      <w:r w:rsidRPr="00E17093">
        <w:rPr>
          <w:rFonts w:ascii="Arial" w:hAnsi="Arial" w:cs="Arial"/>
          <w:sz w:val="20"/>
          <w:szCs w:val="20"/>
        </w:rPr>
        <w:t>подлежат</w:t>
      </w:r>
      <w:r w:rsidR="00271E27">
        <w:rPr>
          <w:rFonts w:ascii="Arial" w:hAnsi="Arial" w:cs="Arial"/>
          <w:sz w:val="20"/>
          <w:szCs w:val="20"/>
        </w:rPr>
        <w:t>ь</w:t>
      </w:r>
      <w:r w:rsidRPr="00E17093">
        <w:rPr>
          <w:rFonts w:ascii="Arial" w:hAnsi="Arial" w:cs="Arial"/>
          <w:sz w:val="20"/>
          <w:szCs w:val="20"/>
        </w:rPr>
        <w:t xml:space="preserve"> и обезличенные пространственные данные с </w:t>
      </w:r>
      <w:r w:rsidR="007F61FC" w:rsidRPr="00E17093">
        <w:rPr>
          <w:rFonts w:ascii="Arial" w:hAnsi="Arial" w:cs="Arial"/>
          <w:sz w:val="20"/>
          <w:szCs w:val="20"/>
        </w:rPr>
        <w:t>указанием почтовых</w:t>
      </w:r>
      <w:r w:rsidRPr="00E17093">
        <w:rPr>
          <w:rFonts w:ascii="Arial" w:hAnsi="Arial" w:cs="Arial"/>
          <w:sz w:val="20"/>
          <w:szCs w:val="20"/>
        </w:rPr>
        <w:t xml:space="preserve"> индексов мест нахождения зараженных. В рамках домена «Здравоохранение» данные </w:t>
      </w:r>
      <w:r w:rsidR="00271E27">
        <w:rPr>
          <w:rFonts w:ascii="Arial" w:hAnsi="Arial" w:cs="Arial"/>
          <w:sz w:val="20"/>
          <w:szCs w:val="20"/>
        </w:rPr>
        <w:t xml:space="preserve">должны </w:t>
      </w:r>
      <w:r w:rsidRPr="00E17093">
        <w:rPr>
          <w:rFonts w:ascii="Arial" w:hAnsi="Arial" w:cs="Arial"/>
          <w:sz w:val="20"/>
          <w:szCs w:val="20"/>
        </w:rPr>
        <w:t>использ</w:t>
      </w:r>
      <w:r w:rsidR="00271E27">
        <w:rPr>
          <w:rFonts w:ascii="Arial" w:hAnsi="Arial" w:cs="Arial"/>
          <w:sz w:val="20"/>
          <w:szCs w:val="20"/>
        </w:rPr>
        <w:t>оваться</w:t>
      </w:r>
      <w:r w:rsidRPr="00E17093">
        <w:rPr>
          <w:rFonts w:ascii="Arial" w:hAnsi="Arial" w:cs="Arial"/>
          <w:sz w:val="20"/>
          <w:szCs w:val="20"/>
        </w:rPr>
        <w:t xml:space="preserve"> специалистами в области здравоохранения для принятия обоснованных решений по результатам мониторинга событий, связанных с эпидемией</w:t>
      </w:r>
      <w:r w:rsidR="00271E27">
        <w:rPr>
          <w:rFonts w:ascii="Arial" w:hAnsi="Arial" w:cs="Arial"/>
          <w:sz w:val="20"/>
          <w:szCs w:val="20"/>
        </w:rPr>
        <w:t xml:space="preserve"> или пандемией</w:t>
      </w:r>
      <w:r w:rsidRPr="00E17093">
        <w:rPr>
          <w:rFonts w:ascii="Arial" w:hAnsi="Arial" w:cs="Arial"/>
          <w:sz w:val="20"/>
          <w:szCs w:val="20"/>
        </w:rPr>
        <w:t xml:space="preserve">. </w:t>
      </w:r>
    </w:p>
    <w:p w14:paraId="0F899210" w14:textId="77777777" w:rsidR="00E17093" w:rsidRPr="009C1156" w:rsidRDefault="00E17093" w:rsidP="009C1156">
      <w:pPr>
        <w:spacing w:before="120" w:after="80"/>
        <w:ind w:firstLine="397"/>
        <w:jc w:val="both"/>
        <w:rPr>
          <w:rFonts w:ascii="Arial" w:hAnsi="Arial" w:cs="Arial"/>
          <w:b/>
          <w:sz w:val="22"/>
          <w:szCs w:val="22"/>
        </w:rPr>
      </w:pPr>
      <w:r w:rsidRPr="009C1156">
        <w:rPr>
          <w:rFonts w:ascii="Arial" w:hAnsi="Arial" w:cs="Arial"/>
          <w:b/>
          <w:sz w:val="22"/>
          <w:szCs w:val="22"/>
        </w:rPr>
        <w:t>7.3 Цели использования</w:t>
      </w:r>
    </w:p>
    <w:p w14:paraId="2BB52A1C" w14:textId="5CE8B3C9" w:rsidR="00E17093" w:rsidRPr="00E17093" w:rsidRDefault="00E17093" w:rsidP="00E17093">
      <w:pPr>
        <w:ind w:firstLine="397"/>
        <w:jc w:val="both"/>
        <w:rPr>
          <w:rFonts w:ascii="Arial" w:hAnsi="Arial" w:cs="Arial"/>
          <w:sz w:val="20"/>
          <w:szCs w:val="20"/>
        </w:rPr>
      </w:pPr>
      <w:r w:rsidRPr="00E17093">
        <w:rPr>
          <w:rFonts w:ascii="Arial" w:hAnsi="Arial" w:cs="Arial"/>
          <w:sz w:val="20"/>
          <w:szCs w:val="20"/>
        </w:rPr>
        <w:t xml:space="preserve">Цель использования данных – повышение осведомленности общества о развивающейся ситуации с </w:t>
      </w:r>
      <w:r w:rsidR="00271E27" w:rsidRPr="00E17093">
        <w:rPr>
          <w:rFonts w:ascii="Arial" w:hAnsi="Arial" w:cs="Arial"/>
          <w:sz w:val="20"/>
          <w:szCs w:val="20"/>
        </w:rPr>
        <w:t>заражени</w:t>
      </w:r>
      <w:r w:rsidR="00271E27">
        <w:rPr>
          <w:rFonts w:ascii="Arial" w:hAnsi="Arial" w:cs="Arial"/>
          <w:sz w:val="20"/>
          <w:szCs w:val="20"/>
        </w:rPr>
        <w:t>ями</w:t>
      </w:r>
      <w:r w:rsidR="00271E27" w:rsidRPr="00E17093">
        <w:rPr>
          <w:rFonts w:ascii="Arial" w:hAnsi="Arial" w:cs="Arial"/>
          <w:sz w:val="20"/>
          <w:szCs w:val="20"/>
        </w:rPr>
        <w:t xml:space="preserve"> </w:t>
      </w:r>
      <w:r w:rsidR="00271E27">
        <w:rPr>
          <w:rFonts w:ascii="Arial" w:hAnsi="Arial" w:cs="Arial"/>
          <w:sz w:val="20"/>
          <w:szCs w:val="20"/>
        </w:rPr>
        <w:t>масштабными заболеваниями</w:t>
      </w:r>
      <w:r w:rsidR="00271E27" w:rsidRPr="00E17093">
        <w:rPr>
          <w:rFonts w:ascii="Arial" w:hAnsi="Arial" w:cs="Arial"/>
          <w:sz w:val="20"/>
          <w:szCs w:val="20"/>
        </w:rPr>
        <w:t xml:space="preserve"> </w:t>
      </w:r>
      <w:r w:rsidRPr="00E17093">
        <w:rPr>
          <w:rFonts w:ascii="Arial" w:hAnsi="Arial" w:cs="Arial"/>
          <w:sz w:val="20"/>
          <w:szCs w:val="20"/>
        </w:rPr>
        <w:t xml:space="preserve">в границах </w:t>
      </w:r>
      <w:r w:rsidR="00271E27">
        <w:rPr>
          <w:rFonts w:ascii="Arial" w:hAnsi="Arial" w:cs="Arial"/>
          <w:sz w:val="20"/>
          <w:szCs w:val="20"/>
        </w:rPr>
        <w:t>АТЕ</w:t>
      </w:r>
      <w:r w:rsidRPr="00E17093">
        <w:rPr>
          <w:rFonts w:ascii="Arial" w:hAnsi="Arial" w:cs="Arial"/>
          <w:sz w:val="20"/>
          <w:szCs w:val="20"/>
        </w:rPr>
        <w:t xml:space="preserve">. Осведомленность </w:t>
      </w:r>
      <w:r w:rsidR="00271E27">
        <w:rPr>
          <w:rFonts w:ascii="Arial" w:hAnsi="Arial" w:cs="Arial"/>
          <w:sz w:val="20"/>
          <w:szCs w:val="20"/>
        </w:rPr>
        <w:t xml:space="preserve">должна </w:t>
      </w:r>
      <w:r w:rsidRPr="00E17093">
        <w:rPr>
          <w:rFonts w:ascii="Arial" w:hAnsi="Arial" w:cs="Arial"/>
          <w:sz w:val="20"/>
          <w:szCs w:val="20"/>
        </w:rPr>
        <w:t>обеспечива</w:t>
      </w:r>
      <w:r w:rsidR="00271E27">
        <w:rPr>
          <w:rFonts w:ascii="Arial" w:hAnsi="Arial" w:cs="Arial"/>
          <w:sz w:val="20"/>
          <w:szCs w:val="20"/>
        </w:rPr>
        <w:t>ться</w:t>
      </w:r>
      <w:r w:rsidRPr="00E17093">
        <w:rPr>
          <w:rFonts w:ascii="Arial" w:hAnsi="Arial" w:cs="Arial"/>
          <w:sz w:val="20"/>
          <w:szCs w:val="20"/>
        </w:rPr>
        <w:t xml:space="preserve"> путем ежедневной публикации данных с детальным пространственным индексом (почтовый индекс) о подтвержденных случаях заболеваний, о вероятных источниках заражения, о возрасте инфицированных лиц, а также данных о тестировании на наличие признаков заболевания по причине </w:t>
      </w:r>
      <w:r w:rsidR="00271E27">
        <w:rPr>
          <w:rFonts w:ascii="Arial" w:hAnsi="Arial" w:cs="Arial"/>
          <w:sz w:val="20"/>
          <w:szCs w:val="20"/>
        </w:rPr>
        <w:t>масштабных заболеваний</w:t>
      </w:r>
      <w:r w:rsidRPr="00E17093">
        <w:rPr>
          <w:rFonts w:ascii="Arial" w:hAnsi="Arial" w:cs="Arial"/>
          <w:sz w:val="20"/>
          <w:szCs w:val="20"/>
        </w:rPr>
        <w:t>.</w:t>
      </w:r>
    </w:p>
    <w:p w14:paraId="601D33C9" w14:textId="77777777" w:rsidR="00E17093" w:rsidRPr="00D04803" w:rsidRDefault="00E17093" w:rsidP="009C1156">
      <w:pPr>
        <w:spacing w:before="120" w:after="80"/>
        <w:ind w:firstLine="397"/>
        <w:jc w:val="both"/>
        <w:rPr>
          <w:rFonts w:ascii="Arial" w:hAnsi="Arial" w:cs="Arial"/>
          <w:b/>
          <w:sz w:val="20"/>
          <w:szCs w:val="20"/>
        </w:rPr>
      </w:pPr>
      <w:r w:rsidRPr="00D04803">
        <w:rPr>
          <w:rFonts w:ascii="Arial" w:hAnsi="Arial" w:cs="Arial"/>
          <w:b/>
          <w:sz w:val="20"/>
          <w:szCs w:val="20"/>
        </w:rPr>
        <w:t>7.4 Описание</w:t>
      </w:r>
    </w:p>
    <w:p w14:paraId="6E673E7F" w14:textId="555FFC13" w:rsidR="00E17093" w:rsidRPr="00E17093" w:rsidRDefault="00E17093" w:rsidP="00E17093">
      <w:pPr>
        <w:ind w:firstLine="397"/>
        <w:jc w:val="both"/>
        <w:rPr>
          <w:rFonts w:ascii="Arial" w:hAnsi="Arial" w:cs="Arial"/>
          <w:sz w:val="20"/>
          <w:szCs w:val="20"/>
        </w:rPr>
      </w:pPr>
      <w:r w:rsidRPr="00645EC4">
        <w:rPr>
          <w:rFonts w:ascii="Arial" w:hAnsi="Arial" w:cs="Arial"/>
          <w:sz w:val="20"/>
          <w:szCs w:val="20"/>
        </w:rPr>
        <w:t>Вследствие эпидемии</w:t>
      </w:r>
      <w:r w:rsidR="00210FDB">
        <w:rPr>
          <w:rFonts w:ascii="Arial" w:hAnsi="Arial" w:cs="Arial"/>
          <w:sz w:val="20"/>
          <w:szCs w:val="20"/>
        </w:rPr>
        <w:t xml:space="preserve"> или пандемии</w:t>
      </w:r>
      <w:r w:rsidRPr="00645EC4">
        <w:rPr>
          <w:rFonts w:ascii="Arial" w:hAnsi="Arial" w:cs="Arial"/>
          <w:sz w:val="20"/>
          <w:szCs w:val="20"/>
        </w:rPr>
        <w:t xml:space="preserve"> </w:t>
      </w:r>
      <w:r w:rsidR="00645EC4" w:rsidRPr="00645EC4">
        <w:rPr>
          <w:rFonts w:ascii="Arial" w:hAnsi="Arial" w:cs="Arial"/>
          <w:sz w:val="20"/>
          <w:szCs w:val="20"/>
        </w:rPr>
        <w:t xml:space="preserve">на </w:t>
      </w:r>
      <w:r w:rsidRPr="00645EC4">
        <w:rPr>
          <w:rFonts w:ascii="Arial" w:hAnsi="Arial" w:cs="Arial"/>
          <w:sz w:val="20"/>
          <w:szCs w:val="20"/>
        </w:rPr>
        <w:t>государств</w:t>
      </w:r>
      <w:r w:rsidR="00645EC4" w:rsidRPr="00645EC4">
        <w:rPr>
          <w:rFonts w:ascii="Arial" w:hAnsi="Arial" w:cs="Arial"/>
          <w:sz w:val="20"/>
          <w:szCs w:val="20"/>
        </w:rPr>
        <w:t>енном уровне</w:t>
      </w:r>
      <w:r w:rsidR="00210FDB">
        <w:rPr>
          <w:rFonts w:ascii="Arial" w:hAnsi="Arial" w:cs="Arial"/>
          <w:sz w:val="20"/>
          <w:szCs w:val="20"/>
        </w:rPr>
        <w:t xml:space="preserve"> должно быть</w:t>
      </w:r>
      <w:r w:rsidR="00645EC4" w:rsidRPr="00645EC4">
        <w:rPr>
          <w:rFonts w:ascii="Arial" w:hAnsi="Arial" w:cs="Arial"/>
          <w:sz w:val="20"/>
          <w:szCs w:val="20"/>
        </w:rPr>
        <w:t xml:space="preserve"> принято решение о</w:t>
      </w:r>
      <w:r w:rsidRPr="00645EC4">
        <w:rPr>
          <w:rFonts w:ascii="Arial" w:hAnsi="Arial" w:cs="Arial"/>
          <w:sz w:val="20"/>
          <w:szCs w:val="20"/>
        </w:rPr>
        <w:t xml:space="preserve"> ежедневно</w:t>
      </w:r>
      <w:r w:rsidR="00645EC4" w:rsidRPr="00645EC4">
        <w:rPr>
          <w:rFonts w:ascii="Arial" w:hAnsi="Arial" w:cs="Arial"/>
          <w:sz w:val="20"/>
          <w:szCs w:val="20"/>
        </w:rPr>
        <w:t>й</w:t>
      </w:r>
      <w:r w:rsidRPr="00645EC4">
        <w:rPr>
          <w:rFonts w:ascii="Arial" w:hAnsi="Arial" w:cs="Arial"/>
          <w:sz w:val="20"/>
          <w:szCs w:val="20"/>
        </w:rPr>
        <w:t xml:space="preserve"> </w:t>
      </w:r>
      <w:r w:rsidRPr="00E17093">
        <w:rPr>
          <w:rFonts w:ascii="Arial" w:hAnsi="Arial" w:cs="Arial"/>
          <w:sz w:val="20"/>
          <w:szCs w:val="20"/>
        </w:rPr>
        <w:t>публик</w:t>
      </w:r>
      <w:r w:rsidR="009D3B00">
        <w:rPr>
          <w:rFonts w:ascii="Arial" w:hAnsi="Arial" w:cs="Arial"/>
          <w:sz w:val="20"/>
          <w:szCs w:val="20"/>
        </w:rPr>
        <w:t xml:space="preserve">ации </w:t>
      </w:r>
      <w:r w:rsidRPr="00E17093">
        <w:rPr>
          <w:rFonts w:ascii="Arial" w:hAnsi="Arial" w:cs="Arial"/>
          <w:sz w:val="20"/>
          <w:szCs w:val="20"/>
        </w:rPr>
        <w:t>информаци</w:t>
      </w:r>
      <w:r w:rsidR="009D3B00">
        <w:rPr>
          <w:rFonts w:ascii="Arial" w:hAnsi="Arial" w:cs="Arial"/>
          <w:sz w:val="20"/>
          <w:szCs w:val="20"/>
        </w:rPr>
        <w:t>и</w:t>
      </w:r>
      <w:r w:rsidRPr="00E17093">
        <w:rPr>
          <w:rFonts w:ascii="Arial" w:hAnsi="Arial" w:cs="Arial"/>
          <w:sz w:val="20"/>
          <w:szCs w:val="20"/>
        </w:rPr>
        <w:t xml:space="preserve"> о текущем числе подтвержденных случаев </w:t>
      </w:r>
      <w:r w:rsidR="00210FDB" w:rsidRPr="00E17093">
        <w:rPr>
          <w:rFonts w:ascii="Arial" w:hAnsi="Arial" w:cs="Arial"/>
          <w:sz w:val="20"/>
          <w:szCs w:val="20"/>
        </w:rPr>
        <w:t xml:space="preserve">заражений </w:t>
      </w:r>
      <w:r w:rsidR="00210FDB">
        <w:rPr>
          <w:rFonts w:ascii="Arial" w:hAnsi="Arial" w:cs="Arial"/>
          <w:sz w:val="20"/>
          <w:szCs w:val="20"/>
        </w:rPr>
        <w:t>масштабным заболеванием</w:t>
      </w:r>
      <w:r w:rsidR="00210FDB" w:rsidRPr="00E17093">
        <w:rPr>
          <w:rFonts w:ascii="Arial" w:hAnsi="Arial" w:cs="Arial"/>
          <w:sz w:val="20"/>
          <w:szCs w:val="20"/>
        </w:rPr>
        <w:t xml:space="preserve"> </w:t>
      </w:r>
      <w:r w:rsidRPr="00E17093">
        <w:rPr>
          <w:rFonts w:ascii="Arial" w:hAnsi="Arial" w:cs="Arial"/>
          <w:sz w:val="20"/>
          <w:szCs w:val="20"/>
        </w:rPr>
        <w:t xml:space="preserve">на уровне почтовых индексов в качестве указателей местоположения проживания лиц, носителей вирусов. Вопросам конфиденциальности персональной информации </w:t>
      </w:r>
      <w:r w:rsidR="00210FDB">
        <w:rPr>
          <w:rFonts w:ascii="Arial" w:hAnsi="Arial" w:cs="Arial"/>
          <w:sz w:val="20"/>
          <w:szCs w:val="20"/>
        </w:rPr>
        <w:t xml:space="preserve">должен быть </w:t>
      </w:r>
      <w:r w:rsidRPr="00E17093">
        <w:rPr>
          <w:rFonts w:ascii="Arial" w:hAnsi="Arial" w:cs="Arial"/>
          <w:sz w:val="20"/>
          <w:szCs w:val="20"/>
        </w:rPr>
        <w:t xml:space="preserve">придан особый приоритет. Актуальность обусловлена </w:t>
      </w:r>
      <w:r w:rsidR="00210FDB">
        <w:rPr>
          <w:rFonts w:ascii="Arial" w:hAnsi="Arial" w:cs="Arial"/>
          <w:sz w:val="20"/>
          <w:szCs w:val="20"/>
        </w:rPr>
        <w:t>потребностью</w:t>
      </w:r>
      <w:r w:rsidRPr="00E17093">
        <w:rPr>
          <w:rFonts w:ascii="Arial" w:hAnsi="Arial" w:cs="Arial"/>
          <w:sz w:val="20"/>
          <w:szCs w:val="20"/>
        </w:rPr>
        <w:t xml:space="preserve"> общественности быть информированной о развивающейся ситуации с </w:t>
      </w:r>
      <w:r w:rsidR="00210FDB">
        <w:rPr>
          <w:rFonts w:ascii="Arial" w:hAnsi="Arial" w:cs="Arial"/>
          <w:sz w:val="20"/>
          <w:szCs w:val="20"/>
        </w:rPr>
        <w:t>эпидемиями и пандемиями</w:t>
      </w:r>
      <w:r w:rsidRPr="00E17093">
        <w:rPr>
          <w:rFonts w:ascii="Arial" w:hAnsi="Arial" w:cs="Arial"/>
          <w:sz w:val="20"/>
          <w:szCs w:val="20"/>
        </w:rPr>
        <w:t xml:space="preserve">. Сбор всех данных </w:t>
      </w:r>
      <w:r w:rsidR="00210FDB">
        <w:rPr>
          <w:rFonts w:ascii="Arial" w:hAnsi="Arial" w:cs="Arial"/>
          <w:sz w:val="20"/>
          <w:szCs w:val="20"/>
        </w:rPr>
        <w:t>должен</w:t>
      </w:r>
      <w:r w:rsidRPr="00E17093">
        <w:rPr>
          <w:rFonts w:ascii="Arial" w:hAnsi="Arial" w:cs="Arial"/>
          <w:sz w:val="20"/>
          <w:szCs w:val="20"/>
        </w:rPr>
        <w:t xml:space="preserve"> осуществля</w:t>
      </w:r>
      <w:r w:rsidR="00210FDB">
        <w:rPr>
          <w:rFonts w:ascii="Arial" w:hAnsi="Arial" w:cs="Arial"/>
          <w:sz w:val="20"/>
          <w:szCs w:val="20"/>
        </w:rPr>
        <w:t>ться</w:t>
      </w:r>
      <w:r w:rsidRPr="00E17093">
        <w:rPr>
          <w:rFonts w:ascii="Arial" w:hAnsi="Arial" w:cs="Arial"/>
          <w:sz w:val="20"/>
          <w:szCs w:val="20"/>
        </w:rPr>
        <w:t xml:space="preserve"> из информационных ресурсов, владельцами которых </w:t>
      </w:r>
      <w:r w:rsidR="00210FDB">
        <w:rPr>
          <w:rFonts w:ascii="Arial" w:hAnsi="Arial" w:cs="Arial"/>
          <w:sz w:val="20"/>
          <w:szCs w:val="20"/>
        </w:rPr>
        <w:t xml:space="preserve">должны быть и являются </w:t>
      </w:r>
      <w:r w:rsidRPr="00E17093">
        <w:rPr>
          <w:rFonts w:ascii="Arial" w:hAnsi="Arial" w:cs="Arial"/>
          <w:sz w:val="20"/>
          <w:szCs w:val="20"/>
        </w:rPr>
        <w:t xml:space="preserve">учреждения Министерства здравоохранения. В процессе сбора данные </w:t>
      </w:r>
      <w:r w:rsidR="00210FDB">
        <w:rPr>
          <w:rFonts w:ascii="Arial" w:hAnsi="Arial" w:cs="Arial"/>
          <w:sz w:val="20"/>
          <w:szCs w:val="20"/>
        </w:rPr>
        <w:t xml:space="preserve">должны </w:t>
      </w:r>
      <w:r w:rsidRPr="00E17093">
        <w:rPr>
          <w:rFonts w:ascii="Arial" w:hAnsi="Arial" w:cs="Arial"/>
          <w:sz w:val="20"/>
          <w:szCs w:val="20"/>
        </w:rPr>
        <w:t>проверя</w:t>
      </w:r>
      <w:r w:rsidR="00210FDB">
        <w:rPr>
          <w:rFonts w:ascii="Arial" w:hAnsi="Arial" w:cs="Arial"/>
          <w:sz w:val="20"/>
          <w:szCs w:val="20"/>
        </w:rPr>
        <w:t>ться</w:t>
      </w:r>
      <w:r w:rsidRPr="00E17093">
        <w:rPr>
          <w:rFonts w:ascii="Arial" w:hAnsi="Arial" w:cs="Arial"/>
          <w:sz w:val="20"/>
          <w:szCs w:val="20"/>
        </w:rPr>
        <w:t xml:space="preserve"> на наличие информации, которой </w:t>
      </w:r>
      <w:r w:rsidR="00210FDB">
        <w:rPr>
          <w:rFonts w:ascii="Arial" w:hAnsi="Arial" w:cs="Arial"/>
          <w:sz w:val="20"/>
          <w:szCs w:val="20"/>
        </w:rPr>
        <w:t>могут быть</w:t>
      </w:r>
      <w:r w:rsidRPr="00E17093">
        <w:rPr>
          <w:rFonts w:ascii="Arial" w:hAnsi="Arial" w:cs="Arial"/>
          <w:sz w:val="20"/>
          <w:szCs w:val="20"/>
        </w:rPr>
        <w:t xml:space="preserve"> раскрыты персональные данные о гражданах, и помеча</w:t>
      </w:r>
      <w:r w:rsidR="00210FDB">
        <w:rPr>
          <w:rFonts w:ascii="Arial" w:hAnsi="Arial" w:cs="Arial"/>
          <w:sz w:val="20"/>
          <w:szCs w:val="20"/>
        </w:rPr>
        <w:t>ться</w:t>
      </w:r>
      <w:r w:rsidRPr="00E17093">
        <w:rPr>
          <w:rFonts w:ascii="Arial" w:hAnsi="Arial" w:cs="Arial"/>
          <w:sz w:val="20"/>
          <w:szCs w:val="20"/>
        </w:rPr>
        <w:t xml:space="preserve"> для соответствующей защиты в случае публикации.</w:t>
      </w:r>
      <w:r w:rsidR="00210FDB">
        <w:rPr>
          <w:rFonts w:ascii="Arial" w:hAnsi="Arial" w:cs="Arial"/>
          <w:sz w:val="20"/>
          <w:szCs w:val="20"/>
        </w:rPr>
        <w:t xml:space="preserve"> Должны быть</w:t>
      </w:r>
      <w:r w:rsidRPr="00E17093">
        <w:rPr>
          <w:rFonts w:ascii="Arial" w:hAnsi="Arial" w:cs="Arial"/>
          <w:sz w:val="20"/>
          <w:szCs w:val="20"/>
        </w:rPr>
        <w:t xml:space="preserve"> рассм</w:t>
      </w:r>
      <w:r w:rsidR="00210FDB">
        <w:rPr>
          <w:rFonts w:ascii="Arial" w:hAnsi="Arial" w:cs="Arial"/>
          <w:sz w:val="20"/>
          <w:szCs w:val="20"/>
        </w:rPr>
        <w:t>о</w:t>
      </w:r>
      <w:r w:rsidRPr="00E17093">
        <w:rPr>
          <w:rFonts w:ascii="Arial" w:hAnsi="Arial" w:cs="Arial"/>
          <w:sz w:val="20"/>
          <w:szCs w:val="20"/>
        </w:rPr>
        <w:t>тр</w:t>
      </w:r>
      <w:r w:rsidR="00210FDB">
        <w:rPr>
          <w:rFonts w:ascii="Arial" w:hAnsi="Arial" w:cs="Arial"/>
          <w:sz w:val="20"/>
          <w:szCs w:val="20"/>
        </w:rPr>
        <w:t xml:space="preserve">ены </w:t>
      </w:r>
      <w:r w:rsidRPr="00E17093">
        <w:rPr>
          <w:rFonts w:ascii="Arial" w:hAnsi="Arial" w:cs="Arial"/>
          <w:sz w:val="20"/>
          <w:szCs w:val="20"/>
        </w:rPr>
        <w:t xml:space="preserve">риски, связанные с повторной </w:t>
      </w:r>
      <w:r w:rsidRPr="00E17093">
        <w:rPr>
          <w:rFonts w:ascii="Arial" w:hAnsi="Arial" w:cs="Arial"/>
          <w:sz w:val="20"/>
          <w:szCs w:val="20"/>
        </w:rPr>
        <w:lastRenderedPageBreak/>
        <w:t xml:space="preserve">идентификацией отдельных лиц, и с объемом информации, который может быть связан с идентифицированным лицом. </w:t>
      </w:r>
    </w:p>
    <w:p w14:paraId="09D572B2" w14:textId="6C33E6E5" w:rsidR="00E17093" w:rsidRPr="00E17093" w:rsidRDefault="00210FDB" w:rsidP="00E17093">
      <w:pPr>
        <w:ind w:firstLine="397"/>
        <w:jc w:val="both"/>
        <w:rPr>
          <w:rFonts w:ascii="Arial" w:hAnsi="Arial" w:cs="Arial"/>
          <w:sz w:val="20"/>
          <w:szCs w:val="20"/>
        </w:rPr>
      </w:pPr>
      <w:r>
        <w:rPr>
          <w:rFonts w:ascii="Arial" w:hAnsi="Arial" w:cs="Arial"/>
          <w:sz w:val="20"/>
          <w:szCs w:val="20"/>
        </w:rPr>
        <w:t>Должен быть разработан с</w:t>
      </w:r>
      <w:r w:rsidR="00155385">
        <w:rPr>
          <w:rFonts w:ascii="Arial" w:hAnsi="Arial" w:cs="Arial"/>
          <w:sz w:val="20"/>
          <w:szCs w:val="20"/>
        </w:rPr>
        <w:t>пециальный инструмент для</w:t>
      </w:r>
      <w:r w:rsidR="00E17093" w:rsidRPr="00D04803">
        <w:rPr>
          <w:rFonts w:ascii="Arial" w:hAnsi="Arial" w:cs="Arial"/>
          <w:color w:val="C00000"/>
          <w:sz w:val="20"/>
          <w:szCs w:val="20"/>
        </w:rPr>
        <w:t xml:space="preserve"> </w:t>
      </w:r>
      <w:r w:rsidR="00E17093" w:rsidRPr="00E17093">
        <w:rPr>
          <w:rFonts w:ascii="Arial" w:hAnsi="Arial" w:cs="Arial"/>
          <w:sz w:val="20"/>
          <w:szCs w:val="20"/>
        </w:rPr>
        <w:t>оценки наличия персональной информации</w:t>
      </w:r>
      <w:r w:rsidR="000E66BD">
        <w:rPr>
          <w:rFonts w:ascii="Arial" w:hAnsi="Arial" w:cs="Arial"/>
          <w:sz w:val="20"/>
          <w:szCs w:val="20"/>
        </w:rPr>
        <w:t>, который может применяться</w:t>
      </w:r>
      <w:r w:rsidR="00E17093" w:rsidRPr="00E17093">
        <w:rPr>
          <w:rFonts w:ascii="Arial" w:hAnsi="Arial" w:cs="Arial"/>
          <w:sz w:val="20"/>
          <w:szCs w:val="20"/>
        </w:rPr>
        <w:t xml:space="preserve"> для определения наибольшего объема информации, которая будет опубликована в отношении индивидуума. </w:t>
      </w:r>
      <w:r w:rsidR="000E66BD">
        <w:rPr>
          <w:rFonts w:ascii="Arial" w:hAnsi="Arial" w:cs="Arial"/>
          <w:sz w:val="20"/>
          <w:szCs w:val="20"/>
        </w:rPr>
        <w:t>Данный и</w:t>
      </w:r>
      <w:r w:rsidR="00E17093" w:rsidRPr="00E17093">
        <w:rPr>
          <w:rFonts w:ascii="Arial" w:hAnsi="Arial" w:cs="Arial"/>
          <w:sz w:val="20"/>
          <w:szCs w:val="20"/>
        </w:rPr>
        <w:t>нструмент</w:t>
      </w:r>
      <w:r w:rsidR="000E66BD">
        <w:rPr>
          <w:rFonts w:ascii="Arial" w:hAnsi="Arial" w:cs="Arial"/>
          <w:sz w:val="20"/>
          <w:szCs w:val="20"/>
        </w:rPr>
        <w:t xml:space="preserve"> должен</w:t>
      </w:r>
      <w:r w:rsidR="00E17093" w:rsidRPr="00E17093">
        <w:rPr>
          <w:rFonts w:ascii="Arial" w:hAnsi="Arial" w:cs="Arial"/>
          <w:sz w:val="20"/>
          <w:szCs w:val="20"/>
        </w:rPr>
        <w:t xml:space="preserve"> использова</w:t>
      </w:r>
      <w:r w:rsidR="000E66BD">
        <w:rPr>
          <w:rFonts w:ascii="Arial" w:hAnsi="Arial" w:cs="Arial"/>
          <w:sz w:val="20"/>
          <w:szCs w:val="20"/>
        </w:rPr>
        <w:t>ться</w:t>
      </w:r>
      <w:r w:rsidR="00E17093" w:rsidRPr="00E17093">
        <w:rPr>
          <w:rFonts w:ascii="Arial" w:hAnsi="Arial" w:cs="Arial"/>
          <w:sz w:val="20"/>
          <w:szCs w:val="20"/>
        </w:rPr>
        <w:t xml:space="preserve"> в бизнес-процессе контроля и разработки дополнительных мер защиты персональных данных (исключение признаков, агрегирование, замена) до их публикации в качестве открытых данных. Данные в форме таблиц с сокращенной информацией </w:t>
      </w:r>
      <w:r w:rsidR="000E66BD">
        <w:rPr>
          <w:rFonts w:ascii="Arial" w:hAnsi="Arial" w:cs="Arial"/>
          <w:sz w:val="20"/>
          <w:szCs w:val="20"/>
        </w:rPr>
        <w:t xml:space="preserve">должны </w:t>
      </w:r>
      <w:r w:rsidR="00E17093" w:rsidRPr="00E17093">
        <w:rPr>
          <w:rFonts w:ascii="Arial" w:hAnsi="Arial" w:cs="Arial"/>
          <w:sz w:val="20"/>
          <w:szCs w:val="20"/>
        </w:rPr>
        <w:t>анализирова</w:t>
      </w:r>
      <w:r w:rsidR="000E66BD">
        <w:rPr>
          <w:rFonts w:ascii="Arial" w:hAnsi="Arial" w:cs="Arial"/>
          <w:sz w:val="20"/>
          <w:szCs w:val="20"/>
        </w:rPr>
        <w:t>ться</w:t>
      </w:r>
      <w:r w:rsidR="00E17093" w:rsidRPr="00E17093">
        <w:rPr>
          <w:rFonts w:ascii="Arial" w:hAnsi="Arial" w:cs="Arial"/>
          <w:sz w:val="20"/>
          <w:szCs w:val="20"/>
        </w:rPr>
        <w:t xml:space="preserve"> ежедневно, чтобы гарантировать, что уровень персональной информации снижен до допустимого уровня перед публикацией. Набор данных</w:t>
      </w:r>
      <w:r w:rsidR="000E66BD">
        <w:rPr>
          <w:rFonts w:ascii="Arial" w:hAnsi="Arial" w:cs="Arial"/>
          <w:sz w:val="20"/>
          <w:szCs w:val="20"/>
        </w:rPr>
        <w:t xml:space="preserve"> должен</w:t>
      </w:r>
      <w:r w:rsidR="00E17093" w:rsidRPr="00E17093">
        <w:rPr>
          <w:rFonts w:ascii="Arial" w:hAnsi="Arial" w:cs="Arial"/>
          <w:sz w:val="20"/>
          <w:szCs w:val="20"/>
        </w:rPr>
        <w:t xml:space="preserve"> имет</w:t>
      </w:r>
      <w:r w:rsidR="000E66BD">
        <w:rPr>
          <w:rFonts w:ascii="Arial" w:hAnsi="Arial" w:cs="Arial"/>
          <w:sz w:val="20"/>
          <w:szCs w:val="20"/>
        </w:rPr>
        <w:t>ь</w:t>
      </w:r>
      <w:r w:rsidR="00E17093" w:rsidRPr="00E17093">
        <w:rPr>
          <w:rFonts w:ascii="Arial" w:hAnsi="Arial" w:cs="Arial"/>
          <w:sz w:val="20"/>
          <w:szCs w:val="20"/>
        </w:rPr>
        <w:t xml:space="preserve"> форму строк (</w:t>
      </w:r>
      <w:r w:rsidR="000E66BD">
        <w:rPr>
          <w:rFonts w:ascii="Arial" w:hAnsi="Arial" w:cs="Arial"/>
          <w:sz w:val="20"/>
          <w:szCs w:val="20"/>
        </w:rPr>
        <w:t>«</w:t>
      </w:r>
      <w:r w:rsidR="00E17093" w:rsidRPr="00E17093">
        <w:rPr>
          <w:rFonts w:ascii="Arial" w:hAnsi="Arial" w:cs="Arial"/>
          <w:sz w:val="20"/>
          <w:szCs w:val="20"/>
        </w:rPr>
        <w:t>уникальный человек</w:t>
      </w:r>
      <w:r w:rsidR="000E66BD">
        <w:rPr>
          <w:rFonts w:ascii="Arial" w:hAnsi="Arial" w:cs="Arial"/>
          <w:sz w:val="20"/>
          <w:szCs w:val="20"/>
        </w:rPr>
        <w:t>»</w:t>
      </w:r>
      <w:r w:rsidR="00E17093" w:rsidRPr="00E17093">
        <w:rPr>
          <w:rFonts w:ascii="Arial" w:hAnsi="Arial" w:cs="Arial"/>
          <w:sz w:val="20"/>
          <w:szCs w:val="20"/>
        </w:rPr>
        <w:t>) и столбцов (</w:t>
      </w:r>
      <w:r w:rsidR="000E66BD">
        <w:rPr>
          <w:rFonts w:ascii="Arial" w:hAnsi="Arial" w:cs="Arial"/>
          <w:sz w:val="20"/>
          <w:szCs w:val="20"/>
        </w:rPr>
        <w:t>«</w:t>
      </w:r>
      <w:r w:rsidR="00E17093" w:rsidRPr="00E17093">
        <w:rPr>
          <w:rFonts w:ascii="Arial" w:hAnsi="Arial" w:cs="Arial"/>
          <w:sz w:val="20"/>
          <w:szCs w:val="20"/>
        </w:rPr>
        <w:t>признаки, относящиеся к этому человеку</w:t>
      </w:r>
      <w:r w:rsidR="000E66BD">
        <w:rPr>
          <w:rFonts w:ascii="Arial" w:hAnsi="Arial" w:cs="Arial"/>
          <w:sz w:val="20"/>
          <w:szCs w:val="20"/>
        </w:rPr>
        <w:t>»</w:t>
      </w:r>
      <w:r w:rsidR="00E17093" w:rsidRPr="00E17093">
        <w:rPr>
          <w:rFonts w:ascii="Arial" w:hAnsi="Arial" w:cs="Arial"/>
          <w:sz w:val="20"/>
          <w:szCs w:val="20"/>
        </w:rPr>
        <w:t xml:space="preserve">). Данные также </w:t>
      </w:r>
      <w:r w:rsidR="000E66BD">
        <w:rPr>
          <w:rFonts w:ascii="Arial" w:hAnsi="Arial" w:cs="Arial"/>
          <w:sz w:val="20"/>
          <w:szCs w:val="20"/>
        </w:rPr>
        <w:t xml:space="preserve">могут </w:t>
      </w:r>
      <w:r w:rsidR="00E17093" w:rsidRPr="00E17093">
        <w:rPr>
          <w:rFonts w:ascii="Arial" w:hAnsi="Arial" w:cs="Arial"/>
          <w:sz w:val="20"/>
          <w:szCs w:val="20"/>
        </w:rPr>
        <w:t>использова</w:t>
      </w:r>
      <w:r w:rsidR="000E66BD">
        <w:rPr>
          <w:rFonts w:ascii="Arial" w:hAnsi="Arial" w:cs="Arial"/>
          <w:sz w:val="20"/>
          <w:szCs w:val="20"/>
        </w:rPr>
        <w:t xml:space="preserve">ться </w:t>
      </w:r>
      <w:r w:rsidR="00E17093" w:rsidRPr="00E17093">
        <w:rPr>
          <w:rFonts w:ascii="Arial" w:hAnsi="Arial" w:cs="Arial"/>
          <w:sz w:val="20"/>
          <w:szCs w:val="20"/>
        </w:rPr>
        <w:t xml:space="preserve">для формирования цифровых карт, на основе которых с цифровой платформы можно </w:t>
      </w:r>
      <w:r w:rsidR="000E66BD">
        <w:rPr>
          <w:rFonts w:ascii="Arial" w:hAnsi="Arial" w:cs="Arial"/>
          <w:sz w:val="20"/>
          <w:szCs w:val="20"/>
        </w:rPr>
        <w:t xml:space="preserve">будет </w:t>
      </w:r>
      <w:r w:rsidR="00E17093" w:rsidRPr="00E17093">
        <w:rPr>
          <w:rFonts w:ascii="Arial" w:hAnsi="Arial" w:cs="Arial"/>
          <w:sz w:val="20"/>
          <w:szCs w:val="20"/>
        </w:rPr>
        <w:t>получить представление о местоположении распространения источников заражения без доступа непосредственно к данным.</w:t>
      </w:r>
    </w:p>
    <w:p w14:paraId="41E11C7B" w14:textId="77777777" w:rsidR="00E17093" w:rsidRPr="00D04803" w:rsidRDefault="00E17093" w:rsidP="009C1156">
      <w:pPr>
        <w:spacing w:before="120" w:after="80"/>
        <w:ind w:firstLine="397"/>
        <w:jc w:val="both"/>
        <w:rPr>
          <w:rFonts w:ascii="Arial" w:hAnsi="Arial" w:cs="Arial"/>
          <w:b/>
          <w:sz w:val="20"/>
          <w:szCs w:val="20"/>
        </w:rPr>
      </w:pPr>
      <w:r w:rsidRPr="00D04803">
        <w:rPr>
          <w:rFonts w:ascii="Arial" w:hAnsi="Arial" w:cs="Arial"/>
          <w:b/>
          <w:sz w:val="20"/>
          <w:szCs w:val="20"/>
        </w:rPr>
        <w:t>7.5 Этапы жизненного цикла данных</w:t>
      </w:r>
    </w:p>
    <w:p w14:paraId="740E7AE3" w14:textId="0949DA47" w:rsidR="00E17093" w:rsidRPr="00E17093" w:rsidRDefault="00E17093" w:rsidP="00E17093">
      <w:pPr>
        <w:ind w:firstLine="397"/>
        <w:jc w:val="both"/>
        <w:rPr>
          <w:rFonts w:ascii="Arial" w:hAnsi="Arial" w:cs="Arial"/>
          <w:sz w:val="20"/>
          <w:szCs w:val="20"/>
        </w:rPr>
      </w:pPr>
      <w:r w:rsidRPr="00E17093">
        <w:rPr>
          <w:rFonts w:ascii="Arial" w:hAnsi="Arial" w:cs="Arial"/>
          <w:b/>
          <w:sz w:val="20"/>
          <w:szCs w:val="20"/>
        </w:rPr>
        <w:t xml:space="preserve">7.5.1 </w:t>
      </w:r>
      <w:r w:rsidRPr="00E17093">
        <w:rPr>
          <w:rFonts w:ascii="Arial" w:hAnsi="Arial" w:cs="Arial"/>
          <w:sz w:val="20"/>
          <w:szCs w:val="20"/>
        </w:rPr>
        <w:t xml:space="preserve">Данные </w:t>
      </w:r>
      <w:r w:rsidR="00370568">
        <w:rPr>
          <w:rFonts w:ascii="Arial" w:hAnsi="Arial" w:cs="Arial"/>
          <w:sz w:val="20"/>
          <w:szCs w:val="20"/>
        </w:rPr>
        <w:t xml:space="preserve">должны </w:t>
      </w:r>
      <w:r w:rsidRPr="00E17093">
        <w:rPr>
          <w:rFonts w:ascii="Arial" w:hAnsi="Arial" w:cs="Arial"/>
          <w:sz w:val="20"/>
          <w:szCs w:val="20"/>
        </w:rPr>
        <w:t>проход</w:t>
      </w:r>
      <w:r w:rsidR="00370568">
        <w:rPr>
          <w:rFonts w:ascii="Arial" w:hAnsi="Arial" w:cs="Arial"/>
          <w:sz w:val="20"/>
          <w:szCs w:val="20"/>
        </w:rPr>
        <w:t>ить</w:t>
      </w:r>
      <w:r w:rsidRPr="00E17093">
        <w:rPr>
          <w:rFonts w:ascii="Arial" w:hAnsi="Arial" w:cs="Arial"/>
          <w:sz w:val="20"/>
          <w:szCs w:val="20"/>
        </w:rPr>
        <w:t xml:space="preserve"> этапы сбора, передачи, хранения, анализа в условиях строгого контроля. Полученные в результате анализа продукты данных</w:t>
      </w:r>
      <w:r w:rsidR="00370568">
        <w:rPr>
          <w:rFonts w:ascii="Arial" w:hAnsi="Arial" w:cs="Arial"/>
          <w:sz w:val="20"/>
          <w:szCs w:val="20"/>
        </w:rPr>
        <w:t xml:space="preserve"> должны</w:t>
      </w:r>
      <w:r w:rsidRPr="00E17093">
        <w:rPr>
          <w:rFonts w:ascii="Arial" w:hAnsi="Arial" w:cs="Arial"/>
          <w:sz w:val="20"/>
          <w:szCs w:val="20"/>
        </w:rPr>
        <w:t xml:space="preserve"> попада</w:t>
      </w:r>
      <w:r w:rsidR="00370568">
        <w:rPr>
          <w:rFonts w:ascii="Arial" w:hAnsi="Arial" w:cs="Arial"/>
          <w:sz w:val="20"/>
          <w:szCs w:val="20"/>
        </w:rPr>
        <w:t>ть</w:t>
      </w:r>
      <w:r w:rsidRPr="00E17093">
        <w:rPr>
          <w:rFonts w:ascii="Arial" w:hAnsi="Arial" w:cs="Arial"/>
          <w:sz w:val="20"/>
          <w:szCs w:val="20"/>
        </w:rPr>
        <w:t xml:space="preserve"> или в среду строгого контроля с ограниченным доступом для авторизованных лиц, </w:t>
      </w:r>
      <w:r w:rsidRPr="00370568">
        <w:rPr>
          <w:rFonts w:ascii="Arial" w:hAnsi="Arial" w:cs="Arial"/>
          <w:sz w:val="20"/>
          <w:szCs w:val="20"/>
        </w:rPr>
        <w:t>или в среду без контроля, где они становятся доступными широкой публике как открытые данные. На рисунке</w:t>
      </w:r>
      <w:r w:rsidR="001F6145" w:rsidRPr="00370568">
        <w:rPr>
          <w:rFonts w:ascii="Arial" w:hAnsi="Arial" w:cs="Arial"/>
          <w:sz w:val="20"/>
          <w:szCs w:val="20"/>
        </w:rPr>
        <w:t xml:space="preserve"> 5</w:t>
      </w:r>
      <w:r w:rsidRPr="00370568">
        <w:rPr>
          <w:rFonts w:ascii="Arial" w:hAnsi="Arial" w:cs="Arial"/>
          <w:sz w:val="20"/>
          <w:szCs w:val="20"/>
        </w:rPr>
        <w:t xml:space="preserve"> показан</w:t>
      </w:r>
      <w:r w:rsidR="004B78C2" w:rsidRPr="00370568">
        <w:rPr>
          <w:rFonts w:ascii="Arial" w:hAnsi="Arial" w:cs="Arial"/>
          <w:sz w:val="20"/>
          <w:szCs w:val="20"/>
        </w:rPr>
        <w:t>а</w:t>
      </w:r>
      <w:r w:rsidR="004B78C2">
        <w:rPr>
          <w:rFonts w:ascii="Arial" w:hAnsi="Arial" w:cs="Arial"/>
          <w:sz w:val="20"/>
          <w:szCs w:val="20"/>
        </w:rPr>
        <w:t xml:space="preserve"> схема </w:t>
      </w:r>
      <w:r w:rsidRPr="00E17093">
        <w:rPr>
          <w:rFonts w:ascii="Arial" w:hAnsi="Arial" w:cs="Arial"/>
          <w:sz w:val="20"/>
          <w:szCs w:val="20"/>
        </w:rPr>
        <w:t>сред с различным уровнем контроля</w:t>
      </w:r>
      <w:r w:rsidR="004B78C2">
        <w:rPr>
          <w:rFonts w:ascii="Arial" w:hAnsi="Arial" w:cs="Arial"/>
          <w:sz w:val="20"/>
          <w:szCs w:val="20"/>
        </w:rPr>
        <w:t xml:space="preserve"> данных</w:t>
      </w:r>
      <w:r w:rsidRPr="00E17093">
        <w:rPr>
          <w:rFonts w:ascii="Arial" w:hAnsi="Arial" w:cs="Arial"/>
          <w:sz w:val="20"/>
          <w:szCs w:val="20"/>
        </w:rPr>
        <w:t>. В зависимости от уровня контроля</w:t>
      </w:r>
      <w:r w:rsidR="00370568">
        <w:rPr>
          <w:rFonts w:ascii="Arial" w:hAnsi="Arial" w:cs="Arial"/>
          <w:sz w:val="20"/>
          <w:szCs w:val="20"/>
        </w:rPr>
        <w:t xml:space="preserve"> могут быть</w:t>
      </w:r>
      <w:r w:rsidRPr="00E17093">
        <w:rPr>
          <w:rFonts w:ascii="Arial" w:hAnsi="Arial" w:cs="Arial"/>
          <w:sz w:val="20"/>
          <w:szCs w:val="20"/>
        </w:rPr>
        <w:t xml:space="preserve"> созда</w:t>
      </w:r>
      <w:r w:rsidR="00370568">
        <w:rPr>
          <w:rFonts w:ascii="Arial" w:hAnsi="Arial" w:cs="Arial"/>
          <w:sz w:val="20"/>
          <w:szCs w:val="20"/>
        </w:rPr>
        <w:t>ны</w:t>
      </w:r>
      <w:r w:rsidRPr="00E17093">
        <w:rPr>
          <w:rFonts w:ascii="Arial" w:hAnsi="Arial" w:cs="Arial"/>
          <w:sz w:val="20"/>
          <w:szCs w:val="20"/>
        </w:rPr>
        <w:t xml:space="preserve"> две среды:</w:t>
      </w:r>
    </w:p>
    <w:p w14:paraId="6A8D5F5B" w14:textId="7FF218DC" w:rsidR="00E17093" w:rsidRPr="00E17093" w:rsidRDefault="00E17093" w:rsidP="00E17093">
      <w:pPr>
        <w:ind w:firstLine="397"/>
        <w:jc w:val="both"/>
        <w:rPr>
          <w:rFonts w:ascii="Arial" w:hAnsi="Arial" w:cs="Arial"/>
          <w:sz w:val="20"/>
          <w:szCs w:val="20"/>
        </w:rPr>
      </w:pPr>
      <w:r w:rsidRPr="00E17093">
        <w:rPr>
          <w:rFonts w:ascii="Arial" w:hAnsi="Arial" w:cs="Arial"/>
          <w:sz w:val="20"/>
          <w:szCs w:val="20"/>
        </w:rPr>
        <w:t xml:space="preserve">− среда данных под контролем: необработанные данные, содержащие персональную информацию о личности и конфиденциальную информацию о местоположении, доступ к которой </w:t>
      </w:r>
      <w:r w:rsidR="00370568">
        <w:rPr>
          <w:rFonts w:ascii="Arial" w:hAnsi="Arial" w:cs="Arial"/>
          <w:sz w:val="20"/>
          <w:szCs w:val="20"/>
        </w:rPr>
        <w:t xml:space="preserve">могут иметь </w:t>
      </w:r>
      <w:r w:rsidRPr="00E17093">
        <w:rPr>
          <w:rFonts w:ascii="Arial" w:hAnsi="Arial" w:cs="Arial"/>
          <w:sz w:val="20"/>
          <w:szCs w:val="20"/>
        </w:rPr>
        <w:t xml:space="preserve">только операторы системы </w:t>
      </w:r>
      <w:r w:rsidR="004B78C2">
        <w:rPr>
          <w:rFonts w:ascii="Arial" w:hAnsi="Arial" w:cs="Arial"/>
          <w:sz w:val="20"/>
          <w:szCs w:val="20"/>
        </w:rPr>
        <w:t>обработки данных;</w:t>
      </w:r>
    </w:p>
    <w:p w14:paraId="4C9020DE" w14:textId="77777777" w:rsidR="00E17093" w:rsidRPr="00E17093" w:rsidRDefault="00E17093" w:rsidP="00E17093">
      <w:pPr>
        <w:ind w:firstLine="397"/>
        <w:jc w:val="both"/>
        <w:rPr>
          <w:rFonts w:ascii="Arial" w:hAnsi="Arial" w:cs="Arial"/>
          <w:sz w:val="20"/>
          <w:szCs w:val="20"/>
        </w:rPr>
      </w:pPr>
      <w:r w:rsidRPr="00E17093">
        <w:rPr>
          <w:rFonts w:ascii="Arial" w:hAnsi="Arial" w:cs="Arial"/>
          <w:sz w:val="20"/>
          <w:szCs w:val="20"/>
        </w:rPr>
        <w:t>− среда данных без контроля: необработанные данные с сокращенным содержанием персональной информации и с пространственной информацией на уровне почтового индекса.</w:t>
      </w:r>
    </w:p>
    <w:p w14:paraId="3671465A" w14:textId="2A970F39" w:rsidR="00E17093" w:rsidRPr="00E17093" w:rsidRDefault="00E17093" w:rsidP="00E17093">
      <w:pPr>
        <w:ind w:firstLine="397"/>
        <w:jc w:val="both"/>
        <w:rPr>
          <w:rFonts w:ascii="Arial" w:hAnsi="Arial" w:cs="Arial"/>
          <w:sz w:val="20"/>
          <w:szCs w:val="20"/>
        </w:rPr>
      </w:pPr>
      <w:r w:rsidRPr="00E17093">
        <w:rPr>
          <w:rFonts w:ascii="Arial" w:hAnsi="Arial" w:cs="Arial"/>
          <w:sz w:val="20"/>
          <w:szCs w:val="20"/>
        </w:rPr>
        <w:t>Уровни контроля</w:t>
      </w:r>
      <w:r w:rsidR="00370568">
        <w:rPr>
          <w:rFonts w:ascii="Arial" w:hAnsi="Arial" w:cs="Arial"/>
          <w:sz w:val="20"/>
          <w:szCs w:val="20"/>
        </w:rPr>
        <w:t xml:space="preserve"> должны</w:t>
      </w:r>
      <w:r w:rsidRPr="00E17093">
        <w:rPr>
          <w:rFonts w:ascii="Arial" w:hAnsi="Arial" w:cs="Arial"/>
          <w:sz w:val="20"/>
          <w:szCs w:val="20"/>
        </w:rPr>
        <w:t xml:space="preserve"> рассчитыва</w:t>
      </w:r>
      <w:r w:rsidR="00370568">
        <w:rPr>
          <w:rFonts w:ascii="Arial" w:hAnsi="Arial" w:cs="Arial"/>
          <w:sz w:val="20"/>
          <w:szCs w:val="20"/>
        </w:rPr>
        <w:t>ться</w:t>
      </w:r>
      <w:r w:rsidRPr="00E17093">
        <w:rPr>
          <w:rFonts w:ascii="Arial" w:hAnsi="Arial" w:cs="Arial"/>
          <w:sz w:val="20"/>
          <w:szCs w:val="20"/>
        </w:rPr>
        <w:t xml:space="preserve"> на основе доказанных возможностей оцениваемого управления. </w:t>
      </w:r>
      <w:r w:rsidR="00370568">
        <w:rPr>
          <w:rFonts w:ascii="Arial" w:hAnsi="Arial" w:cs="Arial"/>
          <w:sz w:val="20"/>
          <w:szCs w:val="20"/>
        </w:rPr>
        <w:t>Должны быть у</w:t>
      </w:r>
      <w:r w:rsidR="009D3B00">
        <w:rPr>
          <w:rFonts w:ascii="Arial" w:hAnsi="Arial" w:cs="Arial"/>
          <w:sz w:val="20"/>
          <w:szCs w:val="20"/>
        </w:rPr>
        <w:t>становлен</w:t>
      </w:r>
      <w:r w:rsidR="00370568">
        <w:rPr>
          <w:rFonts w:ascii="Arial" w:hAnsi="Arial" w:cs="Arial"/>
          <w:sz w:val="20"/>
          <w:szCs w:val="20"/>
        </w:rPr>
        <w:t>о</w:t>
      </w:r>
      <w:r w:rsidR="009D3B00">
        <w:rPr>
          <w:rFonts w:ascii="Arial" w:hAnsi="Arial" w:cs="Arial"/>
          <w:sz w:val="20"/>
          <w:szCs w:val="20"/>
        </w:rPr>
        <w:t xml:space="preserve"> </w:t>
      </w:r>
      <w:r w:rsidRPr="00370568">
        <w:rPr>
          <w:rFonts w:ascii="Arial" w:hAnsi="Arial" w:cs="Arial"/>
          <w:color w:val="000000" w:themeColor="text1"/>
          <w:sz w:val="20"/>
          <w:szCs w:val="20"/>
        </w:rPr>
        <w:t>требова</w:t>
      </w:r>
      <w:r w:rsidR="009D3B00" w:rsidRPr="00370568">
        <w:rPr>
          <w:rFonts w:ascii="Arial" w:hAnsi="Arial" w:cs="Arial"/>
          <w:color w:val="000000" w:themeColor="text1"/>
          <w:sz w:val="20"/>
          <w:szCs w:val="20"/>
        </w:rPr>
        <w:t>ние выполнения систематической</w:t>
      </w:r>
      <w:r w:rsidR="009D3B00" w:rsidRPr="003B4E94">
        <w:rPr>
          <w:rFonts w:ascii="Arial" w:hAnsi="Arial" w:cs="Arial"/>
          <w:color w:val="000000" w:themeColor="text1"/>
          <w:sz w:val="20"/>
          <w:szCs w:val="20"/>
        </w:rPr>
        <w:t xml:space="preserve"> </w:t>
      </w:r>
      <w:r w:rsidRPr="00E17093">
        <w:rPr>
          <w:rFonts w:ascii="Arial" w:hAnsi="Arial" w:cs="Arial"/>
          <w:sz w:val="20"/>
          <w:szCs w:val="20"/>
        </w:rPr>
        <w:t>оцен</w:t>
      </w:r>
      <w:r w:rsidR="009D3B00">
        <w:rPr>
          <w:rFonts w:ascii="Arial" w:hAnsi="Arial" w:cs="Arial"/>
          <w:sz w:val="20"/>
          <w:szCs w:val="20"/>
        </w:rPr>
        <w:t>ки</w:t>
      </w:r>
      <w:r w:rsidRPr="00E17093">
        <w:rPr>
          <w:rFonts w:ascii="Arial" w:hAnsi="Arial" w:cs="Arial"/>
          <w:sz w:val="20"/>
          <w:szCs w:val="20"/>
        </w:rPr>
        <w:t>:</w:t>
      </w:r>
    </w:p>
    <w:p w14:paraId="32A4C450" w14:textId="2E4626C5" w:rsidR="00E17093" w:rsidRPr="00E17093" w:rsidRDefault="004B78C2" w:rsidP="00E17093">
      <w:pPr>
        <w:ind w:firstLine="397"/>
        <w:jc w:val="both"/>
        <w:rPr>
          <w:rFonts w:ascii="Arial" w:hAnsi="Arial" w:cs="Arial"/>
          <w:sz w:val="20"/>
          <w:szCs w:val="20"/>
        </w:rPr>
      </w:pPr>
      <w:r>
        <w:rPr>
          <w:rFonts w:ascii="Arial" w:hAnsi="Arial" w:cs="Arial"/>
          <w:sz w:val="20"/>
          <w:szCs w:val="20"/>
        </w:rPr>
        <w:t xml:space="preserve">‒ </w:t>
      </w:r>
      <w:r w:rsidR="00E17093" w:rsidRPr="00E17093">
        <w:rPr>
          <w:rFonts w:ascii="Arial" w:hAnsi="Arial" w:cs="Arial"/>
          <w:sz w:val="20"/>
          <w:szCs w:val="20"/>
        </w:rPr>
        <w:t>возможностей контроля;</w:t>
      </w:r>
    </w:p>
    <w:p w14:paraId="760BEDD4" w14:textId="343BFDDF" w:rsidR="00E17093" w:rsidRPr="00E17093" w:rsidRDefault="004B78C2" w:rsidP="00E17093">
      <w:pPr>
        <w:ind w:firstLine="397"/>
        <w:jc w:val="both"/>
        <w:rPr>
          <w:rFonts w:ascii="Arial" w:hAnsi="Arial" w:cs="Arial"/>
          <w:sz w:val="20"/>
          <w:szCs w:val="20"/>
        </w:rPr>
      </w:pPr>
      <w:r w:rsidRPr="004B78C2">
        <w:rPr>
          <w:rFonts w:ascii="Arial" w:hAnsi="Arial" w:cs="Arial"/>
          <w:sz w:val="20"/>
          <w:szCs w:val="20"/>
        </w:rPr>
        <w:t>‒</w:t>
      </w:r>
      <w:r w:rsidR="00E17093" w:rsidRPr="00E17093">
        <w:rPr>
          <w:rFonts w:ascii="Arial" w:hAnsi="Arial" w:cs="Arial"/>
          <w:sz w:val="20"/>
          <w:szCs w:val="20"/>
        </w:rPr>
        <w:t xml:space="preserve"> возможности инструментов управления;</w:t>
      </w:r>
    </w:p>
    <w:p w14:paraId="42AFC3C5" w14:textId="59D177D5" w:rsidR="00E17093" w:rsidRPr="00E17093" w:rsidRDefault="004B78C2" w:rsidP="00E17093">
      <w:pPr>
        <w:ind w:firstLine="397"/>
        <w:jc w:val="both"/>
        <w:rPr>
          <w:rFonts w:ascii="Arial" w:hAnsi="Arial" w:cs="Arial"/>
          <w:sz w:val="20"/>
          <w:szCs w:val="20"/>
        </w:rPr>
      </w:pPr>
      <w:r w:rsidRPr="004B78C2">
        <w:rPr>
          <w:rFonts w:ascii="Arial" w:hAnsi="Arial" w:cs="Arial"/>
          <w:sz w:val="20"/>
          <w:szCs w:val="20"/>
        </w:rPr>
        <w:t>‒</w:t>
      </w:r>
      <w:r>
        <w:rPr>
          <w:rFonts w:ascii="Arial" w:hAnsi="Arial" w:cs="Arial"/>
          <w:sz w:val="20"/>
          <w:szCs w:val="20"/>
        </w:rPr>
        <w:t xml:space="preserve"> </w:t>
      </w:r>
      <w:r w:rsidR="00E17093" w:rsidRPr="00E17093">
        <w:rPr>
          <w:rFonts w:ascii="Arial" w:hAnsi="Arial" w:cs="Arial"/>
          <w:sz w:val="20"/>
          <w:szCs w:val="20"/>
        </w:rPr>
        <w:t>целей использования данных;</w:t>
      </w:r>
    </w:p>
    <w:p w14:paraId="6BF629AA" w14:textId="122D5E6D" w:rsidR="00E17093" w:rsidRPr="00E17093" w:rsidRDefault="004B78C2" w:rsidP="00E17093">
      <w:pPr>
        <w:ind w:firstLine="397"/>
        <w:jc w:val="both"/>
        <w:rPr>
          <w:rFonts w:ascii="Arial" w:hAnsi="Arial" w:cs="Arial"/>
          <w:sz w:val="20"/>
          <w:szCs w:val="20"/>
        </w:rPr>
      </w:pPr>
      <w:r w:rsidRPr="004B78C2">
        <w:rPr>
          <w:rFonts w:ascii="Arial" w:hAnsi="Arial" w:cs="Arial"/>
          <w:sz w:val="20"/>
          <w:szCs w:val="20"/>
        </w:rPr>
        <w:t>‒</w:t>
      </w:r>
      <w:r w:rsidR="00E17093" w:rsidRPr="00E17093">
        <w:rPr>
          <w:rFonts w:ascii="Arial" w:hAnsi="Arial" w:cs="Arial"/>
          <w:sz w:val="20"/>
          <w:szCs w:val="20"/>
        </w:rPr>
        <w:t xml:space="preserve"> качества данных</w:t>
      </w:r>
      <w:r>
        <w:rPr>
          <w:rFonts w:ascii="Arial" w:hAnsi="Arial" w:cs="Arial"/>
          <w:sz w:val="20"/>
          <w:szCs w:val="20"/>
        </w:rPr>
        <w:t>;</w:t>
      </w:r>
    </w:p>
    <w:p w14:paraId="5DA95B70" w14:textId="0F12908E" w:rsidR="00E17093" w:rsidRPr="00E17093" w:rsidRDefault="004B78C2" w:rsidP="00E17093">
      <w:pPr>
        <w:ind w:firstLine="397"/>
        <w:jc w:val="both"/>
        <w:rPr>
          <w:rFonts w:ascii="Arial" w:hAnsi="Arial" w:cs="Arial"/>
          <w:sz w:val="20"/>
          <w:szCs w:val="20"/>
        </w:rPr>
      </w:pPr>
      <w:r w:rsidRPr="004B78C2">
        <w:rPr>
          <w:rFonts w:ascii="Arial" w:hAnsi="Arial" w:cs="Arial"/>
          <w:sz w:val="20"/>
          <w:szCs w:val="20"/>
        </w:rPr>
        <w:t>‒</w:t>
      </w:r>
      <w:r>
        <w:rPr>
          <w:rFonts w:ascii="Arial" w:hAnsi="Arial" w:cs="Arial"/>
          <w:sz w:val="20"/>
          <w:szCs w:val="20"/>
        </w:rPr>
        <w:t xml:space="preserve"> </w:t>
      </w:r>
      <w:r w:rsidR="00E17093" w:rsidRPr="00E17093">
        <w:rPr>
          <w:rFonts w:ascii="Arial" w:hAnsi="Arial" w:cs="Arial"/>
          <w:sz w:val="20"/>
          <w:szCs w:val="20"/>
        </w:rPr>
        <w:t>происхождени</w:t>
      </w:r>
      <w:r w:rsidR="009D3B00">
        <w:rPr>
          <w:rFonts w:ascii="Arial" w:hAnsi="Arial" w:cs="Arial"/>
          <w:sz w:val="20"/>
          <w:szCs w:val="20"/>
        </w:rPr>
        <w:t>я</w:t>
      </w:r>
      <w:r w:rsidR="00E17093" w:rsidRPr="00E17093">
        <w:rPr>
          <w:rFonts w:ascii="Arial" w:hAnsi="Arial" w:cs="Arial"/>
          <w:sz w:val="20"/>
          <w:szCs w:val="20"/>
        </w:rPr>
        <w:t xml:space="preserve"> данных;</w:t>
      </w:r>
    </w:p>
    <w:p w14:paraId="4525BB1E" w14:textId="002FD2D4" w:rsidR="00E17093" w:rsidRPr="00E17093" w:rsidRDefault="004B78C2" w:rsidP="00E17093">
      <w:pPr>
        <w:ind w:firstLine="397"/>
        <w:jc w:val="both"/>
        <w:rPr>
          <w:rFonts w:ascii="Arial" w:hAnsi="Arial" w:cs="Arial"/>
          <w:sz w:val="20"/>
          <w:szCs w:val="20"/>
        </w:rPr>
      </w:pPr>
      <w:r w:rsidRPr="004B78C2">
        <w:rPr>
          <w:rFonts w:ascii="Arial" w:hAnsi="Arial" w:cs="Arial"/>
          <w:sz w:val="20"/>
          <w:szCs w:val="20"/>
        </w:rPr>
        <w:t>‒</w:t>
      </w:r>
      <w:r w:rsidR="00E17093" w:rsidRPr="00E17093">
        <w:rPr>
          <w:rFonts w:ascii="Arial" w:hAnsi="Arial" w:cs="Arial"/>
          <w:sz w:val="20"/>
          <w:szCs w:val="20"/>
        </w:rPr>
        <w:t xml:space="preserve"> конфиденциальности данных;</w:t>
      </w:r>
    </w:p>
    <w:p w14:paraId="53884929" w14:textId="7A6463CD" w:rsidR="00E17093" w:rsidRPr="00E17093" w:rsidRDefault="004B78C2" w:rsidP="00E17093">
      <w:pPr>
        <w:ind w:firstLine="397"/>
        <w:jc w:val="both"/>
        <w:rPr>
          <w:rFonts w:ascii="Arial" w:hAnsi="Arial" w:cs="Arial"/>
          <w:sz w:val="20"/>
          <w:szCs w:val="20"/>
        </w:rPr>
      </w:pPr>
      <w:r w:rsidRPr="004B78C2">
        <w:rPr>
          <w:rFonts w:ascii="Arial" w:hAnsi="Arial" w:cs="Arial"/>
          <w:sz w:val="20"/>
          <w:szCs w:val="20"/>
        </w:rPr>
        <w:t>‒</w:t>
      </w:r>
      <w:r w:rsidR="00E17093" w:rsidRPr="00E17093">
        <w:rPr>
          <w:rFonts w:ascii="Arial" w:hAnsi="Arial" w:cs="Arial"/>
          <w:sz w:val="20"/>
          <w:szCs w:val="20"/>
        </w:rPr>
        <w:t xml:space="preserve"> наличи</w:t>
      </w:r>
      <w:r w:rsidR="009D3B00">
        <w:rPr>
          <w:rFonts w:ascii="Arial" w:hAnsi="Arial" w:cs="Arial"/>
          <w:sz w:val="20"/>
          <w:szCs w:val="20"/>
        </w:rPr>
        <w:t>я</w:t>
      </w:r>
      <w:r w:rsidR="00E17093" w:rsidRPr="00E17093">
        <w:rPr>
          <w:rFonts w:ascii="Arial" w:hAnsi="Arial" w:cs="Arial"/>
          <w:sz w:val="20"/>
          <w:szCs w:val="20"/>
        </w:rPr>
        <w:t xml:space="preserve"> персональной информации, содержащейся в исходных наборах данных.</w:t>
      </w:r>
    </w:p>
    <w:p w14:paraId="66450211" w14:textId="1FA2300C" w:rsidR="00E17093" w:rsidRPr="00E17093" w:rsidRDefault="00E17093" w:rsidP="000B63F1">
      <w:pPr>
        <w:ind w:firstLine="397"/>
        <w:jc w:val="both"/>
        <w:rPr>
          <w:rFonts w:ascii="Arial" w:hAnsi="Arial" w:cs="Arial"/>
          <w:sz w:val="20"/>
          <w:szCs w:val="20"/>
        </w:rPr>
      </w:pPr>
      <w:r w:rsidRPr="00E17093">
        <w:rPr>
          <w:rFonts w:ascii="Arial" w:hAnsi="Arial" w:cs="Arial"/>
          <w:sz w:val="20"/>
          <w:szCs w:val="20"/>
        </w:rPr>
        <w:t xml:space="preserve">Среда данных под контролем разделяется на </w:t>
      </w:r>
      <w:r w:rsidR="000B63F1">
        <w:rPr>
          <w:rFonts w:ascii="Arial" w:hAnsi="Arial" w:cs="Arial"/>
          <w:sz w:val="20"/>
          <w:szCs w:val="20"/>
        </w:rPr>
        <w:t xml:space="preserve">три </w:t>
      </w:r>
      <w:r w:rsidRPr="00E17093">
        <w:rPr>
          <w:rFonts w:ascii="Arial" w:hAnsi="Arial" w:cs="Arial"/>
          <w:sz w:val="20"/>
          <w:szCs w:val="20"/>
        </w:rPr>
        <w:t>части:</w:t>
      </w:r>
      <w:r w:rsidR="000B63F1">
        <w:rPr>
          <w:rFonts w:ascii="Arial" w:hAnsi="Arial" w:cs="Arial"/>
          <w:sz w:val="20"/>
          <w:szCs w:val="20"/>
        </w:rPr>
        <w:t xml:space="preserve"> 1) среда высокого уровня контроля, 2)</w:t>
      </w:r>
      <w:r w:rsidRPr="00E17093">
        <w:rPr>
          <w:rFonts w:ascii="Arial" w:hAnsi="Arial" w:cs="Arial"/>
          <w:sz w:val="20"/>
          <w:szCs w:val="20"/>
        </w:rPr>
        <w:t xml:space="preserve"> с</w:t>
      </w:r>
      <w:r w:rsidR="000B63F1">
        <w:rPr>
          <w:rFonts w:ascii="Arial" w:hAnsi="Arial" w:cs="Arial"/>
          <w:sz w:val="20"/>
          <w:szCs w:val="20"/>
        </w:rPr>
        <w:t xml:space="preserve">реда умеренного уровня контроля, 3) </w:t>
      </w:r>
      <w:r w:rsidRPr="00E17093">
        <w:rPr>
          <w:rFonts w:ascii="Arial" w:hAnsi="Arial" w:cs="Arial"/>
          <w:sz w:val="20"/>
          <w:szCs w:val="20"/>
        </w:rPr>
        <w:t xml:space="preserve">среда низкого уровня контроля. При ее создании </w:t>
      </w:r>
      <w:r w:rsidR="00370568">
        <w:rPr>
          <w:rFonts w:ascii="Arial" w:hAnsi="Arial" w:cs="Arial"/>
          <w:sz w:val="20"/>
          <w:szCs w:val="20"/>
        </w:rPr>
        <w:t xml:space="preserve">должно </w:t>
      </w:r>
      <w:r w:rsidRPr="00E17093">
        <w:rPr>
          <w:rFonts w:ascii="Arial" w:hAnsi="Arial" w:cs="Arial"/>
          <w:sz w:val="20"/>
          <w:szCs w:val="20"/>
        </w:rPr>
        <w:t>учитыва</w:t>
      </w:r>
      <w:r w:rsidR="00370568">
        <w:rPr>
          <w:rFonts w:ascii="Arial" w:hAnsi="Arial" w:cs="Arial"/>
          <w:sz w:val="20"/>
          <w:szCs w:val="20"/>
        </w:rPr>
        <w:t>ться</w:t>
      </w:r>
      <w:r w:rsidRPr="00E17093">
        <w:rPr>
          <w:rFonts w:ascii="Arial" w:hAnsi="Arial" w:cs="Arial"/>
          <w:sz w:val="20"/>
          <w:szCs w:val="20"/>
        </w:rPr>
        <w:t>, что сбор и использование данных не нужда</w:t>
      </w:r>
      <w:r w:rsidR="000B63F1">
        <w:rPr>
          <w:rFonts w:ascii="Arial" w:hAnsi="Arial" w:cs="Arial"/>
          <w:sz w:val="20"/>
          <w:szCs w:val="20"/>
        </w:rPr>
        <w:t>ются</w:t>
      </w:r>
      <w:r w:rsidRPr="00E17093">
        <w:rPr>
          <w:rFonts w:ascii="Arial" w:hAnsi="Arial" w:cs="Arial"/>
          <w:sz w:val="20"/>
          <w:szCs w:val="20"/>
        </w:rPr>
        <w:t xml:space="preserve"> в специальном правовом регулировании. </w:t>
      </w:r>
    </w:p>
    <w:p w14:paraId="006D4688" w14:textId="6CF64052" w:rsidR="00E17093" w:rsidRPr="00E17093" w:rsidRDefault="00E17093" w:rsidP="00E17093">
      <w:pPr>
        <w:ind w:firstLine="397"/>
        <w:jc w:val="both"/>
        <w:rPr>
          <w:rFonts w:ascii="Arial" w:hAnsi="Arial" w:cs="Arial"/>
          <w:sz w:val="20"/>
          <w:szCs w:val="20"/>
        </w:rPr>
      </w:pPr>
      <w:r w:rsidRPr="00E17093">
        <w:rPr>
          <w:rFonts w:ascii="Arial" w:hAnsi="Arial" w:cs="Arial"/>
          <w:b/>
          <w:sz w:val="20"/>
          <w:szCs w:val="20"/>
        </w:rPr>
        <w:t>7.5.2</w:t>
      </w:r>
      <w:r w:rsidRPr="00E17093">
        <w:rPr>
          <w:rFonts w:ascii="Arial" w:hAnsi="Arial" w:cs="Arial"/>
          <w:sz w:val="20"/>
          <w:szCs w:val="20"/>
        </w:rPr>
        <w:t xml:space="preserve"> Среда высокого уровня контроля</w:t>
      </w:r>
      <w:r w:rsidR="00370568">
        <w:rPr>
          <w:rFonts w:ascii="Arial" w:hAnsi="Arial" w:cs="Arial"/>
          <w:sz w:val="20"/>
          <w:szCs w:val="20"/>
        </w:rPr>
        <w:t xml:space="preserve"> должна</w:t>
      </w:r>
      <w:r w:rsidRPr="00E17093">
        <w:rPr>
          <w:rFonts w:ascii="Arial" w:hAnsi="Arial" w:cs="Arial"/>
          <w:sz w:val="20"/>
          <w:szCs w:val="20"/>
        </w:rPr>
        <w:t>:</w:t>
      </w:r>
    </w:p>
    <w:p w14:paraId="7B3788A6" w14:textId="68B63218" w:rsidR="00E17093" w:rsidRPr="00E17093" w:rsidRDefault="00E17093" w:rsidP="00E17093">
      <w:pPr>
        <w:ind w:firstLine="397"/>
        <w:jc w:val="both"/>
        <w:rPr>
          <w:rFonts w:ascii="Arial" w:hAnsi="Arial" w:cs="Arial"/>
          <w:sz w:val="20"/>
          <w:szCs w:val="20"/>
        </w:rPr>
      </w:pPr>
      <w:r w:rsidRPr="00E17093">
        <w:rPr>
          <w:rFonts w:ascii="Arial" w:hAnsi="Arial" w:cs="Arial"/>
          <w:sz w:val="20"/>
          <w:szCs w:val="20"/>
        </w:rPr>
        <w:t>− содерж</w:t>
      </w:r>
      <w:r w:rsidR="00370568">
        <w:rPr>
          <w:rFonts w:ascii="Arial" w:hAnsi="Arial" w:cs="Arial"/>
          <w:sz w:val="20"/>
          <w:szCs w:val="20"/>
        </w:rPr>
        <w:t>ать</w:t>
      </w:r>
      <w:r w:rsidRPr="00E17093">
        <w:rPr>
          <w:rFonts w:ascii="Arial" w:hAnsi="Arial" w:cs="Arial"/>
          <w:sz w:val="20"/>
          <w:szCs w:val="20"/>
        </w:rPr>
        <w:t xml:space="preserve"> </w:t>
      </w:r>
      <w:r w:rsidR="00370568" w:rsidRPr="00E17093">
        <w:rPr>
          <w:rFonts w:ascii="Arial" w:hAnsi="Arial" w:cs="Arial"/>
          <w:sz w:val="20"/>
          <w:szCs w:val="20"/>
        </w:rPr>
        <w:t>данные,</w:t>
      </w:r>
      <w:r w:rsidRPr="00E17093">
        <w:rPr>
          <w:rFonts w:ascii="Arial" w:hAnsi="Arial" w:cs="Arial"/>
          <w:sz w:val="20"/>
          <w:szCs w:val="20"/>
        </w:rPr>
        <w:t xml:space="preserve"> оцениваемые как высококачественные и метаданные;</w:t>
      </w:r>
    </w:p>
    <w:p w14:paraId="1C823FD2" w14:textId="379FF16B" w:rsidR="00E17093" w:rsidRPr="00E17093" w:rsidRDefault="00E17093" w:rsidP="00E17093">
      <w:pPr>
        <w:ind w:firstLine="397"/>
        <w:jc w:val="both"/>
        <w:rPr>
          <w:rFonts w:ascii="Arial" w:hAnsi="Arial" w:cs="Arial"/>
          <w:sz w:val="20"/>
          <w:szCs w:val="20"/>
        </w:rPr>
      </w:pPr>
      <w:r w:rsidRPr="00E17093">
        <w:rPr>
          <w:rFonts w:ascii="Arial" w:hAnsi="Arial" w:cs="Arial"/>
          <w:sz w:val="20"/>
          <w:szCs w:val="20"/>
        </w:rPr>
        <w:t>− име</w:t>
      </w:r>
      <w:r w:rsidR="00370568">
        <w:rPr>
          <w:rFonts w:ascii="Arial" w:hAnsi="Arial" w:cs="Arial"/>
          <w:sz w:val="20"/>
          <w:szCs w:val="20"/>
        </w:rPr>
        <w:t>ть</w:t>
      </w:r>
      <w:r w:rsidRPr="00E17093">
        <w:rPr>
          <w:rFonts w:ascii="Arial" w:hAnsi="Arial" w:cs="Arial"/>
          <w:sz w:val="20"/>
          <w:szCs w:val="20"/>
        </w:rPr>
        <w:t xml:space="preserve"> конкретное назначение и треб</w:t>
      </w:r>
      <w:r w:rsidR="00370568">
        <w:rPr>
          <w:rFonts w:ascii="Arial" w:hAnsi="Arial" w:cs="Arial"/>
          <w:sz w:val="20"/>
          <w:szCs w:val="20"/>
        </w:rPr>
        <w:t>овать</w:t>
      </w:r>
      <w:r w:rsidRPr="00E17093">
        <w:rPr>
          <w:rFonts w:ascii="Arial" w:hAnsi="Arial" w:cs="Arial"/>
          <w:sz w:val="20"/>
          <w:szCs w:val="20"/>
        </w:rPr>
        <w:t xml:space="preserve"> наличия полномочий для доступа к использованию данных;</w:t>
      </w:r>
    </w:p>
    <w:p w14:paraId="4BD70F5D" w14:textId="31221489" w:rsidR="00E17093" w:rsidRPr="00E17093" w:rsidRDefault="00E17093" w:rsidP="00E17093">
      <w:pPr>
        <w:ind w:firstLine="397"/>
        <w:jc w:val="both"/>
        <w:rPr>
          <w:rFonts w:ascii="Arial" w:hAnsi="Arial" w:cs="Arial"/>
          <w:sz w:val="20"/>
          <w:szCs w:val="20"/>
        </w:rPr>
      </w:pPr>
      <w:r w:rsidRPr="00E17093">
        <w:rPr>
          <w:rFonts w:ascii="Arial" w:hAnsi="Arial" w:cs="Arial"/>
          <w:sz w:val="20"/>
          <w:szCs w:val="20"/>
        </w:rPr>
        <w:t>−</w:t>
      </w:r>
      <w:r w:rsidR="000B63F1">
        <w:rPr>
          <w:rFonts w:ascii="Arial" w:hAnsi="Arial" w:cs="Arial"/>
          <w:sz w:val="20"/>
          <w:szCs w:val="20"/>
        </w:rPr>
        <w:t xml:space="preserve"> </w:t>
      </w:r>
      <w:r w:rsidRPr="00E17093">
        <w:rPr>
          <w:rFonts w:ascii="Arial" w:hAnsi="Arial" w:cs="Arial"/>
          <w:sz w:val="20"/>
          <w:szCs w:val="20"/>
        </w:rPr>
        <w:t>рассчит</w:t>
      </w:r>
      <w:r w:rsidR="00AA5648">
        <w:rPr>
          <w:rFonts w:ascii="Arial" w:hAnsi="Arial" w:cs="Arial"/>
          <w:sz w:val="20"/>
          <w:szCs w:val="20"/>
        </w:rPr>
        <w:t>ываться</w:t>
      </w:r>
      <w:r w:rsidRPr="00E17093">
        <w:rPr>
          <w:rFonts w:ascii="Arial" w:hAnsi="Arial" w:cs="Arial"/>
          <w:sz w:val="20"/>
          <w:szCs w:val="20"/>
        </w:rPr>
        <w:t xml:space="preserve"> на опытных пользователей, знакомых с качеством предоставляемых данных и связанными с ними метаданными;</w:t>
      </w:r>
    </w:p>
    <w:p w14:paraId="147545D8" w14:textId="73A93F46" w:rsidR="00E17093" w:rsidRPr="00E17093" w:rsidRDefault="00E17093" w:rsidP="00E17093">
      <w:pPr>
        <w:ind w:firstLine="397"/>
        <w:jc w:val="both"/>
        <w:rPr>
          <w:rFonts w:ascii="Arial" w:hAnsi="Arial" w:cs="Arial"/>
          <w:sz w:val="20"/>
          <w:szCs w:val="20"/>
        </w:rPr>
      </w:pPr>
      <w:r w:rsidRPr="00E17093">
        <w:rPr>
          <w:rFonts w:ascii="Arial" w:hAnsi="Arial" w:cs="Arial"/>
          <w:sz w:val="20"/>
          <w:szCs w:val="20"/>
        </w:rPr>
        <w:t>− предусматрива</w:t>
      </w:r>
      <w:r w:rsidR="00AA5648">
        <w:rPr>
          <w:rFonts w:ascii="Arial" w:hAnsi="Arial" w:cs="Arial"/>
          <w:sz w:val="20"/>
          <w:szCs w:val="20"/>
        </w:rPr>
        <w:t xml:space="preserve">ть </w:t>
      </w:r>
      <w:r w:rsidRPr="00E17093">
        <w:rPr>
          <w:rFonts w:ascii="Arial" w:hAnsi="Arial" w:cs="Arial"/>
          <w:sz w:val="20"/>
          <w:szCs w:val="20"/>
        </w:rPr>
        <w:t>наличие экспертов с высокими аналитическими возможностями и знанием предметной области;</w:t>
      </w:r>
    </w:p>
    <w:p w14:paraId="720527E3" w14:textId="376EFD32" w:rsidR="00E17093" w:rsidRPr="00E17093" w:rsidRDefault="00E17093" w:rsidP="00E17093">
      <w:pPr>
        <w:ind w:firstLine="397"/>
        <w:jc w:val="both"/>
        <w:rPr>
          <w:rFonts w:ascii="Arial" w:hAnsi="Arial" w:cs="Arial"/>
          <w:sz w:val="20"/>
          <w:szCs w:val="20"/>
        </w:rPr>
      </w:pPr>
      <w:r w:rsidRPr="00E17093">
        <w:rPr>
          <w:rFonts w:ascii="Arial" w:hAnsi="Arial" w:cs="Arial"/>
          <w:sz w:val="20"/>
          <w:szCs w:val="20"/>
        </w:rPr>
        <w:t>− предусматрива</w:t>
      </w:r>
      <w:r w:rsidR="00AA5648">
        <w:rPr>
          <w:rFonts w:ascii="Arial" w:hAnsi="Arial" w:cs="Arial"/>
          <w:sz w:val="20"/>
          <w:szCs w:val="20"/>
        </w:rPr>
        <w:t>ть</w:t>
      </w:r>
      <w:r w:rsidRPr="00E17093">
        <w:rPr>
          <w:rFonts w:ascii="Arial" w:hAnsi="Arial" w:cs="Arial"/>
          <w:sz w:val="20"/>
          <w:szCs w:val="20"/>
        </w:rPr>
        <w:t xml:space="preserve"> надежное управление и безопасность на каждом этапе жизненного цикла;</w:t>
      </w:r>
    </w:p>
    <w:p w14:paraId="4AD8270D" w14:textId="3A916754" w:rsidR="00E17093" w:rsidRPr="00E17093" w:rsidRDefault="00E17093" w:rsidP="00E17093">
      <w:pPr>
        <w:ind w:firstLine="397"/>
        <w:jc w:val="both"/>
        <w:rPr>
          <w:rFonts w:ascii="Arial" w:hAnsi="Arial" w:cs="Arial"/>
          <w:sz w:val="20"/>
          <w:szCs w:val="20"/>
        </w:rPr>
      </w:pPr>
      <w:r w:rsidRPr="00E17093">
        <w:rPr>
          <w:rFonts w:ascii="Arial" w:hAnsi="Arial" w:cs="Arial"/>
          <w:sz w:val="20"/>
          <w:szCs w:val="20"/>
        </w:rPr>
        <w:t>− содерж</w:t>
      </w:r>
      <w:r w:rsidR="00AA5648">
        <w:rPr>
          <w:rFonts w:ascii="Arial" w:hAnsi="Arial" w:cs="Arial"/>
          <w:sz w:val="20"/>
          <w:szCs w:val="20"/>
        </w:rPr>
        <w:t>ать</w:t>
      </w:r>
      <w:r w:rsidRPr="00E17093">
        <w:rPr>
          <w:rFonts w:ascii="Arial" w:hAnsi="Arial" w:cs="Arial"/>
          <w:sz w:val="20"/>
          <w:szCs w:val="20"/>
        </w:rPr>
        <w:t xml:space="preserve"> конкретные ограничения на использование данных и выполнение аналитических выводов;</w:t>
      </w:r>
    </w:p>
    <w:p w14:paraId="615EF3AA" w14:textId="58E97F9B" w:rsidR="00E17093" w:rsidRPr="00E17093" w:rsidRDefault="00E17093" w:rsidP="00E17093">
      <w:pPr>
        <w:ind w:firstLine="397"/>
        <w:jc w:val="both"/>
        <w:rPr>
          <w:rFonts w:ascii="Arial" w:hAnsi="Arial" w:cs="Arial"/>
          <w:sz w:val="20"/>
          <w:szCs w:val="20"/>
        </w:rPr>
      </w:pPr>
      <w:r w:rsidRPr="00E17093">
        <w:rPr>
          <w:rFonts w:ascii="Arial" w:hAnsi="Arial" w:cs="Arial"/>
          <w:sz w:val="20"/>
          <w:szCs w:val="20"/>
        </w:rPr>
        <w:t>− предусматрива</w:t>
      </w:r>
      <w:r w:rsidR="00AA5648">
        <w:rPr>
          <w:rFonts w:ascii="Arial" w:hAnsi="Arial" w:cs="Arial"/>
          <w:sz w:val="20"/>
          <w:szCs w:val="20"/>
        </w:rPr>
        <w:t>ть</w:t>
      </w:r>
      <w:r w:rsidRPr="00E17093">
        <w:rPr>
          <w:rFonts w:ascii="Arial" w:hAnsi="Arial" w:cs="Arial"/>
          <w:sz w:val="20"/>
          <w:szCs w:val="20"/>
        </w:rPr>
        <w:t xml:space="preserve"> наличие лиц, отвечающих определенным требованиям к экспертизе, требованиям конкретного проекта, и согласных соблюдать ограничения на доступ и использование данных.</w:t>
      </w:r>
    </w:p>
    <w:p w14:paraId="12B6A7B6" w14:textId="4BF5BEB3" w:rsidR="00E17093" w:rsidRPr="00E17093" w:rsidRDefault="00E17093" w:rsidP="00E17093">
      <w:pPr>
        <w:ind w:firstLine="397"/>
        <w:jc w:val="both"/>
        <w:rPr>
          <w:rFonts w:ascii="Arial" w:hAnsi="Arial" w:cs="Arial"/>
          <w:sz w:val="20"/>
          <w:szCs w:val="20"/>
        </w:rPr>
      </w:pPr>
      <w:r w:rsidRPr="00E17093">
        <w:rPr>
          <w:rFonts w:ascii="Arial" w:hAnsi="Arial" w:cs="Arial"/>
          <w:b/>
          <w:sz w:val="20"/>
          <w:szCs w:val="20"/>
        </w:rPr>
        <w:t>7.5.3</w:t>
      </w:r>
      <w:r w:rsidRPr="00E17093">
        <w:rPr>
          <w:rFonts w:ascii="Arial" w:hAnsi="Arial" w:cs="Arial"/>
          <w:sz w:val="20"/>
          <w:szCs w:val="20"/>
        </w:rPr>
        <w:t xml:space="preserve"> Среда умеренного контроля</w:t>
      </w:r>
      <w:r w:rsidR="00AA5648">
        <w:rPr>
          <w:rFonts w:ascii="Arial" w:hAnsi="Arial" w:cs="Arial"/>
          <w:sz w:val="20"/>
          <w:szCs w:val="20"/>
        </w:rPr>
        <w:t xml:space="preserve"> должна</w:t>
      </w:r>
      <w:r w:rsidRPr="00E17093">
        <w:rPr>
          <w:rFonts w:ascii="Arial" w:hAnsi="Arial" w:cs="Arial"/>
          <w:sz w:val="20"/>
          <w:szCs w:val="20"/>
        </w:rPr>
        <w:t>:</w:t>
      </w:r>
    </w:p>
    <w:p w14:paraId="044CBAA0" w14:textId="6FF54495" w:rsidR="00E17093" w:rsidRPr="00E17093" w:rsidRDefault="00E17093" w:rsidP="00E17093">
      <w:pPr>
        <w:ind w:firstLine="397"/>
        <w:jc w:val="both"/>
        <w:rPr>
          <w:rFonts w:ascii="Arial" w:hAnsi="Arial" w:cs="Arial"/>
          <w:sz w:val="20"/>
          <w:szCs w:val="20"/>
        </w:rPr>
      </w:pPr>
      <w:r w:rsidRPr="00E17093">
        <w:rPr>
          <w:rFonts w:ascii="Arial" w:hAnsi="Arial" w:cs="Arial"/>
          <w:sz w:val="20"/>
          <w:szCs w:val="20"/>
        </w:rPr>
        <w:t>− име</w:t>
      </w:r>
      <w:r w:rsidR="00AA5648">
        <w:rPr>
          <w:rFonts w:ascii="Arial" w:hAnsi="Arial" w:cs="Arial"/>
          <w:sz w:val="20"/>
          <w:szCs w:val="20"/>
        </w:rPr>
        <w:t>ть</w:t>
      </w:r>
      <w:r w:rsidRPr="00E17093">
        <w:rPr>
          <w:rFonts w:ascii="Arial" w:hAnsi="Arial" w:cs="Arial"/>
          <w:sz w:val="20"/>
          <w:szCs w:val="20"/>
        </w:rPr>
        <w:t xml:space="preserve"> общие цели и полномочия доступа и использования данных, например, предусмотренные нормативн</w:t>
      </w:r>
      <w:r w:rsidR="00AA5648">
        <w:rPr>
          <w:rFonts w:ascii="Arial" w:hAnsi="Arial" w:cs="Arial"/>
          <w:sz w:val="20"/>
          <w:szCs w:val="20"/>
        </w:rPr>
        <w:t xml:space="preserve">ыми </w:t>
      </w:r>
      <w:r w:rsidRPr="00E17093">
        <w:rPr>
          <w:rFonts w:ascii="Arial" w:hAnsi="Arial" w:cs="Arial"/>
          <w:sz w:val="20"/>
          <w:szCs w:val="20"/>
        </w:rPr>
        <w:t>правовыми регламентами;</w:t>
      </w:r>
    </w:p>
    <w:p w14:paraId="0EA046DF" w14:textId="7E507714" w:rsidR="00E17093" w:rsidRPr="00E17093" w:rsidRDefault="00E17093" w:rsidP="00E17093">
      <w:pPr>
        <w:ind w:firstLine="397"/>
        <w:jc w:val="both"/>
        <w:rPr>
          <w:rFonts w:ascii="Arial" w:hAnsi="Arial" w:cs="Arial"/>
          <w:sz w:val="20"/>
          <w:szCs w:val="20"/>
        </w:rPr>
      </w:pPr>
      <w:r w:rsidRPr="00E17093">
        <w:rPr>
          <w:rFonts w:ascii="Arial" w:hAnsi="Arial" w:cs="Arial"/>
          <w:sz w:val="20"/>
          <w:szCs w:val="20"/>
        </w:rPr>
        <w:t>− рассчит</w:t>
      </w:r>
      <w:r w:rsidR="00AA5648">
        <w:rPr>
          <w:rFonts w:ascii="Arial" w:hAnsi="Arial" w:cs="Arial"/>
          <w:sz w:val="20"/>
          <w:szCs w:val="20"/>
        </w:rPr>
        <w:t>ываться</w:t>
      </w:r>
      <w:r w:rsidRPr="00E17093">
        <w:rPr>
          <w:rFonts w:ascii="Arial" w:hAnsi="Arial" w:cs="Arial"/>
          <w:sz w:val="20"/>
          <w:szCs w:val="20"/>
        </w:rPr>
        <w:t xml:space="preserve"> на опытных пользователей, работающих с предоставленными данными и связанными с ними метаданными о качестве и происхождении данных;</w:t>
      </w:r>
    </w:p>
    <w:p w14:paraId="35CB9C13" w14:textId="065B1EF9" w:rsidR="00E17093" w:rsidRPr="00E17093" w:rsidRDefault="00E17093" w:rsidP="00E17093">
      <w:pPr>
        <w:ind w:firstLine="397"/>
        <w:jc w:val="both"/>
        <w:rPr>
          <w:rFonts w:ascii="Arial" w:hAnsi="Arial" w:cs="Arial"/>
          <w:sz w:val="20"/>
          <w:szCs w:val="20"/>
        </w:rPr>
      </w:pPr>
      <w:r w:rsidRPr="00E17093">
        <w:rPr>
          <w:rFonts w:ascii="Arial" w:hAnsi="Arial" w:cs="Arial"/>
          <w:sz w:val="20"/>
          <w:szCs w:val="20"/>
        </w:rPr>
        <w:t>− предусматрива</w:t>
      </w:r>
      <w:r w:rsidR="00AA5648">
        <w:rPr>
          <w:rFonts w:ascii="Arial" w:hAnsi="Arial" w:cs="Arial"/>
          <w:sz w:val="20"/>
          <w:szCs w:val="20"/>
        </w:rPr>
        <w:t>ть</w:t>
      </w:r>
      <w:r w:rsidRPr="00E17093">
        <w:rPr>
          <w:rFonts w:ascii="Arial" w:hAnsi="Arial" w:cs="Arial"/>
          <w:sz w:val="20"/>
          <w:szCs w:val="20"/>
        </w:rPr>
        <w:t xml:space="preserve"> наличие экспертов с необходимыми аналитическими возможностями и экспертными знаниями в предметной области;</w:t>
      </w:r>
    </w:p>
    <w:p w14:paraId="5F2F4E2E" w14:textId="59FDEFFF" w:rsidR="00E17093" w:rsidRPr="00E17093" w:rsidRDefault="00E17093" w:rsidP="00E17093">
      <w:pPr>
        <w:ind w:firstLine="397"/>
        <w:jc w:val="both"/>
        <w:rPr>
          <w:rFonts w:ascii="Arial" w:hAnsi="Arial" w:cs="Arial"/>
          <w:sz w:val="20"/>
          <w:szCs w:val="20"/>
        </w:rPr>
      </w:pPr>
      <w:r w:rsidRPr="00E17093">
        <w:rPr>
          <w:rFonts w:ascii="Arial" w:hAnsi="Arial" w:cs="Arial"/>
          <w:sz w:val="20"/>
          <w:szCs w:val="20"/>
        </w:rPr>
        <w:lastRenderedPageBreak/>
        <w:t>− предусматрива</w:t>
      </w:r>
      <w:r w:rsidR="00AA5648">
        <w:rPr>
          <w:rFonts w:ascii="Arial" w:hAnsi="Arial" w:cs="Arial"/>
          <w:sz w:val="20"/>
          <w:szCs w:val="20"/>
        </w:rPr>
        <w:t>ть</w:t>
      </w:r>
      <w:r w:rsidRPr="00E17093">
        <w:rPr>
          <w:rFonts w:ascii="Arial" w:hAnsi="Arial" w:cs="Arial"/>
          <w:sz w:val="20"/>
          <w:szCs w:val="20"/>
        </w:rPr>
        <w:t xml:space="preserve"> существование надежного управления и обеспечение требований безопасности на каждом этапе жизненного цикла;</w:t>
      </w:r>
    </w:p>
    <w:p w14:paraId="34D72D47" w14:textId="6D6D6E0B" w:rsidR="00E17093" w:rsidRPr="00E17093" w:rsidRDefault="00E17093" w:rsidP="00E17093">
      <w:pPr>
        <w:ind w:firstLine="397"/>
        <w:jc w:val="both"/>
        <w:rPr>
          <w:rFonts w:ascii="Arial" w:hAnsi="Arial" w:cs="Arial"/>
          <w:sz w:val="20"/>
          <w:szCs w:val="20"/>
        </w:rPr>
      </w:pPr>
      <w:r w:rsidRPr="00E17093">
        <w:rPr>
          <w:rFonts w:ascii="Arial" w:hAnsi="Arial" w:cs="Arial"/>
          <w:sz w:val="20"/>
          <w:szCs w:val="20"/>
        </w:rPr>
        <w:t>− учитыва</w:t>
      </w:r>
      <w:r w:rsidR="00AA5648">
        <w:rPr>
          <w:rFonts w:ascii="Arial" w:hAnsi="Arial" w:cs="Arial"/>
          <w:sz w:val="20"/>
          <w:szCs w:val="20"/>
        </w:rPr>
        <w:t>ть</w:t>
      </w:r>
      <w:r w:rsidRPr="00E17093">
        <w:rPr>
          <w:rFonts w:ascii="Arial" w:hAnsi="Arial" w:cs="Arial"/>
          <w:sz w:val="20"/>
          <w:szCs w:val="20"/>
        </w:rPr>
        <w:t xml:space="preserve"> общие ограничения на раскрытие данных и аналитических выводов и их вторичное использование;</w:t>
      </w:r>
    </w:p>
    <w:p w14:paraId="3DF0CC38" w14:textId="78CFE02A" w:rsidR="00E17093" w:rsidRPr="00E17093" w:rsidRDefault="00E17093" w:rsidP="00E17093">
      <w:pPr>
        <w:ind w:firstLine="397"/>
        <w:jc w:val="both"/>
        <w:rPr>
          <w:rFonts w:ascii="Arial" w:hAnsi="Arial" w:cs="Arial"/>
          <w:sz w:val="20"/>
          <w:szCs w:val="20"/>
        </w:rPr>
      </w:pPr>
      <w:r w:rsidRPr="00E17093">
        <w:rPr>
          <w:rFonts w:ascii="Arial" w:hAnsi="Arial" w:cs="Arial"/>
          <w:sz w:val="20"/>
          <w:szCs w:val="20"/>
        </w:rPr>
        <w:t>− предусматрива</w:t>
      </w:r>
      <w:r w:rsidR="00AA5648">
        <w:rPr>
          <w:rFonts w:ascii="Arial" w:hAnsi="Arial" w:cs="Arial"/>
          <w:sz w:val="20"/>
          <w:szCs w:val="20"/>
        </w:rPr>
        <w:t>ть</w:t>
      </w:r>
      <w:r w:rsidRPr="00E17093">
        <w:rPr>
          <w:rFonts w:ascii="Arial" w:hAnsi="Arial" w:cs="Arial"/>
          <w:sz w:val="20"/>
          <w:szCs w:val="20"/>
        </w:rPr>
        <w:t xml:space="preserve"> наличие лиц, имеющих доступ к данным, которые соответствуют общим требованиям и согласились с общими условиями доступа и использования данных.</w:t>
      </w:r>
    </w:p>
    <w:p w14:paraId="59D74880" w14:textId="535EB268" w:rsidR="00E17093" w:rsidRPr="00E17093" w:rsidRDefault="00E17093" w:rsidP="00E17093">
      <w:pPr>
        <w:ind w:firstLine="397"/>
        <w:jc w:val="both"/>
        <w:rPr>
          <w:rFonts w:ascii="Arial" w:hAnsi="Arial" w:cs="Arial"/>
          <w:sz w:val="20"/>
          <w:szCs w:val="20"/>
        </w:rPr>
      </w:pPr>
      <w:r w:rsidRPr="00E17093">
        <w:rPr>
          <w:rFonts w:ascii="Arial" w:hAnsi="Arial" w:cs="Arial"/>
          <w:sz w:val="20"/>
          <w:szCs w:val="20"/>
        </w:rPr>
        <w:t xml:space="preserve">В такой среде должны быть широкие полномочия по сбору, хранению и использованию данных. Данные в этой среде </w:t>
      </w:r>
      <w:r w:rsidR="000B63F1">
        <w:rPr>
          <w:rFonts w:ascii="Arial" w:hAnsi="Arial" w:cs="Arial"/>
          <w:sz w:val="20"/>
          <w:szCs w:val="20"/>
        </w:rPr>
        <w:t>считаются</w:t>
      </w:r>
      <w:r w:rsidRPr="00E17093">
        <w:rPr>
          <w:rFonts w:ascii="Arial" w:hAnsi="Arial" w:cs="Arial"/>
          <w:sz w:val="20"/>
          <w:szCs w:val="20"/>
        </w:rPr>
        <w:t xml:space="preserve"> умеренно конфиденциальными с умеренным уровнем защиты персональных данных. Такой уровень контроля подходит для:</w:t>
      </w:r>
    </w:p>
    <w:p w14:paraId="33052D45" w14:textId="77777777" w:rsidR="00E17093" w:rsidRPr="00E17093" w:rsidRDefault="00E17093" w:rsidP="00E17093">
      <w:pPr>
        <w:ind w:firstLine="397"/>
        <w:jc w:val="both"/>
        <w:rPr>
          <w:rFonts w:ascii="Arial" w:hAnsi="Arial" w:cs="Arial"/>
          <w:sz w:val="20"/>
          <w:szCs w:val="20"/>
        </w:rPr>
      </w:pPr>
      <w:r w:rsidRPr="00E17093">
        <w:rPr>
          <w:rFonts w:ascii="Arial" w:hAnsi="Arial" w:cs="Arial"/>
          <w:sz w:val="20"/>
          <w:szCs w:val="20"/>
        </w:rPr>
        <w:t>− данных, которые не позволяют с достаточной степенью вероятности идентифицировать личность;</w:t>
      </w:r>
    </w:p>
    <w:p w14:paraId="68A67094" w14:textId="77777777" w:rsidR="00E17093" w:rsidRPr="00E17093" w:rsidRDefault="00E17093" w:rsidP="00E17093">
      <w:pPr>
        <w:ind w:firstLine="397"/>
        <w:jc w:val="both"/>
        <w:rPr>
          <w:rFonts w:ascii="Arial" w:hAnsi="Arial" w:cs="Arial"/>
          <w:sz w:val="20"/>
          <w:szCs w:val="20"/>
        </w:rPr>
      </w:pPr>
      <w:r w:rsidRPr="00E17093">
        <w:rPr>
          <w:rFonts w:ascii="Arial" w:hAnsi="Arial" w:cs="Arial"/>
          <w:sz w:val="20"/>
          <w:szCs w:val="20"/>
        </w:rPr>
        <w:t>− данных, содержащих конфиденциальную информацию;</w:t>
      </w:r>
    </w:p>
    <w:p w14:paraId="5439C6AA" w14:textId="77777777" w:rsidR="00E17093" w:rsidRPr="00E17093" w:rsidRDefault="00E17093" w:rsidP="00E17093">
      <w:pPr>
        <w:ind w:firstLine="397"/>
        <w:jc w:val="both"/>
        <w:rPr>
          <w:rFonts w:ascii="Arial" w:hAnsi="Arial" w:cs="Arial"/>
          <w:sz w:val="20"/>
          <w:szCs w:val="20"/>
        </w:rPr>
      </w:pPr>
      <w:r w:rsidRPr="00E17093">
        <w:rPr>
          <w:rFonts w:ascii="Arial" w:hAnsi="Arial" w:cs="Arial"/>
          <w:sz w:val="20"/>
          <w:szCs w:val="20"/>
        </w:rPr>
        <w:t>− данных, которые имеют достаточно высокое качество для предполагаемого использования.</w:t>
      </w:r>
    </w:p>
    <w:p w14:paraId="47874CFC" w14:textId="2E2083A1" w:rsidR="00E17093" w:rsidRPr="00E17093" w:rsidRDefault="00E17093" w:rsidP="00E17093">
      <w:pPr>
        <w:ind w:firstLine="397"/>
        <w:jc w:val="both"/>
        <w:rPr>
          <w:rFonts w:ascii="Arial" w:hAnsi="Arial" w:cs="Arial"/>
          <w:sz w:val="20"/>
          <w:szCs w:val="20"/>
        </w:rPr>
      </w:pPr>
      <w:r w:rsidRPr="00E17093">
        <w:rPr>
          <w:rFonts w:ascii="Arial" w:hAnsi="Arial" w:cs="Arial"/>
          <w:b/>
          <w:sz w:val="20"/>
          <w:szCs w:val="20"/>
        </w:rPr>
        <w:t xml:space="preserve">7.5.4 </w:t>
      </w:r>
      <w:r w:rsidRPr="00E17093">
        <w:rPr>
          <w:rFonts w:ascii="Arial" w:hAnsi="Arial" w:cs="Arial"/>
          <w:sz w:val="20"/>
          <w:szCs w:val="20"/>
        </w:rPr>
        <w:t xml:space="preserve">Среда низкого уровня контроля </w:t>
      </w:r>
      <w:r w:rsidR="00AA5648">
        <w:rPr>
          <w:rFonts w:ascii="Arial" w:hAnsi="Arial" w:cs="Arial"/>
          <w:sz w:val="20"/>
          <w:szCs w:val="20"/>
        </w:rPr>
        <w:t xml:space="preserve">должна </w:t>
      </w:r>
      <w:r w:rsidRPr="00E17093">
        <w:rPr>
          <w:rFonts w:ascii="Arial" w:hAnsi="Arial" w:cs="Arial"/>
          <w:sz w:val="20"/>
          <w:szCs w:val="20"/>
        </w:rPr>
        <w:t>име</w:t>
      </w:r>
      <w:r w:rsidR="00AA5648">
        <w:rPr>
          <w:rFonts w:ascii="Arial" w:hAnsi="Arial" w:cs="Arial"/>
          <w:sz w:val="20"/>
          <w:szCs w:val="20"/>
        </w:rPr>
        <w:t>ть</w:t>
      </w:r>
      <w:r w:rsidRPr="00E17093">
        <w:rPr>
          <w:rFonts w:ascii="Arial" w:hAnsi="Arial" w:cs="Arial"/>
          <w:sz w:val="20"/>
          <w:szCs w:val="20"/>
        </w:rPr>
        <w:t xml:space="preserve"> следующие особенности:</w:t>
      </w:r>
    </w:p>
    <w:p w14:paraId="2CA14899" w14:textId="5982FCC3" w:rsidR="00E17093" w:rsidRPr="00E17093" w:rsidRDefault="000B63F1" w:rsidP="00E17093">
      <w:pPr>
        <w:ind w:firstLine="397"/>
        <w:jc w:val="both"/>
        <w:rPr>
          <w:rFonts w:ascii="Arial" w:hAnsi="Arial" w:cs="Arial"/>
          <w:sz w:val="20"/>
          <w:szCs w:val="20"/>
        </w:rPr>
      </w:pPr>
      <w:r>
        <w:rPr>
          <w:rFonts w:ascii="Arial" w:hAnsi="Arial" w:cs="Arial"/>
          <w:sz w:val="20"/>
          <w:szCs w:val="20"/>
        </w:rPr>
        <w:t>‒</w:t>
      </w:r>
      <w:r w:rsidR="00E17093" w:rsidRPr="00E17093">
        <w:rPr>
          <w:rFonts w:ascii="Arial" w:hAnsi="Arial" w:cs="Arial"/>
          <w:sz w:val="20"/>
          <w:szCs w:val="20"/>
        </w:rPr>
        <w:t xml:space="preserve"> отсутствие явных полномочий на сбор и использование данных и отсутствие известных ограничений на их использование;</w:t>
      </w:r>
    </w:p>
    <w:p w14:paraId="426AE262" w14:textId="378C500F" w:rsidR="00E17093" w:rsidRPr="00E17093" w:rsidRDefault="000B63F1" w:rsidP="00E17093">
      <w:pPr>
        <w:ind w:firstLine="397"/>
        <w:jc w:val="both"/>
        <w:rPr>
          <w:rFonts w:ascii="Arial" w:hAnsi="Arial" w:cs="Arial"/>
          <w:sz w:val="20"/>
          <w:szCs w:val="20"/>
        </w:rPr>
      </w:pPr>
      <w:r>
        <w:rPr>
          <w:rFonts w:ascii="Arial" w:hAnsi="Arial" w:cs="Arial"/>
          <w:sz w:val="20"/>
          <w:szCs w:val="20"/>
        </w:rPr>
        <w:t>‒</w:t>
      </w:r>
      <w:r w:rsidR="00E17093" w:rsidRPr="00E17093">
        <w:rPr>
          <w:rFonts w:ascii="Arial" w:hAnsi="Arial" w:cs="Arial"/>
          <w:sz w:val="20"/>
          <w:szCs w:val="20"/>
        </w:rPr>
        <w:t xml:space="preserve"> наличие пользователей с ограниченным опытом работы с данными;</w:t>
      </w:r>
    </w:p>
    <w:p w14:paraId="197BAA69" w14:textId="0D68BCE4" w:rsidR="00E17093" w:rsidRPr="00E17093" w:rsidRDefault="000B63F1" w:rsidP="00E17093">
      <w:pPr>
        <w:ind w:firstLine="397"/>
        <w:jc w:val="both"/>
        <w:rPr>
          <w:rFonts w:ascii="Arial" w:hAnsi="Arial" w:cs="Arial"/>
          <w:sz w:val="20"/>
          <w:szCs w:val="20"/>
        </w:rPr>
      </w:pPr>
      <w:r>
        <w:rPr>
          <w:rFonts w:ascii="Arial" w:hAnsi="Arial" w:cs="Arial"/>
          <w:sz w:val="20"/>
          <w:szCs w:val="20"/>
        </w:rPr>
        <w:t>‒</w:t>
      </w:r>
      <w:r w:rsidR="00E17093" w:rsidRPr="00E17093">
        <w:rPr>
          <w:rFonts w:ascii="Arial" w:hAnsi="Arial" w:cs="Arial"/>
          <w:sz w:val="20"/>
          <w:szCs w:val="20"/>
        </w:rPr>
        <w:t xml:space="preserve"> наличие пользователей с определенными аналитическими способностями и экспертными знаниями в предметной области;</w:t>
      </w:r>
    </w:p>
    <w:p w14:paraId="38454BB2" w14:textId="0FDB2FD6" w:rsidR="00E17093" w:rsidRPr="00E17093" w:rsidRDefault="000B63F1" w:rsidP="00E17093">
      <w:pPr>
        <w:ind w:firstLine="397"/>
        <w:jc w:val="both"/>
        <w:rPr>
          <w:rFonts w:ascii="Arial" w:hAnsi="Arial" w:cs="Arial"/>
          <w:sz w:val="20"/>
          <w:szCs w:val="20"/>
        </w:rPr>
      </w:pPr>
      <w:r>
        <w:rPr>
          <w:rFonts w:ascii="Arial" w:hAnsi="Arial" w:cs="Arial"/>
          <w:sz w:val="20"/>
          <w:szCs w:val="20"/>
        </w:rPr>
        <w:t>‒</w:t>
      </w:r>
      <w:r w:rsidR="00E17093" w:rsidRPr="00E17093">
        <w:rPr>
          <w:rFonts w:ascii="Arial" w:hAnsi="Arial" w:cs="Arial"/>
          <w:sz w:val="20"/>
          <w:szCs w:val="20"/>
        </w:rPr>
        <w:t xml:space="preserve"> обеспечение надлежащего управления и безопасности на каждом этапе жизненного цикла.</w:t>
      </w:r>
    </w:p>
    <w:p w14:paraId="2223D7AB" w14:textId="30668E42" w:rsidR="00E17093" w:rsidRPr="00E17093" w:rsidRDefault="00E17093" w:rsidP="00E17093">
      <w:pPr>
        <w:ind w:firstLine="397"/>
        <w:jc w:val="both"/>
        <w:rPr>
          <w:rFonts w:ascii="Arial" w:hAnsi="Arial" w:cs="Arial"/>
          <w:sz w:val="20"/>
          <w:szCs w:val="20"/>
        </w:rPr>
      </w:pPr>
      <w:r w:rsidRPr="00E17093">
        <w:rPr>
          <w:rFonts w:ascii="Arial" w:hAnsi="Arial" w:cs="Arial"/>
          <w:sz w:val="20"/>
          <w:szCs w:val="20"/>
        </w:rPr>
        <w:t xml:space="preserve">В среде с низким уровнем контроля предполагается наличие полномочий на сбор, хранение и использование данных, а также </w:t>
      </w:r>
      <w:r w:rsidR="000B63F1">
        <w:rPr>
          <w:rFonts w:ascii="Arial" w:hAnsi="Arial" w:cs="Arial"/>
          <w:sz w:val="20"/>
          <w:szCs w:val="20"/>
        </w:rPr>
        <w:t xml:space="preserve">формирование </w:t>
      </w:r>
      <w:r w:rsidRPr="00E17093">
        <w:rPr>
          <w:rFonts w:ascii="Arial" w:hAnsi="Arial" w:cs="Arial"/>
          <w:sz w:val="20"/>
          <w:szCs w:val="20"/>
        </w:rPr>
        <w:t>метаданных о происхождении и качестве данных. В этой среде не устанавливаются ограничения на раскрытие данных и аналитические выводы, а также на вторичное использование данных и аналитических выводов. Данные в этой среде имеют низкий уровень потенциа</w:t>
      </w:r>
      <w:r w:rsidR="000B63F1">
        <w:rPr>
          <w:rFonts w:ascii="Arial" w:hAnsi="Arial" w:cs="Arial"/>
          <w:sz w:val="20"/>
          <w:szCs w:val="20"/>
        </w:rPr>
        <w:t xml:space="preserve">льной идентификации личностей. </w:t>
      </w:r>
      <w:r w:rsidRPr="00E17093">
        <w:rPr>
          <w:rFonts w:ascii="Arial" w:hAnsi="Arial" w:cs="Arial"/>
          <w:sz w:val="20"/>
          <w:szCs w:val="20"/>
        </w:rPr>
        <w:t>Такой уровень контроля подходит для данных, которые не позволяют с достаточной степенью вероятности идентифицировать личность; для данных, не содержащих конфиденциальную информацию; для данных, которые имеют достаточное качество для общего использования.</w:t>
      </w:r>
    </w:p>
    <w:p w14:paraId="49F09CA5" w14:textId="34ECE2C8" w:rsidR="00E17093" w:rsidRPr="00E17093" w:rsidRDefault="00E17093" w:rsidP="00E17093">
      <w:pPr>
        <w:ind w:firstLine="397"/>
        <w:jc w:val="both"/>
        <w:rPr>
          <w:rFonts w:ascii="Arial" w:hAnsi="Arial" w:cs="Arial"/>
          <w:sz w:val="20"/>
          <w:szCs w:val="20"/>
        </w:rPr>
      </w:pPr>
      <w:r w:rsidRPr="00E17093">
        <w:rPr>
          <w:rFonts w:ascii="Arial" w:hAnsi="Arial" w:cs="Arial"/>
          <w:b/>
          <w:sz w:val="20"/>
          <w:szCs w:val="20"/>
        </w:rPr>
        <w:t>7.5.5.</w:t>
      </w:r>
      <w:r w:rsidRPr="00E17093">
        <w:rPr>
          <w:rFonts w:ascii="Arial" w:hAnsi="Arial" w:cs="Arial"/>
          <w:sz w:val="20"/>
          <w:szCs w:val="20"/>
        </w:rPr>
        <w:t xml:space="preserve"> В среде без контроля не</w:t>
      </w:r>
      <w:r w:rsidR="00AA5648">
        <w:rPr>
          <w:rFonts w:ascii="Arial" w:hAnsi="Arial" w:cs="Arial"/>
          <w:sz w:val="20"/>
          <w:szCs w:val="20"/>
        </w:rPr>
        <w:t xml:space="preserve"> должно быть</w:t>
      </w:r>
      <w:r w:rsidRPr="00E17093">
        <w:rPr>
          <w:rFonts w:ascii="Arial" w:hAnsi="Arial" w:cs="Arial"/>
          <w:sz w:val="20"/>
          <w:szCs w:val="20"/>
        </w:rPr>
        <w:t xml:space="preserve"> предусмотрено никаких мер контроля. Она </w:t>
      </w:r>
      <w:r w:rsidR="00AA5648">
        <w:rPr>
          <w:rFonts w:ascii="Arial" w:hAnsi="Arial" w:cs="Arial"/>
          <w:sz w:val="20"/>
          <w:szCs w:val="20"/>
        </w:rPr>
        <w:t xml:space="preserve">может </w:t>
      </w:r>
      <w:r w:rsidRPr="00E17093">
        <w:rPr>
          <w:rFonts w:ascii="Arial" w:hAnsi="Arial" w:cs="Arial"/>
          <w:sz w:val="20"/>
          <w:szCs w:val="20"/>
        </w:rPr>
        <w:t>подходит</w:t>
      </w:r>
      <w:r w:rsidR="00AA5648">
        <w:rPr>
          <w:rFonts w:ascii="Arial" w:hAnsi="Arial" w:cs="Arial"/>
          <w:sz w:val="20"/>
          <w:szCs w:val="20"/>
        </w:rPr>
        <w:t>ь</w:t>
      </w:r>
      <w:r w:rsidRPr="00E17093">
        <w:rPr>
          <w:rFonts w:ascii="Arial" w:hAnsi="Arial" w:cs="Arial"/>
          <w:sz w:val="20"/>
          <w:szCs w:val="20"/>
        </w:rPr>
        <w:t xml:space="preserve"> для</w:t>
      </w:r>
      <w:r w:rsidR="000B63F1">
        <w:rPr>
          <w:rFonts w:ascii="Arial" w:hAnsi="Arial" w:cs="Arial"/>
          <w:sz w:val="20"/>
          <w:szCs w:val="20"/>
        </w:rPr>
        <w:t xml:space="preserve"> </w:t>
      </w:r>
      <w:r w:rsidR="00D04803">
        <w:rPr>
          <w:rFonts w:ascii="Arial" w:hAnsi="Arial" w:cs="Arial"/>
          <w:sz w:val="20"/>
          <w:szCs w:val="20"/>
        </w:rPr>
        <w:t>д</w:t>
      </w:r>
      <w:r w:rsidRPr="00E17093">
        <w:rPr>
          <w:rFonts w:ascii="Arial" w:hAnsi="Arial" w:cs="Arial"/>
          <w:sz w:val="20"/>
          <w:szCs w:val="20"/>
        </w:rPr>
        <w:t>анных, одобренных для публикации в качестве открытых данны</w:t>
      </w:r>
      <w:r w:rsidR="000B63F1">
        <w:rPr>
          <w:rFonts w:ascii="Arial" w:hAnsi="Arial" w:cs="Arial"/>
          <w:sz w:val="20"/>
          <w:szCs w:val="20"/>
        </w:rPr>
        <w:t xml:space="preserve">х, для </w:t>
      </w:r>
      <w:r w:rsidRPr="00E17093">
        <w:rPr>
          <w:rFonts w:ascii="Arial" w:hAnsi="Arial" w:cs="Arial"/>
          <w:sz w:val="20"/>
          <w:szCs w:val="20"/>
        </w:rPr>
        <w:t>данных, достаточно высокого качества для общего использования.</w:t>
      </w:r>
    </w:p>
    <w:p w14:paraId="72F7DC17" w14:textId="591E0BB0" w:rsidR="00D04803" w:rsidRDefault="00E17093" w:rsidP="009C1156">
      <w:pPr>
        <w:spacing w:before="120" w:after="80"/>
        <w:ind w:firstLine="397"/>
        <w:jc w:val="both"/>
        <w:rPr>
          <w:rFonts w:ascii="Arial" w:hAnsi="Arial" w:cs="Arial"/>
          <w:sz w:val="20"/>
          <w:szCs w:val="20"/>
        </w:rPr>
      </w:pPr>
      <w:r w:rsidRPr="00BE2F0C">
        <w:rPr>
          <w:rFonts w:ascii="Arial" w:hAnsi="Arial" w:cs="Arial"/>
          <w:b/>
          <w:sz w:val="20"/>
          <w:szCs w:val="20"/>
        </w:rPr>
        <w:t xml:space="preserve">7.6 </w:t>
      </w:r>
      <w:r w:rsidRPr="00E17093">
        <w:rPr>
          <w:rFonts w:ascii="Arial" w:hAnsi="Arial" w:cs="Arial"/>
          <w:b/>
          <w:sz w:val="20"/>
          <w:szCs w:val="20"/>
        </w:rPr>
        <w:t>Рисунки</w:t>
      </w:r>
      <w:r w:rsidRPr="00BE2F0C">
        <w:rPr>
          <w:rFonts w:ascii="Arial" w:hAnsi="Arial" w:cs="Arial"/>
          <w:b/>
          <w:sz w:val="20"/>
          <w:szCs w:val="20"/>
        </w:rPr>
        <w:t xml:space="preserve"> </w:t>
      </w:r>
      <w:r w:rsidRPr="00E17093">
        <w:rPr>
          <w:rFonts w:ascii="Arial" w:hAnsi="Arial" w:cs="Arial"/>
          <w:b/>
          <w:sz w:val="20"/>
          <w:szCs w:val="20"/>
        </w:rPr>
        <w:t>и</w:t>
      </w:r>
      <w:r w:rsidRPr="00BE2F0C">
        <w:rPr>
          <w:rFonts w:ascii="Arial" w:hAnsi="Arial" w:cs="Arial"/>
          <w:b/>
          <w:sz w:val="20"/>
          <w:szCs w:val="20"/>
        </w:rPr>
        <w:t xml:space="preserve"> </w:t>
      </w:r>
      <w:r w:rsidRPr="00E17093">
        <w:rPr>
          <w:rFonts w:ascii="Arial" w:hAnsi="Arial" w:cs="Arial"/>
          <w:b/>
          <w:sz w:val="20"/>
          <w:szCs w:val="20"/>
        </w:rPr>
        <w:t>диаграммы</w:t>
      </w:r>
    </w:p>
    <w:p w14:paraId="1A7B056E" w14:textId="39A2E857" w:rsidR="00D04803" w:rsidRDefault="00D04803" w:rsidP="00D04803">
      <w:pPr>
        <w:spacing w:before="120" w:after="80"/>
        <w:ind w:firstLine="397"/>
        <w:jc w:val="center"/>
        <w:rPr>
          <w:rFonts w:ascii="Arial" w:hAnsi="Arial" w:cs="Arial"/>
          <w:sz w:val="20"/>
          <w:szCs w:val="20"/>
        </w:rPr>
      </w:pPr>
      <w:r>
        <w:rPr>
          <w:noProof/>
        </w:rPr>
        <w:drawing>
          <wp:inline distT="0" distB="0" distL="0" distR="0" wp14:anchorId="39B8229B" wp14:editId="7F34497A">
            <wp:extent cx="4980000" cy="3140015"/>
            <wp:effectExtent l="0" t="0" r="0" b="3810"/>
            <wp:docPr id="229" name="Рисунок 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4984001" cy="3142537"/>
                    </a:xfrm>
                    <a:prstGeom prst="rect">
                      <a:avLst/>
                    </a:prstGeom>
                  </pic:spPr>
                </pic:pic>
              </a:graphicData>
            </a:graphic>
          </wp:inline>
        </w:drawing>
      </w:r>
    </w:p>
    <w:p w14:paraId="27019F31" w14:textId="49B9E20E" w:rsidR="006B372C" w:rsidRPr="00AC626E" w:rsidRDefault="006B372C" w:rsidP="006B372C">
      <w:pPr>
        <w:spacing w:before="120" w:after="80"/>
        <w:ind w:firstLine="397"/>
        <w:jc w:val="both"/>
        <w:rPr>
          <w:rFonts w:ascii="Arial" w:hAnsi="Arial" w:cs="Arial"/>
          <w:b/>
          <w:sz w:val="20"/>
          <w:szCs w:val="20"/>
        </w:rPr>
      </w:pPr>
      <w:r w:rsidRPr="00AA5648">
        <w:rPr>
          <w:rFonts w:ascii="Arial" w:hAnsi="Arial" w:cs="Arial"/>
          <w:b/>
          <w:sz w:val="20"/>
          <w:szCs w:val="20"/>
        </w:rPr>
        <w:t>Рисунок</w:t>
      </w:r>
      <w:r w:rsidR="001F6145" w:rsidRPr="00AA5648">
        <w:rPr>
          <w:rFonts w:ascii="Arial" w:hAnsi="Arial" w:cs="Arial"/>
          <w:b/>
          <w:sz w:val="20"/>
          <w:szCs w:val="20"/>
        </w:rPr>
        <w:t xml:space="preserve"> 5</w:t>
      </w:r>
      <w:r w:rsidRPr="00AC626E">
        <w:rPr>
          <w:rFonts w:ascii="Arial" w:hAnsi="Arial" w:cs="Arial"/>
          <w:b/>
          <w:sz w:val="20"/>
          <w:szCs w:val="20"/>
        </w:rPr>
        <w:t xml:space="preserve"> </w:t>
      </w:r>
      <w:r w:rsidR="00D04803" w:rsidRPr="00AC626E">
        <w:rPr>
          <w:rFonts w:ascii="Arial" w:hAnsi="Arial" w:cs="Arial"/>
          <w:b/>
          <w:sz w:val="20"/>
          <w:szCs w:val="20"/>
        </w:rPr>
        <w:t xml:space="preserve">– </w:t>
      </w:r>
      <w:r w:rsidRPr="00AC626E">
        <w:rPr>
          <w:rFonts w:ascii="Arial" w:hAnsi="Arial" w:cs="Arial"/>
          <w:b/>
          <w:sz w:val="20"/>
          <w:szCs w:val="20"/>
        </w:rPr>
        <w:t xml:space="preserve">Местоположение сред контроля на этапах жизненного цикла данных </w:t>
      </w:r>
    </w:p>
    <w:p w14:paraId="2D18AAE8" w14:textId="53C37554" w:rsidR="006B372C" w:rsidRDefault="006B372C" w:rsidP="009C1156">
      <w:pPr>
        <w:spacing w:before="120" w:after="80"/>
        <w:ind w:firstLine="397"/>
        <w:jc w:val="both"/>
        <w:rPr>
          <w:rFonts w:ascii="Arial" w:hAnsi="Arial" w:cs="Arial"/>
          <w:b/>
          <w:sz w:val="22"/>
          <w:szCs w:val="22"/>
        </w:rPr>
      </w:pPr>
    </w:p>
    <w:p w14:paraId="383A4315" w14:textId="7ED5C793" w:rsidR="00E17093" w:rsidRPr="00D04803" w:rsidRDefault="00E17093" w:rsidP="009C1156">
      <w:pPr>
        <w:spacing w:before="120" w:after="80"/>
        <w:ind w:firstLine="397"/>
        <w:jc w:val="both"/>
        <w:rPr>
          <w:rFonts w:ascii="Arial" w:hAnsi="Arial" w:cs="Arial"/>
          <w:b/>
          <w:sz w:val="20"/>
          <w:szCs w:val="20"/>
        </w:rPr>
      </w:pPr>
      <w:r w:rsidRPr="00D04803">
        <w:rPr>
          <w:rFonts w:ascii="Arial" w:hAnsi="Arial" w:cs="Arial"/>
          <w:b/>
          <w:sz w:val="20"/>
          <w:szCs w:val="20"/>
        </w:rPr>
        <w:lastRenderedPageBreak/>
        <w:t xml:space="preserve">7.7 Заинтересованные стороны и </w:t>
      </w:r>
      <w:r w:rsidR="00AA5648">
        <w:rPr>
          <w:rFonts w:ascii="Arial" w:hAnsi="Arial" w:cs="Arial"/>
          <w:b/>
          <w:sz w:val="20"/>
          <w:szCs w:val="20"/>
        </w:rPr>
        <w:t>мнения</w:t>
      </w:r>
      <w:r w:rsidRPr="00D04803">
        <w:rPr>
          <w:rFonts w:ascii="Arial" w:hAnsi="Arial" w:cs="Arial"/>
          <w:b/>
          <w:sz w:val="20"/>
          <w:szCs w:val="20"/>
        </w:rPr>
        <w:t xml:space="preserve"> заинтересованных сторон</w:t>
      </w:r>
    </w:p>
    <w:p w14:paraId="2E2C51E6" w14:textId="77777777" w:rsidR="00E17093" w:rsidRPr="00E17093" w:rsidRDefault="00E17093" w:rsidP="00E17093">
      <w:pPr>
        <w:ind w:firstLine="397"/>
        <w:jc w:val="both"/>
        <w:rPr>
          <w:rFonts w:ascii="Arial" w:hAnsi="Arial" w:cs="Arial"/>
          <w:sz w:val="20"/>
          <w:szCs w:val="20"/>
        </w:rPr>
      </w:pPr>
      <w:r w:rsidRPr="00E17093">
        <w:rPr>
          <w:rFonts w:ascii="Arial" w:hAnsi="Arial" w:cs="Arial"/>
          <w:sz w:val="20"/>
          <w:szCs w:val="20"/>
        </w:rPr>
        <w:t xml:space="preserve">Ключевыми заинтересованными сторонами в данных являются: </w:t>
      </w:r>
    </w:p>
    <w:p w14:paraId="754EB327" w14:textId="63C000A8" w:rsidR="00E17093" w:rsidRPr="00E17093" w:rsidRDefault="00E17093" w:rsidP="00E17093">
      <w:pPr>
        <w:ind w:firstLine="397"/>
        <w:jc w:val="both"/>
        <w:rPr>
          <w:rFonts w:ascii="Arial" w:hAnsi="Arial" w:cs="Arial"/>
          <w:sz w:val="20"/>
          <w:szCs w:val="20"/>
        </w:rPr>
      </w:pPr>
      <w:r w:rsidRPr="00E17093">
        <w:rPr>
          <w:rFonts w:ascii="Arial" w:hAnsi="Arial" w:cs="Arial"/>
          <w:sz w:val="20"/>
          <w:szCs w:val="20"/>
        </w:rPr>
        <w:t>– государственные органы в сфере здравоохранения (</w:t>
      </w:r>
      <w:r w:rsidR="00AB46B0">
        <w:rPr>
          <w:rFonts w:ascii="Arial" w:hAnsi="Arial" w:cs="Arial"/>
          <w:sz w:val="20"/>
          <w:szCs w:val="20"/>
        </w:rPr>
        <w:t>государство</w:t>
      </w:r>
      <w:r w:rsidRPr="00E17093">
        <w:rPr>
          <w:rFonts w:ascii="Arial" w:hAnsi="Arial" w:cs="Arial"/>
          <w:sz w:val="20"/>
          <w:szCs w:val="20"/>
        </w:rPr>
        <w:t>, Министерство здравоохранения, учреждения здравоохранения, местные органы власти);</w:t>
      </w:r>
    </w:p>
    <w:p w14:paraId="673BCDC3" w14:textId="2C434AE2" w:rsidR="00E17093" w:rsidRPr="00E17093" w:rsidRDefault="00E17093" w:rsidP="00E17093">
      <w:pPr>
        <w:ind w:firstLine="397"/>
        <w:jc w:val="both"/>
        <w:rPr>
          <w:rFonts w:ascii="Arial" w:hAnsi="Arial" w:cs="Arial"/>
          <w:sz w:val="20"/>
          <w:szCs w:val="20"/>
        </w:rPr>
      </w:pPr>
      <w:r w:rsidRPr="00E17093">
        <w:rPr>
          <w:rFonts w:ascii="Arial" w:hAnsi="Arial" w:cs="Arial"/>
          <w:sz w:val="20"/>
          <w:szCs w:val="20"/>
        </w:rPr>
        <w:t xml:space="preserve">– эксперты в предметной области из </w:t>
      </w:r>
      <w:r w:rsidR="00AB46B0">
        <w:rPr>
          <w:rFonts w:ascii="Arial" w:hAnsi="Arial" w:cs="Arial"/>
          <w:sz w:val="20"/>
          <w:szCs w:val="20"/>
        </w:rPr>
        <w:t>организаций</w:t>
      </w:r>
      <w:r w:rsidRPr="00E17093">
        <w:rPr>
          <w:rFonts w:ascii="Arial" w:hAnsi="Arial" w:cs="Arial"/>
          <w:sz w:val="20"/>
          <w:szCs w:val="20"/>
        </w:rPr>
        <w:t xml:space="preserve">, участвующих в борьбе с </w:t>
      </w:r>
      <w:r w:rsidR="00AB46B0">
        <w:rPr>
          <w:rFonts w:ascii="Arial" w:hAnsi="Arial" w:cs="Arial"/>
          <w:sz w:val="20"/>
          <w:szCs w:val="20"/>
        </w:rPr>
        <w:t>масштабными заболеваниями</w:t>
      </w:r>
      <w:r w:rsidRPr="00E17093">
        <w:rPr>
          <w:rFonts w:ascii="Arial" w:hAnsi="Arial" w:cs="Arial"/>
          <w:sz w:val="20"/>
          <w:szCs w:val="20"/>
        </w:rPr>
        <w:t>;</w:t>
      </w:r>
    </w:p>
    <w:p w14:paraId="7C518F92" w14:textId="7CDAB070" w:rsidR="00E17093" w:rsidRPr="00E17093" w:rsidRDefault="00E17093" w:rsidP="00E17093">
      <w:pPr>
        <w:ind w:firstLine="397"/>
        <w:jc w:val="both"/>
        <w:rPr>
          <w:rFonts w:ascii="Arial" w:hAnsi="Arial" w:cs="Arial"/>
          <w:sz w:val="20"/>
          <w:szCs w:val="20"/>
        </w:rPr>
      </w:pPr>
      <w:r w:rsidRPr="00E17093">
        <w:rPr>
          <w:rFonts w:ascii="Arial" w:hAnsi="Arial" w:cs="Arial"/>
          <w:sz w:val="20"/>
          <w:szCs w:val="20"/>
        </w:rPr>
        <w:t xml:space="preserve">– организация–оператор цифровой платформы организации доступа и публикации данных, ее персонал, возглавляемый </w:t>
      </w:r>
      <w:r w:rsidR="00AB46B0">
        <w:rPr>
          <w:rFonts w:ascii="Arial" w:hAnsi="Arial" w:cs="Arial"/>
          <w:sz w:val="20"/>
          <w:szCs w:val="20"/>
        </w:rPr>
        <w:t>ответственным</w:t>
      </w:r>
      <w:r w:rsidRPr="00E17093">
        <w:rPr>
          <w:rFonts w:ascii="Arial" w:hAnsi="Arial" w:cs="Arial"/>
          <w:sz w:val="20"/>
          <w:szCs w:val="20"/>
        </w:rPr>
        <w:t xml:space="preserve"> по данным;</w:t>
      </w:r>
    </w:p>
    <w:p w14:paraId="5FFDDD28" w14:textId="77777777" w:rsidR="00E17093" w:rsidRPr="00E17093" w:rsidRDefault="00E17093" w:rsidP="00E17093">
      <w:pPr>
        <w:ind w:firstLine="397"/>
        <w:jc w:val="both"/>
        <w:rPr>
          <w:rFonts w:ascii="Arial" w:hAnsi="Arial" w:cs="Arial"/>
          <w:sz w:val="20"/>
          <w:szCs w:val="20"/>
        </w:rPr>
      </w:pPr>
      <w:r w:rsidRPr="00E17093">
        <w:rPr>
          <w:rFonts w:ascii="Arial" w:hAnsi="Arial" w:cs="Arial"/>
          <w:sz w:val="20"/>
          <w:szCs w:val="20"/>
        </w:rPr>
        <w:t>– заинтересованные стороны в вопросах защиты конфиденциальности данных;</w:t>
      </w:r>
    </w:p>
    <w:p w14:paraId="291A30CF" w14:textId="0A7A4E29" w:rsidR="00E17093" w:rsidRPr="00E17093" w:rsidRDefault="00E17093" w:rsidP="00E17093">
      <w:pPr>
        <w:ind w:firstLine="397"/>
        <w:jc w:val="both"/>
        <w:rPr>
          <w:rFonts w:ascii="Arial" w:hAnsi="Arial" w:cs="Arial"/>
          <w:sz w:val="20"/>
          <w:szCs w:val="20"/>
        </w:rPr>
      </w:pPr>
      <w:r w:rsidRPr="00E17093">
        <w:rPr>
          <w:rFonts w:ascii="Arial" w:hAnsi="Arial" w:cs="Arial"/>
          <w:sz w:val="20"/>
          <w:szCs w:val="20"/>
        </w:rPr>
        <w:t xml:space="preserve">– </w:t>
      </w:r>
      <w:r w:rsidR="00AB46B0" w:rsidRPr="00E17093">
        <w:rPr>
          <w:rFonts w:ascii="Arial" w:hAnsi="Arial" w:cs="Arial"/>
          <w:sz w:val="20"/>
          <w:szCs w:val="20"/>
        </w:rPr>
        <w:t xml:space="preserve">специально </w:t>
      </w:r>
      <w:r w:rsidRPr="00E17093">
        <w:rPr>
          <w:rFonts w:ascii="Arial" w:hAnsi="Arial" w:cs="Arial"/>
          <w:sz w:val="20"/>
          <w:szCs w:val="20"/>
        </w:rPr>
        <w:t>созданная группа анализа данных;</w:t>
      </w:r>
    </w:p>
    <w:p w14:paraId="6CCF308A" w14:textId="77777777" w:rsidR="00E17093" w:rsidRPr="00E17093" w:rsidRDefault="00E17093" w:rsidP="00E17093">
      <w:pPr>
        <w:ind w:firstLine="397"/>
        <w:jc w:val="both"/>
        <w:rPr>
          <w:rFonts w:ascii="Arial" w:hAnsi="Arial" w:cs="Arial"/>
          <w:sz w:val="20"/>
          <w:szCs w:val="20"/>
        </w:rPr>
      </w:pPr>
      <w:r w:rsidRPr="00E17093">
        <w:rPr>
          <w:rFonts w:ascii="Arial" w:hAnsi="Arial" w:cs="Arial"/>
          <w:sz w:val="20"/>
          <w:szCs w:val="20"/>
        </w:rPr>
        <w:t xml:space="preserve">– уполномоченная организация по вопросам конфиденциальности и защиты персональных данных; </w:t>
      </w:r>
    </w:p>
    <w:p w14:paraId="638618F0" w14:textId="77777777" w:rsidR="00E17093" w:rsidRPr="00E17093" w:rsidRDefault="00E17093" w:rsidP="00E17093">
      <w:pPr>
        <w:ind w:firstLine="397"/>
        <w:jc w:val="both"/>
        <w:rPr>
          <w:rFonts w:ascii="Arial" w:hAnsi="Arial" w:cs="Arial"/>
          <w:sz w:val="20"/>
          <w:szCs w:val="20"/>
        </w:rPr>
      </w:pPr>
      <w:r w:rsidRPr="00E17093">
        <w:rPr>
          <w:rFonts w:ascii="Arial" w:hAnsi="Arial" w:cs="Arial"/>
          <w:sz w:val="20"/>
          <w:szCs w:val="20"/>
        </w:rPr>
        <w:t xml:space="preserve">– население. </w:t>
      </w:r>
    </w:p>
    <w:p w14:paraId="4AE6F424" w14:textId="58E35538" w:rsidR="00E17093" w:rsidRPr="00BD2D7C" w:rsidRDefault="00E17093" w:rsidP="00CE2A0C">
      <w:pPr>
        <w:spacing w:before="120" w:after="80"/>
        <w:ind w:firstLine="397"/>
        <w:jc w:val="both"/>
        <w:rPr>
          <w:rFonts w:ascii="Arial" w:hAnsi="Arial" w:cs="Arial"/>
          <w:b/>
          <w:sz w:val="20"/>
          <w:szCs w:val="20"/>
        </w:rPr>
      </w:pPr>
      <w:r w:rsidRPr="00BD2D7C">
        <w:rPr>
          <w:rFonts w:ascii="Arial" w:hAnsi="Arial" w:cs="Arial"/>
          <w:b/>
          <w:sz w:val="20"/>
          <w:szCs w:val="20"/>
        </w:rPr>
        <w:t>7.8 Характеристик</w:t>
      </w:r>
      <w:r w:rsidR="00E261E3" w:rsidRPr="00BD2D7C">
        <w:rPr>
          <w:rFonts w:ascii="Arial" w:hAnsi="Arial" w:cs="Arial"/>
          <w:b/>
          <w:sz w:val="20"/>
          <w:szCs w:val="20"/>
        </w:rPr>
        <w:t>а</w:t>
      </w:r>
      <w:r w:rsidRPr="00BD2D7C">
        <w:rPr>
          <w:rFonts w:ascii="Arial" w:hAnsi="Arial" w:cs="Arial"/>
          <w:b/>
          <w:sz w:val="20"/>
          <w:szCs w:val="20"/>
        </w:rPr>
        <w:t xml:space="preserve"> данных</w:t>
      </w:r>
    </w:p>
    <w:p w14:paraId="1930DE93" w14:textId="77777777" w:rsidR="00E17093" w:rsidRPr="00E17093" w:rsidRDefault="00E17093" w:rsidP="00E17093">
      <w:pPr>
        <w:ind w:firstLine="397"/>
        <w:jc w:val="both"/>
        <w:rPr>
          <w:rFonts w:ascii="Arial" w:hAnsi="Arial" w:cs="Arial"/>
          <w:sz w:val="20"/>
          <w:szCs w:val="20"/>
        </w:rPr>
      </w:pPr>
      <w:r w:rsidRPr="00E17093">
        <w:rPr>
          <w:rFonts w:ascii="Arial" w:hAnsi="Arial" w:cs="Arial"/>
          <w:sz w:val="20"/>
          <w:szCs w:val="20"/>
        </w:rPr>
        <w:t xml:space="preserve">Данные в рассматриваемом варианте по своим характеристикам подразделяются на две группы: </w:t>
      </w:r>
    </w:p>
    <w:p w14:paraId="02D76A8C" w14:textId="35D97C7E" w:rsidR="00E17093" w:rsidRPr="00E17093" w:rsidRDefault="00E17093" w:rsidP="00E17093">
      <w:pPr>
        <w:ind w:firstLine="397"/>
        <w:jc w:val="both"/>
        <w:rPr>
          <w:rFonts w:ascii="Arial" w:hAnsi="Arial" w:cs="Arial"/>
          <w:sz w:val="20"/>
          <w:szCs w:val="20"/>
        </w:rPr>
      </w:pPr>
      <w:r w:rsidRPr="00E17093">
        <w:rPr>
          <w:rFonts w:ascii="Arial" w:hAnsi="Arial" w:cs="Arial"/>
          <w:sz w:val="20"/>
          <w:szCs w:val="20"/>
        </w:rPr>
        <w:t xml:space="preserve">− </w:t>
      </w:r>
      <w:r w:rsidR="00BE2F0C">
        <w:rPr>
          <w:rFonts w:ascii="Arial" w:hAnsi="Arial" w:cs="Arial"/>
          <w:sz w:val="20"/>
          <w:szCs w:val="20"/>
        </w:rPr>
        <w:t xml:space="preserve">обезличенные </w:t>
      </w:r>
      <w:r w:rsidRPr="00E17093">
        <w:rPr>
          <w:rFonts w:ascii="Arial" w:hAnsi="Arial" w:cs="Arial"/>
          <w:sz w:val="20"/>
          <w:szCs w:val="20"/>
        </w:rPr>
        <w:t>данные на уровне отдельных записей, содержащие конфиденциальную информацию о здоровье и конфиденциальную личную информацию;</w:t>
      </w:r>
    </w:p>
    <w:p w14:paraId="1D1F38BB" w14:textId="36196BA8" w:rsidR="00E17093" w:rsidRPr="00E17093" w:rsidRDefault="00E17093" w:rsidP="00E17093">
      <w:pPr>
        <w:ind w:firstLine="397"/>
        <w:jc w:val="both"/>
        <w:rPr>
          <w:rFonts w:ascii="Arial" w:hAnsi="Arial" w:cs="Arial"/>
          <w:sz w:val="20"/>
          <w:szCs w:val="20"/>
        </w:rPr>
      </w:pPr>
      <w:r w:rsidRPr="00E17093">
        <w:rPr>
          <w:rFonts w:ascii="Arial" w:hAnsi="Arial" w:cs="Arial"/>
          <w:sz w:val="20"/>
          <w:szCs w:val="20"/>
        </w:rPr>
        <w:t>− агрегированные данные (</w:t>
      </w:r>
      <w:r w:rsidR="00BE2F0C">
        <w:rPr>
          <w:rFonts w:ascii="Arial" w:hAnsi="Arial" w:cs="Arial"/>
          <w:sz w:val="20"/>
          <w:szCs w:val="20"/>
        </w:rPr>
        <w:t>на уровне аналитических выводов)</w:t>
      </w:r>
      <w:r w:rsidRPr="00E17093">
        <w:rPr>
          <w:rFonts w:ascii="Arial" w:hAnsi="Arial" w:cs="Arial"/>
          <w:sz w:val="20"/>
          <w:szCs w:val="20"/>
        </w:rPr>
        <w:t>.</w:t>
      </w:r>
    </w:p>
    <w:p w14:paraId="1943EC4A" w14:textId="77777777" w:rsidR="00E17093" w:rsidRPr="00BD2D7C" w:rsidRDefault="00E17093" w:rsidP="00CE2A0C">
      <w:pPr>
        <w:spacing w:before="120" w:after="80"/>
        <w:ind w:firstLine="397"/>
        <w:jc w:val="both"/>
        <w:rPr>
          <w:rFonts w:ascii="Arial" w:hAnsi="Arial" w:cs="Arial"/>
          <w:b/>
          <w:sz w:val="20"/>
          <w:szCs w:val="20"/>
        </w:rPr>
      </w:pPr>
      <w:r w:rsidRPr="00BD2D7C">
        <w:rPr>
          <w:rFonts w:ascii="Arial" w:hAnsi="Arial" w:cs="Arial"/>
          <w:b/>
          <w:sz w:val="20"/>
          <w:szCs w:val="20"/>
        </w:rPr>
        <w:t xml:space="preserve">7.9 Ключевые показатели эффективности </w:t>
      </w:r>
    </w:p>
    <w:p w14:paraId="5DCC94AB" w14:textId="30B6ACD9" w:rsidR="00E17093" w:rsidRPr="00E17093" w:rsidRDefault="00E17093" w:rsidP="00E17093">
      <w:pPr>
        <w:ind w:firstLine="397"/>
        <w:jc w:val="both"/>
        <w:rPr>
          <w:rFonts w:ascii="Arial" w:hAnsi="Arial" w:cs="Arial"/>
          <w:sz w:val="20"/>
          <w:szCs w:val="20"/>
        </w:rPr>
      </w:pPr>
      <w:r w:rsidRPr="00E17093">
        <w:rPr>
          <w:rFonts w:ascii="Arial" w:hAnsi="Arial" w:cs="Arial"/>
          <w:sz w:val="20"/>
          <w:szCs w:val="20"/>
        </w:rPr>
        <w:t xml:space="preserve">Ключевыми показателями эффективности использования данных </w:t>
      </w:r>
      <w:r w:rsidR="00AB46B0">
        <w:rPr>
          <w:rFonts w:ascii="Arial" w:hAnsi="Arial" w:cs="Arial"/>
          <w:sz w:val="20"/>
          <w:szCs w:val="20"/>
        </w:rPr>
        <w:t>могут стать</w:t>
      </w:r>
      <w:r w:rsidRPr="00E17093">
        <w:rPr>
          <w:rFonts w:ascii="Arial" w:hAnsi="Arial" w:cs="Arial"/>
          <w:sz w:val="20"/>
          <w:szCs w:val="20"/>
        </w:rPr>
        <w:t xml:space="preserve"> показател</w:t>
      </w:r>
      <w:r w:rsidR="00AB46B0">
        <w:rPr>
          <w:rFonts w:ascii="Arial" w:hAnsi="Arial" w:cs="Arial"/>
          <w:sz w:val="20"/>
          <w:szCs w:val="20"/>
        </w:rPr>
        <w:t>и</w:t>
      </w:r>
      <w:r w:rsidRPr="00E17093">
        <w:rPr>
          <w:rFonts w:ascii="Arial" w:hAnsi="Arial" w:cs="Arial"/>
          <w:sz w:val="20"/>
          <w:szCs w:val="20"/>
        </w:rPr>
        <w:t xml:space="preserve"> уникальности, чувствительности и интенсивности обращений к соответствующей цифровой платформе.</w:t>
      </w:r>
    </w:p>
    <w:p w14:paraId="0C705065" w14:textId="6F835613" w:rsidR="00E17093" w:rsidRPr="00E17093" w:rsidRDefault="00E17093" w:rsidP="00E17093">
      <w:pPr>
        <w:ind w:firstLine="397"/>
        <w:jc w:val="both"/>
        <w:rPr>
          <w:rFonts w:ascii="Arial" w:hAnsi="Arial" w:cs="Arial"/>
          <w:sz w:val="20"/>
          <w:szCs w:val="20"/>
        </w:rPr>
      </w:pPr>
      <w:r w:rsidRPr="00E17093">
        <w:rPr>
          <w:rFonts w:ascii="Arial" w:hAnsi="Arial" w:cs="Arial"/>
          <w:sz w:val="20"/>
          <w:szCs w:val="20"/>
        </w:rPr>
        <w:t>Аспекты мониторинга чувствительности использования данных</w:t>
      </w:r>
      <w:r w:rsidR="00AB46B0">
        <w:rPr>
          <w:rFonts w:ascii="Arial" w:hAnsi="Arial" w:cs="Arial"/>
          <w:sz w:val="20"/>
          <w:szCs w:val="20"/>
        </w:rPr>
        <w:t xml:space="preserve"> могут</w:t>
      </w:r>
      <w:r w:rsidRPr="00E17093">
        <w:rPr>
          <w:rFonts w:ascii="Arial" w:hAnsi="Arial" w:cs="Arial"/>
          <w:sz w:val="20"/>
          <w:szCs w:val="20"/>
        </w:rPr>
        <w:t xml:space="preserve"> включа</w:t>
      </w:r>
      <w:r w:rsidR="00AB46B0">
        <w:rPr>
          <w:rFonts w:ascii="Arial" w:hAnsi="Arial" w:cs="Arial"/>
          <w:sz w:val="20"/>
          <w:szCs w:val="20"/>
        </w:rPr>
        <w:t>ть</w:t>
      </w:r>
      <w:r w:rsidRPr="00E17093">
        <w:rPr>
          <w:rFonts w:ascii="Arial" w:hAnsi="Arial" w:cs="Arial"/>
          <w:sz w:val="20"/>
          <w:szCs w:val="20"/>
        </w:rPr>
        <w:t>:</w:t>
      </w:r>
    </w:p>
    <w:p w14:paraId="4BC8F839" w14:textId="35B8302A" w:rsidR="00E17093" w:rsidRPr="00E17093" w:rsidRDefault="00BD2D7C" w:rsidP="00E17093">
      <w:pPr>
        <w:ind w:firstLine="397"/>
        <w:jc w:val="both"/>
        <w:rPr>
          <w:rFonts w:ascii="Arial" w:hAnsi="Arial" w:cs="Arial"/>
          <w:sz w:val="20"/>
          <w:szCs w:val="20"/>
        </w:rPr>
      </w:pPr>
      <w:r>
        <w:rPr>
          <w:rFonts w:ascii="Arial" w:hAnsi="Arial" w:cs="Arial"/>
          <w:sz w:val="20"/>
          <w:szCs w:val="20"/>
        </w:rPr>
        <w:t>–</w:t>
      </w:r>
      <w:r w:rsidR="00E17093" w:rsidRPr="00E17093">
        <w:rPr>
          <w:rFonts w:ascii="Arial" w:hAnsi="Arial" w:cs="Arial"/>
          <w:sz w:val="20"/>
          <w:szCs w:val="20"/>
        </w:rPr>
        <w:t xml:space="preserve"> чувствительность к конфи</w:t>
      </w:r>
      <w:r w:rsidR="00BE2F0C">
        <w:rPr>
          <w:rFonts w:ascii="Arial" w:hAnsi="Arial" w:cs="Arial"/>
          <w:sz w:val="20"/>
          <w:szCs w:val="20"/>
        </w:rPr>
        <w:t>денциальным (медицинским) данным</w:t>
      </w:r>
      <w:r w:rsidR="00E17093" w:rsidRPr="00E17093">
        <w:rPr>
          <w:rFonts w:ascii="Arial" w:hAnsi="Arial" w:cs="Arial"/>
          <w:sz w:val="20"/>
          <w:szCs w:val="20"/>
        </w:rPr>
        <w:t>, зафиксированным учреждениями здравоохранения;</w:t>
      </w:r>
    </w:p>
    <w:p w14:paraId="77E7921F" w14:textId="428AC681" w:rsidR="00E17093" w:rsidRPr="00E17093" w:rsidRDefault="00BD2D7C" w:rsidP="00E17093">
      <w:pPr>
        <w:ind w:firstLine="397"/>
        <w:jc w:val="both"/>
        <w:rPr>
          <w:rFonts w:ascii="Arial" w:hAnsi="Arial" w:cs="Arial"/>
          <w:sz w:val="20"/>
          <w:szCs w:val="20"/>
        </w:rPr>
      </w:pPr>
      <w:r>
        <w:rPr>
          <w:rFonts w:ascii="Arial" w:hAnsi="Arial" w:cs="Arial"/>
          <w:sz w:val="20"/>
          <w:szCs w:val="20"/>
        </w:rPr>
        <w:t>–</w:t>
      </w:r>
      <w:r w:rsidR="00E17093" w:rsidRPr="00E17093">
        <w:rPr>
          <w:rFonts w:ascii="Arial" w:hAnsi="Arial" w:cs="Arial"/>
          <w:sz w:val="20"/>
          <w:szCs w:val="20"/>
        </w:rPr>
        <w:t xml:space="preserve"> чувствительность к публикуемым данным ежедневной текстовой отчетности;</w:t>
      </w:r>
    </w:p>
    <w:p w14:paraId="09DDB34A" w14:textId="27C4CE9A" w:rsidR="00E17093" w:rsidRPr="00E17093" w:rsidRDefault="00BD2D7C" w:rsidP="00E17093">
      <w:pPr>
        <w:ind w:firstLine="397"/>
        <w:jc w:val="both"/>
        <w:rPr>
          <w:rFonts w:ascii="Arial" w:hAnsi="Arial" w:cs="Arial"/>
          <w:sz w:val="20"/>
          <w:szCs w:val="20"/>
        </w:rPr>
      </w:pPr>
      <w:r>
        <w:rPr>
          <w:rFonts w:ascii="Arial" w:hAnsi="Arial" w:cs="Arial"/>
          <w:sz w:val="20"/>
          <w:szCs w:val="20"/>
        </w:rPr>
        <w:t>–</w:t>
      </w:r>
      <w:r w:rsidR="00E17093" w:rsidRPr="00E17093">
        <w:rPr>
          <w:rFonts w:ascii="Arial" w:hAnsi="Arial" w:cs="Arial"/>
          <w:sz w:val="20"/>
          <w:szCs w:val="20"/>
        </w:rPr>
        <w:t xml:space="preserve"> чувствительность к публикуемым пространственным данным с детализацией по почтовым индексам местоположения субъектов, пораженных заболеваниями по причине эпидемии.</w:t>
      </w:r>
    </w:p>
    <w:p w14:paraId="1933D34F" w14:textId="34F54C5E" w:rsidR="00E17093" w:rsidRPr="00E17093" w:rsidRDefault="00E17093" w:rsidP="00E17093">
      <w:pPr>
        <w:ind w:firstLine="397"/>
        <w:jc w:val="both"/>
        <w:rPr>
          <w:rFonts w:ascii="Arial" w:hAnsi="Arial" w:cs="Arial"/>
          <w:sz w:val="20"/>
          <w:szCs w:val="20"/>
        </w:rPr>
      </w:pPr>
      <w:r w:rsidRPr="00E17093">
        <w:rPr>
          <w:rFonts w:ascii="Arial" w:hAnsi="Arial" w:cs="Arial"/>
          <w:sz w:val="20"/>
          <w:szCs w:val="20"/>
        </w:rPr>
        <w:t xml:space="preserve">Ключевым показателем эффективности использования данных </w:t>
      </w:r>
      <w:r w:rsidR="00F440CA">
        <w:rPr>
          <w:rFonts w:ascii="Arial" w:hAnsi="Arial" w:cs="Arial"/>
          <w:sz w:val="20"/>
          <w:szCs w:val="20"/>
        </w:rPr>
        <w:t>может быть</w:t>
      </w:r>
      <w:r w:rsidRPr="00E17093">
        <w:rPr>
          <w:rFonts w:ascii="Arial" w:hAnsi="Arial" w:cs="Arial"/>
          <w:sz w:val="20"/>
          <w:szCs w:val="20"/>
        </w:rPr>
        <w:t xml:space="preserve"> показатель уникальности и интенсивности обращений к данным</w:t>
      </w:r>
      <w:r w:rsidR="00AB46B0">
        <w:rPr>
          <w:rFonts w:ascii="Arial" w:hAnsi="Arial" w:cs="Arial"/>
          <w:sz w:val="20"/>
          <w:szCs w:val="20"/>
        </w:rPr>
        <w:t>.</w:t>
      </w:r>
      <w:r w:rsidRPr="00E17093">
        <w:rPr>
          <w:rFonts w:ascii="Arial" w:hAnsi="Arial" w:cs="Arial"/>
          <w:sz w:val="20"/>
          <w:szCs w:val="20"/>
        </w:rPr>
        <w:t xml:space="preserve"> Выводы о высоком интересе государства и населения к дан</w:t>
      </w:r>
      <w:r w:rsidR="00BE2F0C">
        <w:rPr>
          <w:rFonts w:ascii="Arial" w:hAnsi="Arial" w:cs="Arial"/>
          <w:sz w:val="20"/>
          <w:szCs w:val="20"/>
        </w:rPr>
        <w:t>ным</w:t>
      </w:r>
      <w:r w:rsidRPr="00E17093">
        <w:rPr>
          <w:rFonts w:ascii="Arial" w:hAnsi="Arial" w:cs="Arial"/>
          <w:sz w:val="20"/>
          <w:szCs w:val="20"/>
        </w:rPr>
        <w:t xml:space="preserve"> </w:t>
      </w:r>
      <w:r w:rsidR="00BE2F0C">
        <w:rPr>
          <w:rFonts w:ascii="Arial" w:hAnsi="Arial" w:cs="Arial"/>
          <w:sz w:val="20"/>
          <w:szCs w:val="20"/>
        </w:rPr>
        <w:t xml:space="preserve">с </w:t>
      </w:r>
      <w:r w:rsidRPr="00E17093">
        <w:rPr>
          <w:rFonts w:ascii="Arial" w:hAnsi="Arial" w:cs="Arial"/>
          <w:sz w:val="20"/>
          <w:szCs w:val="20"/>
        </w:rPr>
        <w:t>достаточной степен</w:t>
      </w:r>
      <w:r w:rsidR="00BE2F0C">
        <w:rPr>
          <w:rFonts w:ascii="Arial" w:hAnsi="Arial" w:cs="Arial"/>
          <w:sz w:val="20"/>
          <w:szCs w:val="20"/>
        </w:rPr>
        <w:t>ью</w:t>
      </w:r>
      <w:r w:rsidRPr="00E17093">
        <w:rPr>
          <w:rFonts w:ascii="Arial" w:hAnsi="Arial" w:cs="Arial"/>
          <w:sz w:val="20"/>
          <w:szCs w:val="20"/>
        </w:rPr>
        <w:t xml:space="preserve"> соблюдения необходимого уровня конфиденциальности и безопасности данных,</w:t>
      </w:r>
      <w:r w:rsidR="00F440CA">
        <w:rPr>
          <w:rFonts w:ascii="Arial" w:hAnsi="Arial" w:cs="Arial"/>
          <w:sz w:val="20"/>
          <w:szCs w:val="20"/>
        </w:rPr>
        <w:t xml:space="preserve"> могут быть</w:t>
      </w:r>
      <w:r w:rsidRPr="00E17093">
        <w:rPr>
          <w:rFonts w:ascii="Arial" w:hAnsi="Arial" w:cs="Arial"/>
          <w:sz w:val="20"/>
          <w:szCs w:val="20"/>
        </w:rPr>
        <w:t xml:space="preserve"> основаны на отзывах общественности, клиентов цифровой платформы и измерениях числа запросов к ней. </w:t>
      </w:r>
    </w:p>
    <w:p w14:paraId="743E44BA" w14:textId="0921AB89" w:rsidR="00E17093" w:rsidRPr="00E17093" w:rsidRDefault="00E17093" w:rsidP="00E17093">
      <w:pPr>
        <w:ind w:firstLine="397"/>
        <w:jc w:val="both"/>
        <w:rPr>
          <w:rFonts w:ascii="Arial" w:hAnsi="Arial" w:cs="Arial"/>
          <w:sz w:val="20"/>
          <w:szCs w:val="20"/>
        </w:rPr>
      </w:pPr>
      <w:r w:rsidRPr="00E17093">
        <w:rPr>
          <w:rFonts w:ascii="Arial" w:hAnsi="Arial" w:cs="Arial"/>
          <w:sz w:val="20"/>
          <w:szCs w:val="20"/>
        </w:rPr>
        <w:t xml:space="preserve">Данные </w:t>
      </w:r>
      <w:r w:rsidR="00F440CA">
        <w:rPr>
          <w:rFonts w:ascii="Arial" w:hAnsi="Arial" w:cs="Arial"/>
          <w:sz w:val="20"/>
          <w:szCs w:val="20"/>
        </w:rPr>
        <w:t xml:space="preserve">могут </w:t>
      </w:r>
      <w:r w:rsidRPr="00E17093">
        <w:rPr>
          <w:rFonts w:ascii="Arial" w:hAnsi="Arial" w:cs="Arial"/>
          <w:sz w:val="20"/>
          <w:szCs w:val="20"/>
        </w:rPr>
        <w:t>использова</w:t>
      </w:r>
      <w:r w:rsidR="00F440CA">
        <w:rPr>
          <w:rFonts w:ascii="Arial" w:hAnsi="Arial" w:cs="Arial"/>
          <w:sz w:val="20"/>
          <w:szCs w:val="20"/>
        </w:rPr>
        <w:t>ться</w:t>
      </w:r>
      <w:r w:rsidRPr="00E17093">
        <w:rPr>
          <w:rFonts w:ascii="Arial" w:hAnsi="Arial" w:cs="Arial"/>
          <w:sz w:val="20"/>
          <w:szCs w:val="20"/>
        </w:rPr>
        <w:t xml:space="preserve"> для принятия решений </w:t>
      </w:r>
      <w:r w:rsidR="00F440CA">
        <w:rPr>
          <w:rFonts w:ascii="Arial" w:hAnsi="Arial" w:cs="Arial"/>
          <w:sz w:val="20"/>
          <w:szCs w:val="20"/>
        </w:rPr>
        <w:t>Министерством</w:t>
      </w:r>
      <w:r w:rsidRPr="00E17093">
        <w:rPr>
          <w:rFonts w:ascii="Arial" w:hAnsi="Arial" w:cs="Arial"/>
          <w:sz w:val="20"/>
          <w:szCs w:val="20"/>
        </w:rPr>
        <w:t xml:space="preserve"> </w:t>
      </w:r>
      <w:r w:rsidR="00BE2F0C">
        <w:rPr>
          <w:rFonts w:ascii="Arial" w:hAnsi="Arial" w:cs="Arial"/>
          <w:sz w:val="20"/>
          <w:szCs w:val="20"/>
        </w:rPr>
        <w:t xml:space="preserve">здравоохранения, органами </w:t>
      </w:r>
      <w:r w:rsidRPr="00E17093">
        <w:rPr>
          <w:rFonts w:ascii="Arial" w:hAnsi="Arial" w:cs="Arial"/>
          <w:sz w:val="20"/>
          <w:szCs w:val="20"/>
        </w:rPr>
        <w:t xml:space="preserve">местного управления с участием населения о принятии мер по борьбе с </w:t>
      </w:r>
      <w:r w:rsidR="00F440CA">
        <w:rPr>
          <w:rFonts w:ascii="Arial" w:hAnsi="Arial" w:cs="Arial"/>
          <w:sz w:val="20"/>
          <w:szCs w:val="20"/>
        </w:rPr>
        <w:t>масштабными заболеваниями</w:t>
      </w:r>
      <w:r w:rsidRPr="00E17093">
        <w:rPr>
          <w:rFonts w:ascii="Arial" w:hAnsi="Arial" w:cs="Arial"/>
          <w:sz w:val="20"/>
          <w:szCs w:val="20"/>
        </w:rPr>
        <w:t>, для предупреждений населения, для предсказания событий, связанных с эпидемией</w:t>
      </w:r>
      <w:r w:rsidR="00F440CA">
        <w:rPr>
          <w:rFonts w:ascii="Arial" w:hAnsi="Arial" w:cs="Arial"/>
          <w:sz w:val="20"/>
          <w:szCs w:val="20"/>
        </w:rPr>
        <w:t xml:space="preserve"> и пандемией</w:t>
      </w:r>
      <w:r w:rsidRPr="00E17093">
        <w:rPr>
          <w:rFonts w:ascii="Arial" w:hAnsi="Arial" w:cs="Arial"/>
          <w:sz w:val="20"/>
          <w:szCs w:val="20"/>
        </w:rPr>
        <w:t>.</w:t>
      </w:r>
    </w:p>
    <w:p w14:paraId="045457BF" w14:textId="77777777" w:rsidR="00E17093" w:rsidRPr="00BD2D7C" w:rsidRDefault="00E17093" w:rsidP="00CE2A0C">
      <w:pPr>
        <w:spacing w:before="120" w:after="80"/>
        <w:ind w:firstLine="397"/>
        <w:jc w:val="both"/>
        <w:rPr>
          <w:rFonts w:ascii="Arial" w:hAnsi="Arial" w:cs="Arial"/>
          <w:b/>
          <w:sz w:val="20"/>
          <w:szCs w:val="20"/>
        </w:rPr>
      </w:pPr>
      <w:r w:rsidRPr="00BD2D7C">
        <w:rPr>
          <w:rFonts w:ascii="Arial" w:hAnsi="Arial" w:cs="Arial"/>
          <w:b/>
          <w:sz w:val="20"/>
          <w:szCs w:val="20"/>
        </w:rPr>
        <w:t>7.10 Проблемы и трудности</w:t>
      </w:r>
    </w:p>
    <w:p w14:paraId="32B6FE46" w14:textId="6B3AAD92" w:rsidR="00E17093" w:rsidRPr="00E17093" w:rsidRDefault="00E17093" w:rsidP="00E17093">
      <w:pPr>
        <w:ind w:firstLine="397"/>
        <w:jc w:val="both"/>
        <w:rPr>
          <w:rFonts w:ascii="Arial" w:hAnsi="Arial" w:cs="Arial"/>
          <w:sz w:val="20"/>
          <w:szCs w:val="20"/>
        </w:rPr>
      </w:pPr>
      <w:r w:rsidRPr="00E17093">
        <w:rPr>
          <w:rFonts w:ascii="Arial" w:hAnsi="Arial" w:cs="Arial"/>
          <w:sz w:val="20"/>
          <w:szCs w:val="20"/>
        </w:rPr>
        <w:t xml:space="preserve">Трудность систематического обновления </w:t>
      </w:r>
      <w:r w:rsidR="00F440CA">
        <w:rPr>
          <w:rFonts w:ascii="Arial" w:hAnsi="Arial" w:cs="Arial"/>
          <w:sz w:val="20"/>
          <w:szCs w:val="20"/>
        </w:rPr>
        <w:t xml:space="preserve">может быть </w:t>
      </w:r>
      <w:r w:rsidRPr="00E17093">
        <w:rPr>
          <w:rFonts w:ascii="Arial" w:hAnsi="Arial" w:cs="Arial"/>
          <w:sz w:val="20"/>
          <w:szCs w:val="20"/>
        </w:rPr>
        <w:t xml:space="preserve">преодолена созданием соответствующей цифровой инфраструктуры. </w:t>
      </w:r>
    </w:p>
    <w:p w14:paraId="79042552" w14:textId="77777777" w:rsidR="00E17093" w:rsidRPr="00B238C9" w:rsidRDefault="00E17093" w:rsidP="00CE2A0C">
      <w:pPr>
        <w:spacing w:before="120" w:after="80"/>
        <w:ind w:firstLine="397"/>
        <w:jc w:val="both"/>
        <w:rPr>
          <w:rFonts w:ascii="Arial" w:hAnsi="Arial" w:cs="Arial"/>
          <w:b/>
          <w:sz w:val="20"/>
          <w:szCs w:val="20"/>
        </w:rPr>
      </w:pPr>
      <w:r w:rsidRPr="00B238C9">
        <w:rPr>
          <w:rFonts w:ascii="Arial" w:hAnsi="Arial" w:cs="Arial"/>
          <w:b/>
          <w:sz w:val="20"/>
          <w:szCs w:val="20"/>
        </w:rPr>
        <w:t>7.11 Социальные аспекты</w:t>
      </w:r>
    </w:p>
    <w:p w14:paraId="2F18A8EF" w14:textId="4920C65E" w:rsidR="00E17093" w:rsidRPr="00E17093" w:rsidRDefault="00094853" w:rsidP="00E17093">
      <w:pPr>
        <w:ind w:firstLine="397"/>
        <w:jc w:val="both"/>
        <w:rPr>
          <w:rFonts w:ascii="Arial" w:hAnsi="Arial" w:cs="Arial"/>
          <w:bCs/>
          <w:sz w:val="20"/>
          <w:szCs w:val="20"/>
        </w:rPr>
      </w:pPr>
      <w:r>
        <w:rPr>
          <w:rFonts w:ascii="Arial" w:hAnsi="Arial" w:cs="Arial"/>
          <w:sz w:val="20"/>
          <w:szCs w:val="20"/>
        </w:rPr>
        <w:t>Данный вариант использования данных может быть</w:t>
      </w:r>
      <w:r w:rsidR="00E17093" w:rsidRPr="00155385">
        <w:rPr>
          <w:rFonts w:ascii="Arial" w:hAnsi="Arial" w:cs="Arial"/>
          <w:sz w:val="20"/>
          <w:szCs w:val="20"/>
        </w:rPr>
        <w:t xml:space="preserve"> </w:t>
      </w:r>
      <w:r w:rsidR="00155385" w:rsidRPr="00155385">
        <w:rPr>
          <w:rFonts w:ascii="Arial" w:hAnsi="Arial" w:cs="Arial"/>
          <w:sz w:val="20"/>
          <w:szCs w:val="20"/>
        </w:rPr>
        <w:t xml:space="preserve">актуален при наличии </w:t>
      </w:r>
      <w:r w:rsidR="00E17093" w:rsidRPr="00155385">
        <w:rPr>
          <w:rFonts w:ascii="Arial" w:hAnsi="Arial" w:cs="Arial"/>
          <w:sz w:val="20"/>
          <w:szCs w:val="20"/>
        </w:rPr>
        <w:t>чрезвычайной ситуации в области здравоохранения</w:t>
      </w:r>
      <w:r>
        <w:rPr>
          <w:rFonts w:ascii="Arial" w:hAnsi="Arial" w:cs="Arial"/>
          <w:sz w:val="20"/>
          <w:szCs w:val="20"/>
        </w:rPr>
        <w:t xml:space="preserve"> и п</w:t>
      </w:r>
      <w:r w:rsidR="00E17093" w:rsidRPr="00E17093">
        <w:rPr>
          <w:rFonts w:ascii="Arial" w:hAnsi="Arial" w:cs="Arial"/>
          <w:sz w:val="20"/>
          <w:szCs w:val="20"/>
        </w:rPr>
        <w:t>риве</w:t>
      </w:r>
      <w:r>
        <w:rPr>
          <w:rFonts w:ascii="Arial" w:hAnsi="Arial" w:cs="Arial"/>
          <w:sz w:val="20"/>
          <w:szCs w:val="20"/>
        </w:rPr>
        <w:t>сти</w:t>
      </w:r>
      <w:r w:rsidR="00E17093" w:rsidRPr="00E17093">
        <w:rPr>
          <w:rFonts w:ascii="Arial" w:hAnsi="Arial" w:cs="Arial"/>
          <w:sz w:val="20"/>
          <w:szCs w:val="20"/>
        </w:rPr>
        <w:t xml:space="preserve"> к широкому обмену данными между государством и обществ</w:t>
      </w:r>
      <w:r w:rsidR="00255170">
        <w:rPr>
          <w:rFonts w:ascii="Arial" w:hAnsi="Arial" w:cs="Arial"/>
          <w:sz w:val="20"/>
          <w:szCs w:val="20"/>
        </w:rPr>
        <w:t>ом</w:t>
      </w:r>
      <w:r w:rsidR="00E17093" w:rsidRPr="00E17093">
        <w:rPr>
          <w:rFonts w:ascii="Arial" w:hAnsi="Arial" w:cs="Arial"/>
          <w:sz w:val="20"/>
          <w:szCs w:val="20"/>
        </w:rPr>
        <w:t xml:space="preserve">. </w:t>
      </w:r>
      <w:r>
        <w:rPr>
          <w:rFonts w:ascii="Arial" w:hAnsi="Arial" w:cs="Arial"/>
          <w:bCs/>
          <w:sz w:val="20"/>
          <w:szCs w:val="20"/>
        </w:rPr>
        <w:t>Что в свою очередь</w:t>
      </w:r>
      <w:r w:rsidR="00E17093" w:rsidRPr="00E17093">
        <w:rPr>
          <w:rFonts w:ascii="Arial" w:hAnsi="Arial" w:cs="Arial"/>
          <w:bCs/>
          <w:sz w:val="20"/>
          <w:szCs w:val="20"/>
        </w:rPr>
        <w:t xml:space="preserve"> улучш</w:t>
      </w:r>
      <w:r>
        <w:rPr>
          <w:rFonts w:ascii="Arial" w:hAnsi="Arial" w:cs="Arial"/>
          <w:bCs/>
          <w:sz w:val="20"/>
          <w:szCs w:val="20"/>
        </w:rPr>
        <w:t xml:space="preserve">ит </w:t>
      </w:r>
      <w:r w:rsidR="00E17093" w:rsidRPr="00E17093">
        <w:rPr>
          <w:rFonts w:ascii="Arial" w:hAnsi="Arial" w:cs="Arial"/>
          <w:bCs/>
          <w:sz w:val="20"/>
          <w:szCs w:val="20"/>
        </w:rPr>
        <w:t>жизнь людей при наличии угроз заболевания вследствие эпидемии в конкретных регионах. Населению</w:t>
      </w:r>
      <w:r>
        <w:rPr>
          <w:rFonts w:ascii="Arial" w:hAnsi="Arial" w:cs="Arial"/>
          <w:bCs/>
          <w:sz w:val="20"/>
          <w:szCs w:val="20"/>
        </w:rPr>
        <w:t xml:space="preserve"> может </w:t>
      </w:r>
      <w:r w:rsidR="00E17093" w:rsidRPr="00E17093">
        <w:rPr>
          <w:rFonts w:ascii="Arial" w:hAnsi="Arial" w:cs="Arial"/>
          <w:bCs/>
          <w:sz w:val="20"/>
          <w:szCs w:val="20"/>
        </w:rPr>
        <w:t>ста</w:t>
      </w:r>
      <w:r>
        <w:rPr>
          <w:rFonts w:ascii="Arial" w:hAnsi="Arial" w:cs="Arial"/>
          <w:bCs/>
          <w:sz w:val="20"/>
          <w:szCs w:val="20"/>
        </w:rPr>
        <w:t>ть</w:t>
      </w:r>
      <w:r w:rsidR="00E17093" w:rsidRPr="00E17093">
        <w:rPr>
          <w:rFonts w:ascii="Arial" w:hAnsi="Arial" w:cs="Arial"/>
          <w:bCs/>
          <w:sz w:val="20"/>
          <w:szCs w:val="20"/>
        </w:rPr>
        <w:t xml:space="preserve"> доступна информация о состоянии здоровья его окружения, о медицинских факторах, </w:t>
      </w:r>
      <w:r w:rsidR="00E17093" w:rsidRPr="00E17093">
        <w:rPr>
          <w:rFonts w:ascii="Arial" w:hAnsi="Arial" w:cs="Arial"/>
          <w:sz w:val="20"/>
          <w:szCs w:val="20"/>
        </w:rPr>
        <w:t>влияющие на здоровый образ жизни</w:t>
      </w:r>
      <w:r w:rsidR="00E17093" w:rsidRPr="00E17093">
        <w:rPr>
          <w:rFonts w:ascii="Arial" w:hAnsi="Arial" w:cs="Arial"/>
          <w:bCs/>
          <w:sz w:val="20"/>
          <w:szCs w:val="20"/>
        </w:rPr>
        <w:t>.</w:t>
      </w:r>
    </w:p>
    <w:p w14:paraId="3B8534A7" w14:textId="77777777" w:rsidR="00E17093" w:rsidRPr="00BD2D7C" w:rsidRDefault="00E17093" w:rsidP="00CE2A0C">
      <w:pPr>
        <w:spacing w:before="120" w:after="80"/>
        <w:ind w:firstLine="397"/>
        <w:jc w:val="both"/>
        <w:rPr>
          <w:rFonts w:ascii="Arial" w:hAnsi="Arial" w:cs="Arial"/>
          <w:b/>
          <w:sz w:val="20"/>
          <w:szCs w:val="20"/>
        </w:rPr>
      </w:pPr>
      <w:r w:rsidRPr="00BD2D7C">
        <w:rPr>
          <w:rFonts w:ascii="Arial" w:hAnsi="Arial" w:cs="Arial"/>
          <w:b/>
          <w:sz w:val="20"/>
          <w:szCs w:val="20"/>
        </w:rPr>
        <w:t>7.12 Безопасность данных, конфиденциальность и достоверность</w:t>
      </w:r>
    </w:p>
    <w:p w14:paraId="0041D1B3" w14:textId="69639474" w:rsidR="00E17093" w:rsidRPr="00E17093" w:rsidRDefault="00155385" w:rsidP="00E17093">
      <w:pPr>
        <w:ind w:firstLine="397"/>
        <w:jc w:val="both"/>
        <w:rPr>
          <w:rFonts w:ascii="Arial" w:hAnsi="Arial" w:cs="Arial"/>
          <w:sz w:val="20"/>
          <w:szCs w:val="20"/>
        </w:rPr>
      </w:pPr>
      <w:r w:rsidRPr="00155385">
        <w:rPr>
          <w:rFonts w:ascii="Arial" w:hAnsi="Arial" w:cs="Arial"/>
          <w:sz w:val="20"/>
          <w:szCs w:val="20"/>
        </w:rPr>
        <w:t xml:space="preserve">В </w:t>
      </w:r>
      <w:r w:rsidR="00094853">
        <w:rPr>
          <w:rFonts w:ascii="Arial" w:hAnsi="Arial" w:cs="Arial"/>
          <w:sz w:val="20"/>
          <w:szCs w:val="20"/>
        </w:rPr>
        <w:t xml:space="preserve">описанном варианте могут быть </w:t>
      </w:r>
      <w:r w:rsidR="00E17093" w:rsidRPr="00155385">
        <w:rPr>
          <w:rFonts w:ascii="Arial" w:hAnsi="Arial" w:cs="Arial"/>
          <w:sz w:val="20"/>
          <w:szCs w:val="20"/>
        </w:rPr>
        <w:t xml:space="preserve">применены стандартные меры, обеспечивающие защиту конфиденциальности и безопасности данных. В полной </w:t>
      </w:r>
      <w:r w:rsidR="00E17093" w:rsidRPr="00E17093">
        <w:rPr>
          <w:rFonts w:ascii="Arial" w:hAnsi="Arial" w:cs="Arial"/>
          <w:sz w:val="20"/>
          <w:szCs w:val="20"/>
        </w:rPr>
        <w:t xml:space="preserve">мере </w:t>
      </w:r>
      <w:r w:rsidR="00094853">
        <w:rPr>
          <w:rFonts w:ascii="Arial" w:hAnsi="Arial" w:cs="Arial"/>
          <w:sz w:val="20"/>
          <w:szCs w:val="20"/>
        </w:rPr>
        <w:t xml:space="preserve">должны быть </w:t>
      </w:r>
      <w:r w:rsidR="00E17093" w:rsidRPr="00E17093">
        <w:rPr>
          <w:rFonts w:ascii="Arial" w:hAnsi="Arial" w:cs="Arial"/>
          <w:sz w:val="20"/>
          <w:szCs w:val="20"/>
        </w:rPr>
        <w:t xml:space="preserve">обеспечены требования законодательства в части защиты персональных данных. При ежедневной публикации данных весь массив данных </w:t>
      </w:r>
      <w:r w:rsidR="00094853">
        <w:rPr>
          <w:rFonts w:ascii="Arial" w:hAnsi="Arial" w:cs="Arial"/>
          <w:sz w:val="20"/>
          <w:szCs w:val="20"/>
        </w:rPr>
        <w:t xml:space="preserve">должен </w:t>
      </w:r>
      <w:r w:rsidR="00E17093" w:rsidRPr="00155385">
        <w:rPr>
          <w:rFonts w:ascii="Arial" w:hAnsi="Arial" w:cs="Arial"/>
          <w:sz w:val="20"/>
          <w:szCs w:val="20"/>
        </w:rPr>
        <w:t>проверя</w:t>
      </w:r>
      <w:r w:rsidRPr="00155385">
        <w:rPr>
          <w:rFonts w:ascii="Arial" w:hAnsi="Arial" w:cs="Arial"/>
          <w:sz w:val="20"/>
          <w:szCs w:val="20"/>
        </w:rPr>
        <w:t>т</w:t>
      </w:r>
      <w:r w:rsidR="00094853">
        <w:rPr>
          <w:rFonts w:ascii="Arial" w:hAnsi="Arial" w:cs="Arial"/>
          <w:sz w:val="20"/>
          <w:szCs w:val="20"/>
        </w:rPr>
        <w:t>ь</w:t>
      </w:r>
      <w:r w:rsidRPr="00155385">
        <w:rPr>
          <w:rFonts w:ascii="Arial" w:hAnsi="Arial" w:cs="Arial"/>
          <w:sz w:val="20"/>
          <w:szCs w:val="20"/>
        </w:rPr>
        <w:t xml:space="preserve">ся </w:t>
      </w:r>
      <w:r w:rsidR="00E17093" w:rsidRPr="00155385">
        <w:rPr>
          <w:rFonts w:ascii="Arial" w:hAnsi="Arial" w:cs="Arial"/>
          <w:sz w:val="20"/>
          <w:szCs w:val="20"/>
        </w:rPr>
        <w:t xml:space="preserve">на </w:t>
      </w:r>
      <w:r w:rsidRPr="00155385">
        <w:rPr>
          <w:rFonts w:ascii="Arial" w:hAnsi="Arial" w:cs="Arial"/>
          <w:sz w:val="20"/>
          <w:szCs w:val="20"/>
        </w:rPr>
        <w:t>отсутствие</w:t>
      </w:r>
      <w:r w:rsidR="00E17093" w:rsidRPr="00155385">
        <w:rPr>
          <w:rFonts w:ascii="Arial" w:hAnsi="Arial" w:cs="Arial"/>
          <w:sz w:val="20"/>
          <w:szCs w:val="20"/>
        </w:rPr>
        <w:t xml:space="preserve"> повторяемости</w:t>
      </w:r>
      <w:r w:rsidRPr="00155385">
        <w:rPr>
          <w:rFonts w:ascii="Arial" w:hAnsi="Arial" w:cs="Arial"/>
          <w:sz w:val="20"/>
          <w:szCs w:val="20"/>
        </w:rPr>
        <w:t xml:space="preserve"> данных</w:t>
      </w:r>
      <w:r w:rsidR="00E17093" w:rsidRPr="00155385">
        <w:rPr>
          <w:rFonts w:ascii="Arial" w:hAnsi="Arial" w:cs="Arial"/>
          <w:sz w:val="20"/>
          <w:szCs w:val="20"/>
        </w:rPr>
        <w:t xml:space="preserve">, что </w:t>
      </w:r>
      <w:r w:rsidR="00094853">
        <w:rPr>
          <w:rFonts w:ascii="Arial" w:hAnsi="Arial" w:cs="Arial"/>
          <w:sz w:val="20"/>
          <w:szCs w:val="20"/>
        </w:rPr>
        <w:t xml:space="preserve">даст </w:t>
      </w:r>
      <w:r w:rsidR="00E17093" w:rsidRPr="00155385">
        <w:rPr>
          <w:rFonts w:ascii="Arial" w:hAnsi="Arial" w:cs="Arial"/>
          <w:sz w:val="20"/>
          <w:szCs w:val="20"/>
        </w:rPr>
        <w:t>гарантир</w:t>
      </w:r>
      <w:r w:rsidRPr="00155385">
        <w:rPr>
          <w:rFonts w:ascii="Arial" w:hAnsi="Arial" w:cs="Arial"/>
          <w:sz w:val="20"/>
          <w:szCs w:val="20"/>
        </w:rPr>
        <w:t>у</w:t>
      </w:r>
      <w:r w:rsidR="00094853">
        <w:rPr>
          <w:rFonts w:ascii="Arial" w:hAnsi="Arial" w:cs="Arial"/>
          <w:sz w:val="20"/>
          <w:szCs w:val="20"/>
        </w:rPr>
        <w:t>ю</w:t>
      </w:r>
      <w:r w:rsidR="00E17093" w:rsidRPr="00155385">
        <w:rPr>
          <w:rFonts w:ascii="Arial" w:hAnsi="Arial" w:cs="Arial"/>
          <w:sz w:val="20"/>
          <w:szCs w:val="20"/>
        </w:rPr>
        <w:t>, что каждый элемент данных по</w:t>
      </w:r>
      <w:r w:rsidR="00E17093" w:rsidRPr="00E17093">
        <w:rPr>
          <w:rFonts w:ascii="Arial" w:hAnsi="Arial" w:cs="Arial"/>
          <w:sz w:val="20"/>
          <w:szCs w:val="20"/>
        </w:rPr>
        <w:t>сле предыдущей публикации не повторяется вновь.</w:t>
      </w:r>
    </w:p>
    <w:p w14:paraId="219AC22D" w14:textId="77777777" w:rsidR="00BB11EB" w:rsidRDefault="00BB11EB" w:rsidP="00CE2A0C">
      <w:pPr>
        <w:spacing w:before="120" w:after="80"/>
        <w:ind w:firstLine="397"/>
        <w:jc w:val="both"/>
        <w:rPr>
          <w:rFonts w:ascii="Arial" w:hAnsi="Arial" w:cs="Arial"/>
          <w:b/>
          <w:sz w:val="20"/>
          <w:szCs w:val="20"/>
        </w:rPr>
      </w:pPr>
    </w:p>
    <w:p w14:paraId="3A145D68" w14:textId="77777777" w:rsidR="00BB11EB" w:rsidRDefault="00BB11EB" w:rsidP="00CE2A0C">
      <w:pPr>
        <w:spacing w:before="120" w:after="80"/>
        <w:ind w:firstLine="397"/>
        <w:jc w:val="both"/>
        <w:rPr>
          <w:rFonts w:ascii="Arial" w:hAnsi="Arial" w:cs="Arial"/>
          <w:b/>
          <w:sz w:val="20"/>
          <w:szCs w:val="20"/>
        </w:rPr>
      </w:pPr>
    </w:p>
    <w:p w14:paraId="0C98D424" w14:textId="491808BF" w:rsidR="00E17093" w:rsidRPr="00BD2D7C" w:rsidRDefault="00E17093" w:rsidP="00CE2A0C">
      <w:pPr>
        <w:spacing w:before="120" w:after="80"/>
        <w:ind w:firstLine="397"/>
        <w:jc w:val="both"/>
        <w:rPr>
          <w:rFonts w:ascii="Arial" w:hAnsi="Arial" w:cs="Arial"/>
          <w:b/>
          <w:sz w:val="20"/>
          <w:szCs w:val="20"/>
        </w:rPr>
      </w:pPr>
      <w:r w:rsidRPr="00BD2D7C">
        <w:rPr>
          <w:rFonts w:ascii="Arial" w:hAnsi="Arial" w:cs="Arial"/>
          <w:b/>
          <w:sz w:val="20"/>
          <w:szCs w:val="20"/>
        </w:rPr>
        <w:lastRenderedPageBreak/>
        <w:t>7.13 Ключевые выводы</w:t>
      </w:r>
    </w:p>
    <w:p w14:paraId="5E0F2312" w14:textId="1E38B4B6" w:rsidR="00E17093" w:rsidRPr="00E17093" w:rsidRDefault="00E17093" w:rsidP="00E17093">
      <w:pPr>
        <w:ind w:firstLine="397"/>
        <w:jc w:val="both"/>
        <w:rPr>
          <w:rFonts w:ascii="Arial" w:hAnsi="Arial" w:cs="Arial"/>
          <w:sz w:val="20"/>
          <w:szCs w:val="20"/>
        </w:rPr>
      </w:pPr>
      <w:r w:rsidRPr="00E17093">
        <w:rPr>
          <w:rFonts w:ascii="Arial" w:hAnsi="Arial" w:cs="Arial"/>
          <w:sz w:val="20"/>
          <w:szCs w:val="20"/>
        </w:rPr>
        <w:t xml:space="preserve">Рассмотренный вариант сценария использования данных может рассматриваться как прототип в практике здравоохранения в условиях возникающих эпидемий и </w:t>
      </w:r>
      <w:r w:rsidR="00094853">
        <w:rPr>
          <w:rFonts w:ascii="Arial" w:hAnsi="Arial" w:cs="Arial"/>
          <w:sz w:val="20"/>
          <w:szCs w:val="20"/>
        </w:rPr>
        <w:t xml:space="preserve">пандемий в рамках развивающейся </w:t>
      </w:r>
      <w:r w:rsidRPr="00E17093">
        <w:rPr>
          <w:rFonts w:ascii="Arial" w:hAnsi="Arial" w:cs="Arial"/>
          <w:sz w:val="20"/>
          <w:szCs w:val="20"/>
        </w:rPr>
        <w:t>цифровой экономики.</w:t>
      </w:r>
    </w:p>
    <w:p w14:paraId="0A9C7FFA" w14:textId="10DF8E70" w:rsidR="00E261E3" w:rsidRPr="00094853" w:rsidRDefault="00E261E3" w:rsidP="00202C50">
      <w:pPr>
        <w:pStyle w:val="10"/>
        <w:ind w:firstLine="397"/>
        <w:jc w:val="both"/>
        <w:rPr>
          <w:sz w:val="22"/>
          <w:szCs w:val="22"/>
        </w:rPr>
      </w:pPr>
      <w:r w:rsidRPr="00094853">
        <w:rPr>
          <w:sz w:val="22"/>
          <w:szCs w:val="22"/>
        </w:rPr>
        <w:t xml:space="preserve">8. </w:t>
      </w:r>
      <w:r w:rsidR="00B94FAD" w:rsidRPr="00094853">
        <w:rPr>
          <w:sz w:val="22"/>
          <w:szCs w:val="22"/>
        </w:rPr>
        <w:t>Вариант</w:t>
      </w:r>
      <w:r w:rsidR="00CE2A0C" w:rsidRPr="00094853">
        <w:rPr>
          <w:sz w:val="22"/>
          <w:szCs w:val="22"/>
        </w:rPr>
        <w:t xml:space="preserve"> </w:t>
      </w:r>
      <w:r w:rsidRPr="00094853">
        <w:rPr>
          <w:sz w:val="22"/>
          <w:szCs w:val="22"/>
        </w:rPr>
        <w:t>использования 3. Персонализированная информация в мобильных приложениях, которая отражает конкретные потребности пользователя</w:t>
      </w:r>
    </w:p>
    <w:p w14:paraId="10F62E57" w14:textId="77777777" w:rsidR="00E261E3" w:rsidRPr="00BD2D7C" w:rsidRDefault="00E261E3" w:rsidP="00CE2A0C">
      <w:pPr>
        <w:spacing w:before="120" w:after="80"/>
        <w:ind w:firstLine="397"/>
        <w:jc w:val="both"/>
        <w:rPr>
          <w:rFonts w:ascii="Arial" w:hAnsi="Arial" w:cs="Arial"/>
          <w:b/>
          <w:sz w:val="20"/>
          <w:szCs w:val="20"/>
        </w:rPr>
      </w:pPr>
      <w:r w:rsidRPr="00BD2D7C">
        <w:rPr>
          <w:rFonts w:ascii="Arial" w:hAnsi="Arial" w:cs="Arial"/>
          <w:b/>
          <w:sz w:val="20"/>
          <w:szCs w:val="20"/>
        </w:rPr>
        <w:t>8.1 Название и обзор варианта использования</w:t>
      </w:r>
    </w:p>
    <w:p w14:paraId="4F5C848A" w14:textId="29304D29" w:rsidR="00E261E3" w:rsidRPr="00E261E3" w:rsidRDefault="006B372C" w:rsidP="00E261E3">
      <w:pPr>
        <w:ind w:firstLine="397"/>
        <w:jc w:val="both"/>
        <w:rPr>
          <w:rFonts w:ascii="Arial" w:hAnsi="Arial" w:cs="Arial"/>
          <w:sz w:val="20"/>
          <w:szCs w:val="20"/>
        </w:rPr>
      </w:pPr>
      <w:r w:rsidRPr="006B372C">
        <w:rPr>
          <w:rFonts w:ascii="Arial" w:hAnsi="Arial" w:cs="Arial"/>
          <w:sz w:val="20"/>
          <w:szCs w:val="20"/>
        </w:rPr>
        <w:t>Название варианта сценария использования</w:t>
      </w:r>
      <w:r w:rsidR="00E261E3" w:rsidRPr="00E261E3">
        <w:rPr>
          <w:rFonts w:ascii="Arial" w:hAnsi="Arial" w:cs="Arial"/>
          <w:sz w:val="20"/>
          <w:szCs w:val="20"/>
        </w:rPr>
        <w:t xml:space="preserve"> 3 использования: Персонализированная информация в мобильных приложениях, которая отражает конкретные потребности пользователя.</w:t>
      </w:r>
    </w:p>
    <w:p w14:paraId="44735E19" w14:textId="5DBCE8C0" w:rsidR="00FF3C97" w:rsidRPr="00FF3C97" w:rsidRDefault="00202C50" w:rsidP="00FF3C97">
      <w:pPr>
        <w:ind w:firstLine="397"/>
        <w:jc w:val="both"/>
        <w:rPr>
          <w:rFonts w:ascii="Arial" w:hAnsi="Arial" w:cs="Arial"/>
          <w:sz w:val="20"/>
          <w:szCs w:val="20"/>
        </w:rPr>
      </w:pPr>
      <w:r>
        <w:rPr>
          <w:rFonts w:ascii="Arial" w:hAnsi="Arial" w:cs="Arial"/>
          <w:sz w:val="20"/>
          <w:szCs w:val="20"/>
        </w:rPr>
        <w:t>Данный</w:t>
      </w:r>
      <w:r w:rsidR="00E261E3" w:rsidRPr="00E261E3">
        <w:rPr>
          <w:rFonts w:ascii="Arial" w:hAnsi="Arial" w:cs="Arial"/>
          <w:sz w:val="20"/>
          <w:szCs w:val="20"/>
        </w:rPr>
        <w:t xml:space="preserve"> вариант использования содержит описание общей структуры сбора пользовательских данных с мобильных телефонов для разработки и предоставления их пользователям высоко персонализированного контента. Например</w:t>
      </w:r>
      <w:r w:rsidR="00FF3C97">
        <w:rPr>
          <w:rFonts w:ascii="Arial" w:hAnsi="Arial" w:cs="Arial"/>
          <w:sz w:val="20"/>
          <w:szCs w:val="20"/>
        </w:rPr>
        <w:t>, контента цифрового маркетинга, соответствующего осо</w:t>
      </w:r>
      <w:r w:rsidR="00FF3C97" w:rsidRPr="00FF3C97">
        <w:rPr>
          <w:rFonts w:ascii="Arial" w:hAnsi="Arial" w:cs="Arial"/>
          <w:sz w:val="20"/>
          <w:szCs w:val="20"/>
        </w:rPr>
        <w:t>бенностям специфического использовании мобильного приложения.</w:t>
      </w:r>
    </w:p>
    <w:p w14:paraId="73A7E241" w14:textId="77777777" w:rsidR="00E261E3" w:rsidRPr="00BD2D7C" w:rsidRDefault="00E261E3" w:rsidP="00CE2A0C">
      <w:pPr>
        <w:spacing w:before="120" w:after="80"/>
        <w:ind w:firstLine="397"/>
        <w:jc w:val="both"/>
        <w:rPr>
          <w:rFonts w:ascii="Arial" w:hAnsi="Arial" w:cs="Arial"/>
          <w:b/>
          <w:sz w:val="20"/>
          <w:szCs w:val="20"/>
        </w:rPr>
      </w:pPr>
      <w:r w:rsidRPr="00BD2D7C">
        <w:rPr>
          <w:rFonts w:ascii="Arial" w:hAnsi="Arial" w:cs="Arial"/>
          <w:b/>
          <w:sz w:val="20"/>
          <w:szCs w:val="20"/>
        </w:rPr>
        <w:t>8.2 Области использования данных</w:t>
      </w:r>
    </w:p>
    <w:p w14:paraId="0A9FBAD2" w14:textId="2274B39B" w:rsidR="00E261E3" w:rsidRPr="00E261E3" w:rsidRDefault="00E261E3" w:rsidP="00E261E3">
      <w:pPr>
        <w:ind w:firstLine="397"/>
        <w:jc w:val="both"/>
        <w:rPr>
          <w:rFonts w:ascii="Arial" w:hAnsi="Arial" w:cs="Arial"/>
          <w:sz w:val="20"/>
          <w:szCs w:val="20"/>
        </w:rPr>
      </w:pPr>
      <w:r w:rsidRPr="00E261E3">
        <w:rPr>
          <w:rFonts w:ascii="Arial" w:hAnsi="Arial" w:cs="Arial"/>
          <w:sz w:val="20"/>
          <w:szCs w:val="20"/>
        </w:rPr>
        <w:t>Основная предметная область: домен «Поддержка бизнеса». В рамках этого домена да</w:t>
      </w:r>
      <w:bookmarkStart w:id="17" w:name="_Hlk180064294"/>
      <w:r w:rsidRPr="00E261E3">
        <w:rPr>
          <w:rFonts w:ascii="Arial" w:hAnsi="Arial" w:cs="Arial"/>
          <w:sz w:val="20"/>
          <w:szCs w:val="20"/>
        </w:rPr>
        <w:t>нные</w:t>
      </w:r>
      <w:r w:rsidR="00202C50">
        <w:rPr>
          <w:rFonts w:ascii="Arial" w:hAnsi="Arial" w:cs="Arial"/>
          <w:sz w:val="20"/>
          <w:szCs w:val="20"/>
        </w:rPr>
        <w:t xml:space="preserve"> могут</w:t>
      </w:r>
      <w:r w:rsidRPr="00E261E3">
        <w:rPr>
          <w:rFonts w:ascii="Arial" w:hAnsi="Arial" w:cs="Arial"/>
          <w:sz w:val="20"/>
          <w:szCs w:val="20"/>
        </w:rPr>
        <w:t xml:space="preserve"> использ</w:t>
      </w:r>
      <w:r w:rsidR="00202C50">
        <w:rPr>
          <w:rFonts w:ascii="Arial" w:hAnsi="Arial" w:cs="Arial"/>
          <w:sz w:val="20"/>
          <w:szCs w:val="20"/>
        </w:rPr>
        <w:t>оваться для</w:t>
      </w:r>
      <w:r w:rsidRPr="00E261E3">
        <w:rPr>
          <w:rFonts w:ascii="Arial" w:hAnsi="Arial" w:cs="Arial"/>
          <w:sz w:val="20"/>
          <w:szCs w:val="20"/>
        </w:rPr>
        <w:t xml:space="preserve"> поддержк</w:t>
      </w:r>
      <w:r w:rsidR="00202C50">
        <w:rPr>
          <w:rFonts w:ascii="Arial" w:hAnsi="Arial" w:cs="Arial"/>
          <w:sz w:val="20"/>
          <w:szCs w:val="20"/>
        </w:rPr>
        <w:t>и</w:t>
      </w:r>
      <w:r w:rsidRPr="00E261E3">
        <w:rPr>
          <w:rFonts w:ascii="Arial" w:hAnsi="Arial" w:cs="Arial"/>
          <w:sz w:val="20"/>
          <w:szCs w:val="20"/>
        </w:rPr>
        <w:t xml:space="preserve"> цифрового маркетинга бизнеса экосистемы цифровой экономики, создания эффективных механизмов продвижения бизнеса и его брендов. Еще одна предметная область: домен «Социально-трудовые отношения». В рамках этого домена данные </w:t>
      </w:r>
      <w:r w:rsidR="00202C50">
        <w:rPr>
          <w:rFonts w:ascii="Arial" w:hAnsi="Arial" w:cs="Arial"/>
          <w:sz w:val="20"/>
          <w:szCs w:val="20"/>
        </w:rPr>
        <w:t xml:space="preserve">могут </w:t>
      </w:r>
      <w:r w:rsidRPr="00E261E3">
        <w:rPr>
          <w:rFonts w:ascii="Arial" w:hAnsi="Arial" w:cs="Arial"/>
          <w:sz w:val="20"/>
          <w:szCs w:val="20"/>
        </w:rPr>
        <w:t>использ</w:t>
      </w:r>
      <w:r w:rsidR="00202C50">
        <w:rPr>
          <w:rFonts w:ascii="Arial" w:hAnsi="Arial" w:cs="Arial"/>
          <w:sz w:val="20"/>
          <w:szCs w:val="20"/>
        </w:rPr>
        <w:t xml:space="preserve">оваться </w:t>
      </w:r>
      <w:r w:rsidRPr="00E261E3">
        <w:rPr>
          <w:rFonts w:ascii="Arial" w:hAnsi="Arial" w:cs="Arial"/>
          <w:sz w:val="20"/>
          <w:szCs w:val="20"/>
        </w:rPr>
        <w:t>для улучшения качества жизни пользователей данных, то есть в социальной сфере обладателей мобильных приложений.</w:t>
      </w:r>
    </w:p>
    <w:bookmarkEnd w:id="17"/>
    <w:p w14:paraId="1527394A" w14:textId="77777777" w:rsidR="00E261E3" w:rsidRPr="00BD2D7C" w:rsidRDefault="00E261E3" w:rsidP="00CE2A0C">
      <w:pPr>
        <w:spacing w:before="120" w:after="80"/>
        <w:ind w:firstLine="397"/>
        <w:jc w:val="both"/>
        <w:rPr>
          <w:rFonts w:ascii="Arial" w:hAnsi="Arial" w:cs="Arial"/>
          <w:b/>
          <w:sz w:val="20"/>
          <w:szCs w:val="20"/>
        </w:rPr>
      </w:pPr>
      <w:r w:rsidRPr="00BD2D7C">
        <w:rPr>
          <w:rFonts w:ascii="Arial" w:hAnsi="Arial" w:cs="Arial"/>
          <w:b/>
          <w:sz w:val="20"/>
          <w:szCs w:val="20"/>
        </w:rPr>
        <w:t>8.3 Цели использования</w:t>
      </w:r>
    </w:p>
    <w:p w14:paraId="1CCD7C37" w14:textId="003BD7C0" w:rsidR="00E261E3" w:rsidRPr="00E261E3" w:rsidRDefault="00E261E3" w:rsidP="00E261E3">
      <w:pPr>
        <w:ind w:firstLine="397"/>
        <w:jc w:val="both"/>
        <w:rPr>
          <w:rFonts w:ascii="Arial" w:hAnsi="Arial" w:cs="Arial"/>
          <w:sz w:val="20"/>
          <w:szCs w:val="20"/>
        </w:rPr>
      </w:pPr>
      <w:r w:rsidRPr="00E261E3">
        <w:rPr>
          <w:rFonts w:ascii="Arial" w:hAnsi="Arial" w:cs="Arial"/>
          <w:sz w:val="20"/>
          <w:szCs w:val="20"/>
        </w:rPr>
        <w:t>Цель использования данных</w:t>
      </w:r>
      <w:r w:rsidR="00A64188">
        <w:rPr>
          <w:rFonts w:ascii="Arial" w:hAnsi="Arial" w:cs="Arial"/>
          <w:sz w:val="20"/>
          <w:szCs w:val="20"/>
        </w:rPr>
        <w:t xml:space="preserve">, собираемых </w:t>
      </w:r>
      <w:r w:rsidRPr="00E261E3">
        <w:rPr>
          <w:rFonts w:ascii="Arial" w:hAnsi="Arial" w:cs="Arial"/>
          <w:sz w:val="20"/>
          <w:szCs w:val="20"/>
        </w:rPr>
        <w:t>с мобильных телефонов о потребностях их владельцев</w:t>
      </w:r>
      <w:r w:rsidR="00A64188">
        <w:rPr>
          <w:rFonts w:ascii="Arial" w:hAnsi="Arial" w:cs="Arial"/>
          <w:sz w:val="20"/>
          <w:szCs w:val="20"/>
        </w:rPr>
        <w:t xml:space="preserve">, </w:t>
      </w:r>
      <w:r w:rsidRPr="00E261E3">
        <w:rPr>
          <w:rFonts w:ascii="Arial" w:hAnsi="Arial" w:cs="Arial"/>
          <w:sz w:val="20"/>
          <w:szCs w:val="20"/>
        </w:rPr>
        <w:t xml:space="preserve">автоматизированное предоставление персонализированных сервисов третьих сторон, отвечающих конкретным потребностям пользователей мобильных телефонов. </w:t>
      </w:r>
      <w:r w:rsidR="00202C50">
        <w:rPr>
          <w:rFonts w:ascii="Arial" w:hAnsi="Arial" w:cs="Arial"/>
          <w:sz w:val="20"/>
          <w:szCs w:val="20"/>
        </w:rPr>
        <w:t>Может быть д</w:t>
      </w:r>
      <w:r w:rsidRPr="00E261E3">
        <w:rPr>
          <w:rFonts w:ascii="Arial" w:hAnsi="Arial" w:cs="Arial"/>
          <w:sz w:val="20"/>
          <w:szCs w:val="20"/>
        </w:rPr>
        <w:t>остиг</w:t>
      </w:r>
      <w:r w:rsidR="00202C50">
        <w:rPr>
          <w:rFonts w:ascii="Arial" w:hAnsi="Arial" w:cs="Arial"/>
          <w:sz w:val="20"/>
          <w:szCs w:val="20"/>
        </w:rPr>
        <w:t>нуто</w:t>
      </w:r>
      <w:r w:rsidRPr="00E261E3">
        <w:rPr>
          <w:rFonts w:ascii="Arial" w:hAnsi="Arial" w:cs="Arial"/>
          <w:sz w:val="20"/>
          <w:szCs w:val="20"/>
        </w:rPr>
        <w:t xml:space="preserve"> сбором и использованием конфиденциальных данных. Например, таких как демографические характеристики, контекст и информация о поведении, информация об особенностях специфического исполь</w:t>
      </w:r>
      <w:r w:rsidR="009F15B6">
        <w:rPr>
          <w:rFonts w:ascii="Arial" w:hAnsi="Arial" w:cs="Arial"/>
          <w:sz w:val="20"/>
          <w:szCs w:val="20"/>
        </w:rPr>
        <w:t>зовании мобильного приложения.</w:t>
      </w:r>
    </w:p>
    <w:p w14:paraId="644B18B3" w14:textId="77777777" w:rsidR="00E261E3" w:rsidRPr="00BD2D7C" w:rsidRDefault="00E261E3" w:rsidP="00CE2A0C">
      <w:pPr>
        <w:spacing w:before="120" w:after="80"/>
        <w:ind w:firstLine="397"/>
        <w:jc w:val="both"/>
        <w:rPr>
          <w:rFonts w:ascii="Arial" w:hAnsi="Arial" w:cs="Arial"/>
          <w:b/>
          <w:sz w:val="20"/>
          <w:szCs w:val="20"/>
        </w:rPr>
      </w:pPr>
      <w:r w:rsidRPr="00BD2D7C">
        <w:rPr>
          <w:rFonts w:ascii="Arial" w:hAnsi="Arial" w:cs="Arial"/>
          <w:b/>
          <w:sz w:val="20"/>
          <w:szCs w:val="20"/>
        </w:rPr>
        <w:t>8.4 Описание</w:t>
      </w:r>
    </w:p>
    <w:p w14:paraId="2FFF6FE2" w14:textId="14F4662A" w:rsidR="00E261E3" w:rsidRPr="00E261E3" w:rsidRDefault="00E261E3" w:rsidP="00E261E3">
      <w:pPr>
        <w:ind w:firstLine="397"/>
        <w:jc w:val="both"/>
        <w:rPr>
          <w:rFonts w:ascii="Arial" w:hAnsi="Arial" w:cs="Arial"/>
          <w:sz w:val="20"/>
          <w:szCs w:val="20"/>
        </w:rPr>
      </w:pPr>
      <w:r w:rsidRPr="00E261E3">
        <w:rPr>
          <w:rFonts w:ascii="Arial" w:hAnsi="Arial" w:cs="Arial"/>
          <w:sz w:val="20"/>
          <w:szCs w:val="20"/>
        </w:rPr>
        <w:t xml:space="preserve">С мобильных приложений </w:t>
      </w:r>
      <w:r w:rsidR="00202C50">
        <w:rPr>
          <w:rFonts w:ascii="Arial" w:hAnsi="Arial" w:cs="Arial"/>
          <w:sz w:val="20"/>
          <w:szCs w:val="20"/>
        </w:rPr>
        <w:t xml:space="preserve">может </w:t>
      </w:r>
      <w:r w:rsidRPr="00E261E3">
        <w:rPr>
          <w:rFonts w:ascii="Arial" w:hAnsi="Arial" w:cs="Arial"/>
          <w:sz w:val="20"/>
          <w:szCs w:val="20"/>
        </w:rPr>
        <w:t>предоставля</w:t>
      </w:r>
      <w:r w:rsidR="00202C50">
        <w:rPr>
          <w:rFonts w:ascii="Arial" w:hAnsi="Arial" w:cs="Arial"/>
          <w:sz w:val="20"/>
          <w:szCs w:val="20"/>
        </w:rPr>
        <w:t>ться</w:t>
      </w:r>
      <w:r w:rsidRPr="00E261E3">
        <w:rPr>
          <w:rFonts w:ascii="Arial" w:hAnsi="Arial" w:cs="Arial"/>
          <w:sz w:val="20"/>
          <w:szCs w:val="20"/>
        </w:rPr>
        <w:t xml:space="preserve"> персонализированная информация о потребностях конкретной аудитории, что исключает универсальный подход. Собранная с мобильных приложений информация (демографические данные, контекст поведения и другое), </w:t>
      </w:r>
      <w:r w:rsidR="00202C50">
        <w:rPr>
          <w:rFonts w:ascii="Arial" w:hAnsi="Arial" w:cs="Arial"/>
          <w:sz w:val="20"/>
          <w:szCs w:val="20"/>
        </w:rPr>
        <w:t xml:space="preserve">может </w:t>
      </w:r>
      <w:r w:rsidRPr="00E261E3">
        <w:rPr>
          <w:rFonts w:ascii="Arial" w:hAnsi="Arial" w:cs="Arial"/>
          <w:sz w:val="20"/>
          <w:szCs w:val="20"/>
        </w:rPr>
        <w:t>использ</w:t>
      </w:r>
      <w:r w:rsidR="00202C50">
        <w:rPr>
          <w:rFonts w:ascii="Arial" w:hAnsi="Arial" w:cs="Arial"/>
          <w:sz w:val="20"/>
          <w:szCs w:val="20"/>
        </w:rPr>
        <w:t>оватьс</w:t>
      </w:r>
      <w:r w:rsidRPr="00E261E3">
        <w:rPr>
          <w:rFonts w:ascii="Arial" w:hAnsi="Arial" w:cs="Arial"/>
          <w:sz w:val="20"/>
          <w:szCs w:val="20"/>
        </w:rPr>
        <w:t>я для определения конкретных потребностей и желаний их пользователей, и предоставления контента, соответствующего их потребностям.</w:t>
      </w:r>
    </w:p>
    <w:p w14:paraId="7CE3731A" w14:textId="77777777" w:rsidR="00E261E3" w:rsidRPr="00E261E3" w:rsidRDefault="00E261E3" w:rsidP="00CE2A0C">
      <w:pPr>
        <w:spacing w:before="120" w:after="80"/>
        <w:ind w:firstLine="397"/>
        <w:jc w:val="both"/>
        <w:rPr>
          <w:rFonts w:ascii="Arial" w:hAnsi="Arial" w:cs="Arial"/>
          <w:b/>
          <w:sz w:val="20"/>
          <w:szCs w:val="20"/>
        </w:rPr>
      </w:pPr>
      <w:r w:rsidRPr="00E261E3">
        <w:rPr>
          <w:rFonts w:ascii="Arial" w:hAnsi="Arial" w:cs="Arial"/>
          <w:b/>
          <w:sz w:val="20"/>
          <w:szCs w:val="20"/>
        </w:rPr>
        <w:t>8.5 Этапы жизненного цикла данных</w:t>
      </w:r>
    </w:p>
    <w:p w14:paraId="3CC3B1BE" w14:textId="3D01F0B7" w:rsidR="00E261E3" w:rsidRPr="00E261E3" w:rsidRDefault="00E261E3" w:rsidP="00E261E3">
      <w:pPr>
        <w:ind w:firstLine="397"/>
        <w:jc w:val="both"/>
        <w:rPr>
          <w:rFonts w:ascii="Arial" w:hAnsi="Arial" w:cs="Arial"/>
          <w:sz w:val="20"/>
          <w:szCs w:val="20"/>
        </w:rPr>
      </w:pPr>
      <w:r w:rsidRPr="00E261E3">
        <w:rPr>
          <w:rFonts w:ascii="Arial" w:hAnsi="Arial" w:cs="Arial"/>
          <w:sz w:val="20"/>
          <w:szCs w:val="20"/>
        </w:rPr>
        <w:t>Этапы жизненного цикла данных в рассматриваемом варианте</w:t>
      </w:r>
      <w:r w:rsidR="00202C50">
        <w:rPr>
          <w:rFonts w:ascii="Arial" w:hAnsi="Arial" w:cs="Arial"/>
          <w:sz w:val="20"/>
          <w:szCs w:val="20"/>
        </w:rPr>
        <w:t xml:space="preserve"> должны </w:t>
      </w:r>
      <w:r w:rsidRPr="00E261E3">
        <w:rPr>
          <w:rFonts w:ascii="Arial" w:hAnsi="Arial" w:cs="Arial"/>
          <w:sz w:val="20"/>
          <w:szCs w:val="20"/>
        </w:rPr>
        <w:t>включат</w:t>
      </w:r>
      <w:r w:rsidR="00202C50">
        <w:rPr>
          <w:rFonts w:ascii="Arial" w:hAnsi="Arial" w:cs="Arial"/>
          <w:sz w:val="20"/>
          <w:szCs w:val="20"/>
        </w:rPr>
        <w:t>ь</w:t>
      </w:r>
      <w:r w:rsidRPr="00E261E3">
        <w:rPr>
          <w:rFonts w:ascii="Arial" w:hAnsi="Arial" w:cs="Arial"/>
          <w:sz w:val="20"/>
          <w:szCs w:val="20"/>
        </w:rPr>
        <w:t>:</w:t>
      </w:r>
    </w:p>
    <w:p w14:paraId="3A86A542" w14:textId="62AE9545" w:rsidR="00E261E3" w:rsidRPr="00E261E3" w:rsidRDefault="00A5505D" w:rsidP="00E261E3">
      <w:pPr>
        <w:ind w:firstLine="397"/>
        <w:jc w:val="both"/>
        <w:rPr>
          <w:rFonts w:ascii="Arial" w:hAnsi="Arial" w:cs="Arial"/>
          <w:sz w:val="20"/>
          <w:szCs w:val="20"/>
        </w:rPr>
      </w:pPr>
      <w:r>
        <w:rPr>
          <w:rFonts w:ascii="Arial" w:hAnsi="Arial" w:cs="Arial"/>
          <w:sz w:val="20"/>
          <w:szCs w:val="20"/>
        </w:rPr>
        <w:t>–</w:t>
      </w:r>
      <w:r w:rsidR="00E261E3" w:rsidRPr="00E261E3">
        <w:rPr>
          <w:rFonts w:ascii="Arial" w:hAnsi="Arial" w:cs="Arial"/>
          <w:sz w:val="20"/>
          <w:szCs w:val="20"/>
        </w:rPr>
        <w:t xml:space="preserve"> этап</w:t>
      </w:r>
      <w:r w:rsidR="00A64188">
        <w:rPr>
          <w:rFonts w:ascii="Arial" w:hAnsi="Arial" w:cs="Arial"/>
          <w:sz w:val="20"/>
          <w:szCs w:val="20"/>
        </w:rPr>
        <w:t xml:space="preserve"> 1</w:t>
      </w:r>
      <w:r w:rsidR="00E261E3" w:rsidRPr="00E261E3">
        <w:rPr>
          <w:rFonts w:ascii="Arial" w:hAnsi="Arial" w:cs="Arial"/>
          <w:sz w:val="20"/>
          <w:szCs w:val="20"/>
        </w:rPr>
        <w:t xml:space="preserve"> создание, сбора и первичной обработки данных;</w:t>
      </w:r>
    </w:p>
    <w:p w14:paraId="5A7EA9A5" w14:textId="0BF7B0F2" w:rsidR="00E261E3" w:rsidRPr="00E261E3" w:rsidRDefault="00A5505D" w:rsidP="00E261E3">
      <w:pPr>
        <w:ind w:firstLine="397"/>
        <w:jc w:val="both"/>
        <w:rPr>
          <w:rFonts w:ascii="Arial" w:hAnsi="Arial" w:cs="Arial"/>
          <w:sz w:val="20"/>
          <w:szCs w:val="20"/>
        </w:rPr>
      </w:pPr>
      <w:r>
        <w:rPr>
          <w:rFonts w:ascii="Arial" w:hAnsi="Arial" w:cs="Arial"/>
          <w:sz w:val="20"/>
          <w:szCs w:val="20"/>
        </w:rPr>
        <w:t>–</w:t>
      </w:r>
      <w:r w:rsidR="00E261E3" w:rsidRPr="00E261E3">
        <w:rPr>
          <w:rFonts w:ascii="Arial" w:hAnsi="Arial" w:cs="Arial"/>
          <w:sz w:val="20"/>
          <w:szCs w:val="20"/>
        </w:rPr>
        <w:t xml:space="preserve"> этап </w:t>
      </w:r>
      <w:r w:rsidR="00A64188">
        <w:rPr>
          <w:rFonts w:ascii="Arial" w:hAnsi="Arial" w:cs="Arial"/>
          <w:sz w:val="20"/>
          <w:szCs w:val="20"/>
        </w:rPr>
        <w:t xml:space="preserve">2: </w:t>
      </w:r>
      <w:r w:rsidR="00E261E3" w:rsidRPr="00E261E3">
        <w:rPr>
          <w:rFonts w:ascii="Arial" w:hAnsi="Arial" w:cs="Arial"/>
          <w:sz w:val="20"/>
          <w:szCs w:val="20"/>
        </w:rPr>
        <w:t>организаци</w:t>
      </w:r>
      <w:r w:rsidR="00A64188">
        <w:rPr>
          <w:rFonts w:ascii="Arial" w:hAnsi="Arial" w:cs="Arial"/>
          <w:sz w:val="20"/>
          <w:szCs w:val="20"/>
        </w:rPr>
        <w:t>я</w:t>
      </w:r>
      <w:r w:rsidR="00E261E3" w:rsidRPr="00E261E3">
        <w:rPr>
          <w:rFonts w:ascii="Arial" w:hAnsi="Arial" w:cs="Arial"/>
          <w:sz w:val="20"/>
          <w:szCs w:val="20"/>
        </w:rPr>
        <w:t xml:space="preserve"> (категоризация и обезличивание) и хранени</w:t>
      </w:r>
      <w:r w:rsidR="00A64188">
        <w:rPr>
          <w:rFonts w:ascii="Arial" w:hAnsi="Arial" w:cs="Arial"/>
          <w:sz w:val="20"/>
          <w:szCs w:val="20"/>
        </w:rPr>
        <w:t>е</w:t>
      </w:r>
      <w:r w:rsidR="00E261E3" w:rsidRPr="00E261E3">
        <w:rPr>
          <w:rFonts w:ascii="Arial" w:hAnsi="Arial" w:cs="Arial"/>
          <w:sz w:val="20"/>
          <w:szCs w:val="20"/>
        </w:rPr>
        <w:t xml:space="preserve"> данных;</w:t>
      </w:r>
    </w:p>
    <w:p w14:paraId="483F0285" w14:textId="384BF122" w:rsidR="00E261E3" w:rsidRPr="00E261E3" w:rsidRDefault="00A5505D" w:rsidP="00E261E3">
      <w:pPr>
        <w:ind w:firstLine="397"/>
        <w:jc w:val="both"/>
        <w:rPr>
          <w:rFonts w:ascii="Arial" w:hAnsi="Arial" w:cs="Arial"/>
          <w:sz w:val="20"/>
          <w:szCs w:val="20"/>
        </w:rPr>
      </w:pPr>
      <w:r>
        <w:rPr>
          <w:rFonts w:ascii="Arial" w:hAnsi="Arial" w:cs="Arial"/>
          <w:sz w:val="20"/>
          <w:szCs w:val="20"/>
        </w:rPr>
        <w:t>–</w:t>
      </w:r>
      <w:r w:rsidR="00E261E3" w:rsidRPr="00E261E3">
        <w:rPr>
          <w:rFonts w:ascii="Arial" w:hAnsi="Arial" w:cs="Arial"/>
          <w:sz w:val="20"/>
          <w:szCs w:val="20"/>
        </w:rPr>
        <w:t xml:space="preserve"> этап</w:t>
      </w:r>
      <w:r w:rsidR="00A64188">
        <w:rPr>
          <w:rFonts w:ascii="Arial" w:hAnsi="Arial" w:cs="Arial"/>
          <w:sz w:val="20"/>
          <w:szCs w:val="20"/>
        </w:rPr>
        <w:t xml:space="preserve"> 3:</w:t>
      </w:r>
      <w:r w:rsidR="00E261E3" w:rsidRPr="00E261E3">
        <w:rPr>
          <w:rFonts w:ascii="Arial" w:hAnsi="Arial" w:cs="Arial"/>
          <w:sz w:val="20"/>
          <w:szCs w:val="20"/>
        </w:rPr>
        <w:t xml:space="preserve"> связывани</w:t>
      </w:r>
      <w:r w:rsidR="00A64188">
        <w:rPr>
          <w:rFonts w:ascii="Arial" w:hAnsi="Arial" w:cs="Arial"/>
          <w:sz w:val="20"/>
          <w:szCs w:val="20"/>
        </w:rPr>
        <w:t>е</w:t>
      </w:r>
      <w:r w:rsidR="00E261E3" w:rsidRPr="00E261E3">
        <w:rPr>
          <w:rFonts w:ascii="Arial" w:hAnsi="Arial" w:cs="Arial"/>
          <w:sz w:val="20"/>
          <w:szCs w:val="20"/>
        </w:rPr>
        <w:t xml:space="preserve"> и обмен данными или их передачи;</w:t>
      </w:r>
    </w:p>
    <w:p w14:paraId="34509184" w14:textId="351B6968" w:rsidR="00E261E3" w:rsidRPr="00E261E3" w:rsidRDefault="00A5505D" w:rsidP="00E261E3">
      <w:pPr>
        <w:ind w:firstLine="397"/>
        <w:jc w:val="both"/>
        <w:rPr>
          <w:rFonts w:ascii="Arial" w:hAnsi="Arial" w:cs="Arial"/>
          <w:sz w:val="20"/>
          <w:szCs w:val="20"/>
        </w:rPr>
      </w:pPr>
      <w:r>
        <w:rPr>
          <w:rFonts w:ascii="Arial" w:hAnsi="Arial" w:cs="Arial"/>
          <w:sz w:val="20"/>
          <w:szCs w:val="20"/>
        </w:rPr>
        <w:t>–</w:t>
      </w:r>
      <w:r w:rsidR="00E261E3" w:rsidRPr="00E261E3">
        <w:rPr>
          <w:rFonts w:ascii="Arial" w:hAnsi="Arial" w:cs="Arial"/>
          <w:sz w:val="20"/>
          <w:szCs w:val="20"/>
        </w:rPr>
        <w:t xml:space="preserve"> этап</w:t>
      </w:r>
      <w:r w:rsidR="00A64188">
        <w:rPr>
          <w:rFonts w:ascii="Arial" w:hAnsi="Arial" w:cs="Arial"/>
          <w:sz w:val="20"/>
          <w:szCs w:val="20"/>
        </w:rPr>
        <w:t xml:space="preserve"> 4:</w:t>
      </w:r>
      <w:r w:rsidR="00E261E3" w:rsidRPr="00E261E3">
        <w:rPr>
          <w:rFonts w:ascii="Arial" w:hAnsi="Arial" w:cs="Arial"/>
          <w:sz w:val="20"/>
          <w:szCs w:val="20"/>
        </w:rPr>
        <w:t xml:space="preserve"> анализ возможности </w:t>
      </w:r>
      <w:r w:rsidR="00A64188">
        <w:rPr>
          <w:rFonts w:ascii="Arial" w:hAnsi="Arial" w:cs="Arial"/>
          <w:sz w:val="20"/>
          <w:szCs w:val="20"/>
        </w:rPr>
        <w:t xml:space="preserve">и источников </w:t>
      </w:r>
      <w:r w:rsidR="00E261E3" w:rsidRPr="00E261E3">
        <w:rPr>
          <w:rFonts w:ascii="Arial" w:hAnsi="Arial" w:cs="Arial"/>
          <w:sz w:val="20"/>
          <w:szCs w:val="20"/>
        </w:rPr>
        <w:t>предоставления данных;</w:t>
      </w:r>
    </w:p>
    <w:p w14:paraId="11EB4FB2" w14:textId="546E6830" w:rsidR="00E261E3" w:rsidRPr="00E261E3" w:rsidRDefault="00A5505D" w:rsidP="00E261E3">
      <w:pPr>
        <w:ind w:firstLine="397"/>
        <w:jc w:val="both"/>
        <w:rPr>
          <w:rFonts w:ascii="Arial" w:hAnsi="Arial" w:cs="Arial"/>
          <w:sz w:val="20"/>
          <w:szCs w:val="20"/>
        </w:rPr>
      </w:pPr>
      <w:r>
        <w:rPr>
          <w:rFonts w:ascii="Arial" w:hAnsi="Arial" w:cs="Arial"/>
          <w:sz w:val="20"/>
          <w:szCs w:val="20"/>
        </w:rPr>
        <w:t>–</w:t>
      </w:r>
      <w:r w:rsidR="00E261E3" w:rsidRPr="00E261E3">
        <w:rPr>
          <w:rFonts w:ascii="Arial" w:hAnsi="Arial" w:cs="Arial"/>
          <w:sz w:val="20"/>
          <w:szCs w:val="20"/>
        </w:rPr>
        <w:t xml:space="preserve"> этап</w:t>
      </w:r>
      <w:r w:rsidR="00A64188">
        <w:rPr>
          <w:rFonts w:ascii="Arial" w:hAnsi="Arial" w:cs="Arial"/>
          <w:sz w:val="20"/>
          <w:szCs w:val="20"/>
        </w:rPr>
        <w:t xml:space="preserve"> 5: </w:t>
      </w:r>
      <w:r w:rsidR="00E261E3" w:rsidRPr="00E261E3">
        <w:rPr>
          <w:rFonts w:ascii="Arial" w:hAnsi="Arial" w:cs="Arial"/>
          <w:sz w:val="20"/>
          <w:szCs w:val="20"/>
        </w:rPr>
        <w:t>публикаци</w:t>
      </w:r>
      <w:r w:rsidR="00A64188">
        <w:rPr>
          <w:rFonts w:ascii="Arial" w:hAnsi="Arial" w:cs="Arial"/>
          <w:sz w:val="20"/>
          <w:szCs w:val="20"/>
        </w:rPr>
        <w:t>я</w:t>
      </w:r>
      <w:r w:rsidR="00E261E3" w:rsidRPr="00E261E3">
        <w:rPr>
          <w:rFonts w:ascii="Arial" w:hAnsi="Arial" w:cs="Arial"/>
          <w:sz w:val="20"/>
          <w:szCs w:val="20"/>
        </w:rPr>
        <w:t xml:space="preserve"> и распространени</w:t>
      </w:r>
      <w:r w:rsidR="00A64188">
        <w:rPr>
          <w:rFonts w:ascii="Arial" w:hAnsi="Arial" w:cs="Arial"/>
          <w:sz w:val="20"/>
          <w:szCs w:val="20"/>
        </w:rPr>
        <w:t>е</w:t>
      </w:r>
      <w:r w:rsidR="00E261E3" w:rsidRPr="00E261E3">
        <w:rPr>
          <w:rFonts w:ascii="Arial" w:hAnsi="Arial" w:cs="Arial"/>
          <w:sz w:val="20"/>
          <w:szCs w:val="20"/>
        </w:rPr>
        <w:t xml:space="preserve"> данных;</w:t>
      </w:r>
    </w:p>
    <w:p w14:paraId="0B5D11DF" w14:textId="1C733CFF" w:rsidR="00E261E3" w:rsidRPr="00E261E3" w:rsidRDefault="00A5505D" w:rsidP="00E261E3">
      <w:pPr>
        <w:ind w:firstLine="397"/>
        <w:jc w:val="both"/>
        <w:rPr>
          <w:rFonts w:ascii="Arial" w:hAnsi="Arial" w:cs="Arial"/>
          <w:sz w:val="20"/>
          <w:szCs w:val="20"/>
        </w:rPr>
      </w:pPr>
      <w:r>
        <w:rPr>
          <w:rFonts w:ascii="Arial" w:hAnsi="Arial" w:cs="Arial"/>
          <w:sz w:val="20"/>
          <w:szCs w:val="20"/>
        </w:rPr>
        <w:t>–</w:t>
      </w:r>
      <w:r w:rsidR="00E261E3" w:rsidRPr="00E261E3">
        <w:rPr>
          <w:rFonts w:ascii="Arial" w:hAnsi="Arial" w:cs="Arial"/>
          <w:sz w:val="20"/>
          <w:szCs w:val="20"/>
        </w:rPr>
        <w:t xml:space="preserve"> этап</w:t>
      </w:r>
      <w:r w:rsidR="00A64188">
        <w:rPr>
          <w:rFonts w:ascii="Arial" w:hAnsi="Arial" w:cs="Arial"/>
          <w:sz w:val="20"/>
          <w:szCs w:val="20"/>
        </w:rPr>
        <w:t xml:space="preserve"> 6:</w:t>
      </w:r>
      <w:r w:rsidR="00E261E3" w:rsidRPr="00E261E3">
        <w:rPr>
          <w:rFonts w:ascii="Arial" w:hAnsi="Arial" w:cs="Arial"/>
          <w:sz w:val="20"/>
          <w:szCs w:val="20"/>
        </w:rPr>
        <w:t xml:space="preserve"> архивировани</w:t>
      </w:r>
      <w:r w:rsidR="00A64188">
        <w:rPr>
          <w:rFonts w:ascii="Arial" w:hAnsi="Arial" w:cs="Arial"/>
          <w:sz w:val="20"/>
          <w:szCs w:val="20"/>
        </w:rPr>
        <w:t>е</w:t>
      </w:r>
      <w:r w:rsidR="00E261E3" w:rsidRPr="00E261E3">
        <w:rPr>
          <w:rFonts w:ascii="Arial" w:hAnsi="Arial" w:cs="Arial"/>
          <w:sz w:val="20"/>
          <w:szCs w:val="20"/>
        </w:rPr>
        <w:t xml:space="preserve"> и удаление данных. </w:t>
      </w:r>
    </w:p>
    <w:p w14:paraId="22392000" w14:textId="01628B41" w:rsidR="00E261E3" w:rsidRPr="00E261E3" w:rsidRDefault="00E261E3" w:rsidP="00CE2A0C">
      <w:pPr>
        <w:spacing w:before="120" w:after="80"/>
        <w:ind w:firstLine="397"/>
        <w:jc w:val="both"/>
        <w:rPr>
          <w:rFonts w:ascii="Arial" w:hAnsi="Arial" w:cs="Arial"/>
          <w:b/>
          <w:sz w:val="20"/>
          <w:szCs w:val="20"/>
        </w:rPr>
      </w:pPr>
      <w:r w:rsidRPr="00E261E3">
        <w:rPr>
          <w:rFonts w:ascii="Arial" w:hAnsi="Arial" w:cs="Arial"/>
          <w:b/>
          <w:sz w:val="20"/>
          <w:szCs w:val="20"/>
        </w:rPr>
        <w:t>8.6 Рисунки и диаграммы</w:t>
      </w:r>
    </w:p>
    <w:p w14:paraId="3FD61DD1" w14:textId="2480C3A6" w:rsidR="00E261E3" w:rsidRDefault="00E261E3" w:rsidP="00E261E3">
      <w:pPr>
        <w:ind w:firstLine="397"/>
        <w:jc w:val="both"/>
        <w:rPr>
          <w:rFonts w:ascii="Arial" w:hAnsi="Arial" w:cs="Arial"/>
          <w:sz w:val="20"/>
          <w:szCs w:val="20"/>
        </w:rPr>
      </w:pPr>
      <w:r w:rsidRPr="00E261E3">
        <w:rPr>
          <w:rFonts w:ascii="Arial" w:hAnsi="Arial" w:cs="Arial"/>
          <w:sz w:val="20"/>
          <w:szCs w:val="20"/>
        </w:rPr>
        <w:t xml:space="preserve">Схема на </w:t>
      </w:r>
      <w:r w:rsidRPr="00202C50">
        <w:rPr>
          <w:rFonts w:ascii="Arial" w:hAnsi="Arial" w:cs="Arial"/>
          <w:sz w:val="20"/>
          <w:szCs w:val="20"/>
        </w:rPr>
        <w:t>рисунке</w:t>
      </w:r>
      <w:r w:rsidR="00F671D1" w:rsidRPr="00202C50">
        <w:rPr>
          <w:rFonts w:ascii="Arial" w:hAnsi="Arial" w:cs="Arial"/>
          <w:sz w:val="20"/>
          <w:szCs w:val="20"/>
        </w:rPr>
        <w:t xml:space="preserve"> 6</w:t>
      </w:r>
      <w:r w:rsidRPr="00E261E3">
        <w:rPr>
          <w:rFonts w:ascii="Arial" w:hAnsi="Arial" w:cs="Arial"/>
          <w:sz w:val="20"/>
          <w:szCs w:val="20"/>
        </w:rPr>
        <w:t xml:space="preserve"> иллюстрирует</w:t>
      </w:r>
      <w:r w:rsidR="00A64188">
        <w:rPr>
          <w:rFonts w:ascii="Arial" w:hAnsi="Arial" w:cs="Arial"/>
          <w:sz w:val="20"/>
          <w:szCs w:val="20"/>
        </w:rPr>
        <w:t xml:space="preserve"> на примере </w:t>
      </w:r>
      <w:r w:rsidRPr="00E261E3">
        <w:rPr>
          <w:rFonts w:ascii="Arial" w:hAnsi="Arial" w:cs="Arial"/>
          <w:sz w:val="20"/>
          <w:szCs w:val="20"/>
        </w:rPr>
        <w:t>жизненны</w:t>
      </w:r>
      <w:r w:rsidR="00A64188">
        <w:rPr>
          <w:rFonts w:ascii="Arial" w:hAnsi="Arial" w:cs="Arial"/>
          <w:sz w:val="20"/>
          <w:szCs w:val="20"/>
        </w:rPr>
        <w:t>е</w:t>
      </w:r>
      <w:r w:rsidRPr="00E261E3">
        <w:rPr>
          <w:rFonts w:ascii="Arial" w:hAnsi="Arial" w:cs="Arial"/>
          <w:sz w:val="20"/>
          <w:szCs w:val="20"/>
        </w:rPr>
        <w:t xml:space="preserve"> цикл</w:t>
      </w:r>
      <w:r w:rsidR="00A64188">
        <w:rPr>
          <w:rFonts w:ascii="Arial" w:hAnsi="Arial" w:cs="Arial"/>
          <w:sz w:val="20"/>
          <w:szCs w:val="20"/>
        </w:rPr>
        <w:t>ы</w:t>
      </w:r>
      <w:r w:rsidRPr="00E261E3">
        <w:rPr>
          <w:rFonts w:ascii="Arial" w:hAnsi="Arial" w:cs="Arial"/>
          <w:sz w:val="20"/>
          <w:szCs w:val="20"/>
        </w:rPr>
        <w:t xml:space="preserve"> данных. Пользователь 1 запрашивает доступ к сервису. Компьютерная система осуществляет управление доступом на основе ранее установленных ролей</w:t>
      </w:r>
      <w:r w:rsidR="009456D1">
        <w:rPr>
          <w:rFonts w:ascii="Arial" w:hAnsi="Arial" w:cs="Arial"/>
          <w:sz w:val="20"/>
          <w:szCs w:val="20"/>
        </w:rPr>
        <w:t xml:space="preserve"> </w:t>
      </w:r>
      <w:r w:rsidR="009456D1">
        <w:rPr>
          <w:rFonts w:ascii="Arial" w:hAnsi="Arial" w:cs="Arial"/>
          <w:sz w:val="20"/>
          <w:szCs w:val="20"/>
          <w:lang w:val="en-US"/>
        </w:rPr>
        <w:t>R</w:t>
      </w:r>
      <w:r w:rsidR="009456D1">
        <w:rPr>
          <w:rFonts w:ascii="Arial" w:hAnsi="Arial" w:cs="Arial"/>
          <w:sz w:val="20"/>
          <w:szCs w:val="20"/>
        </w:rPr>
        <w:t xml:space="preserve"> каждого клиента. Клиент 1 имеет права доступа, обозначенные ролью </w:t>
      </w:r>
      <w:r w:rsidR="009456D1">
        <w:rPr>
          <w:rFonts w:ascii="Arial" w:hAnsi="Arial" w:cs="Arial"/>
          <w:sz w:val="20"/>
          <w:szCs w:val="20"/>
          <w:lang w:val="en-US"/>
        </w:rPr>
        <w:t>R</w:t>
      </w:r>
      <w:r w:rsidR="009456D1" w:rsidRPr="009456D1">
        <w:rPr>
          <w:rFonts w:ascii="Arial" w:hAnsi="Arial" w:cs="Arial"/>
          <w:sz w:val="20"/>
          <w:szCs w:val="20"/>
        </w:rPr>
        <w:t>1</w:t>
      </w:r>
      <w:r w:rsidR="009456D1">
        <w:rPr>
          <w:rFonts w:ascii="Arial" w:hAnsi="Arial" w:cs="Arial"/>
          <w:sz w:val="20"/>
          <w:szCs w:val="20"/>
        </w:rPr>
        <w:t>. Система п</w:t>
      </w:r>
      <w:r w:rsidRPr="00E261E3">
        <w:rPr>
          <w:rFonts w:ascii="Arial" w:hAnsi="Arial" w:cs="Arial"/>
          <w:sz w:val="20"/>
          <w:szCs w:val="20"/>
        </w:rPr>
        <w:t>роверяет права доступа пользователя 1 в соответствии с настройками запроса</w:t>
      </w:r>
      <w:r w:rsidR="009456D1">
        <w:rPr>
          <w:rFonts w:ascii="Arial" w:hAnsi="Arial" w:cs="Arial"/>
          <w:sz w:val="20"/>
          <w:szCs w:val="20"/>
        </w:rPr>
        <w:t xml:space="preserve"> и </w:t>
      </w:r>
      <w:r w:rsidRPr="00E261E3">
        <w:rPr>
          <w:rFonts w:ascii="Arial" w:hAnsi="Arial" w:cs="Arial"/>
          <w:sz w:val="20"/>
          <w:szCs w:val="20"/>
        </w:rPr>
        <w:t>предоставля</w:t>
      </w:r>
      <w:r w:rsidR="009456D1">
        <w:rPr>
          <w:rFonts w:ascii="Arial" w:hAnsi="Arial" w:cs="Arial"/>
          <w:sz w:val="20"/>
          <w:szCs w:val="20"/>
        </w:rPr>
        <w:t>е</w:t>
      </w:r>
      <w:r w:rsidRPr="00E261E3">
        <w:rPr>
          <w:rFonts w:ascii="Arial" w:hAnsi="Arial" w:cs="Arial"/>
          <w:sz w:val="20"/>
          <w:szCs w:val="20"/>
        </w:rPr>
        <w:t>т пользователю 1 разрешение на доступ к сервису 1, сервису 2, сервису 3, но не к сервису 4.</w:t>
      </w:r>
    </w:p>
    <w:p w14:paraId="70207A20" w14:textId="77777777" w:rsidR="00B238C9" w:rsidRDefault="00B238C9" w:rsidP="00E261E3">
      <w:pPr>
        <w:ind w:firstLine="397"/>
        <w:jc w:val="both"/>
        <w:rPr>
          <w:rFonts w:ascii="Arial" w:hAnsi="Arial" w:cs="Arial"/>
          <w:sz w:val="20"/>
          <w:szCs w:val="20"/>
        </w:rPr>
      </w:pPr>
    </w:p>
    <w:p w14:paraId="1B12A553" w14:textId="6D63E339" w:rsidR="00B238C9" w:rsidRDefault="00B238C9" w:rsidP="00B238C9">
      <w:pPr>
        <w:ind w:firstLine="397"/>
        <w:jc w:val="center"/>
        <w:rPr>
          <w:rFonts w:ascii="Arial" w:hAnsi="Arial" w:cs="Arial"/>
          <w:sz w:val="20"/>
          <w:szCs w:val="20"/>
        </w:rPr>
      </w:pPr>
      <w:r>
        <w:rPr>
          <w:noProof/>
        </w:rPr>
        <w:lastRenderedPageBreak/>
        <w:drawing>
          <wp:inline distT="0" distB="0" distL="0" distR="0" wp14:anchorId="2C10E357" wp14:editId="06B755A4">
            <wp:extent cx="4701396" cy="3676733"/>
            <wp:effectExtent l="0" t="0" r="4445" b="0"/>
            <wp:docPr id="230" name="Рисунок 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4706395" cy="3680642"/>
                    </a:xfrm>
                    <a:prstGeom prst="rect">
                      <a:avLst/>
                    </a:prstGeom>
                  </pic:spPr>
                </pic:pic>
              </a:graphicData>
            </a:graphic>
          </wp:inline>
        </w:drawing>
      </w:r>
    </w:p>
    <w:p w14:paraId="0E002862" w14:textId="6291DEB2" w:rsidR="00E261E3" w:rsidRPr="00B1011C" w:rsidRDefault="00E261E3" w:rsidP="00245E75">
      <w:pPr>
        <w:ind w:firstLine="397"/>
        <w:jc w:val="center"/>
        <w:rPr>
          <w:rFonts w:ascii="Arial" w:hAnsi="Arial" w:cs="Arial"/>
          <w:b/>
          <w:sz w:val="20"/>
          <w:szCs w:val="20"/>
        </w:rPr>
      </w:pPr>
      <w:r w:rsidRPr="00B1011C">
        <w:rPr>
          <w:rFonts w:ascii="Arial" w:hAnsi="Arial" w:cs="Arial"/>
          <w:b/>
          <w:sz w:val="20"/>
          <w:szCs w:val="20"/>
        </w:rPr>
        <w:t>Рисунок</w:t>
      </w:r>
      <w:r w:rsidR="00F671D1" w:rsidRPr="00B1011C">
        <w:rPr>
          <w:rFonts w:ascii="Arial" w:hAnsi="Arial" w:cs="Arial"/>
          <w:b/>
          <w:sz w:val="20"/>
          <w:szCs w:val="20"/>
        </w:rPr>
        <w:t xml:space="preserve"> 6</w:t>
      </w:r>
      <w:r w:rsidRPr="00B1011C">
        <w:rPr>
          <w:rFonts w:ascii="Arial" w:hAnsi="Arial" w:cs="Arial"/>
          <w:b/>
          <w:sz w:val="20"/>
          <w:szCs w:val="20"/>
        </w:rPr>
        <w:t xml:space="preserve"> </w:t>
      </w:r>
      <w:r w:rsidR="006321FE" w:rsidRPr="00B1011C">
        <w:rPr>
          <w:rFonts w:ascii="Arial" w:hAnsi="Arial" w:cs="Arial"/>
          <w:b/>
          <w:sz w:val="20"/>
          <w:szCs w:val="20"/>
        </w:rPr>
        <w:t>–</w:t>
      </w:r>
      <w:r w:rsidRPr="00B1011C">
        <w:rPr>
          <w:rFonts w:ascii="Arial" w:hAnsi="Arial" w:cs="Arial"/>
          <w:b/>
          <w:sz w:val="20"/>
          <w:szCs w:val="20"/>
        </w:rPr>
        <w:t xml:space="preserve"> Вариант использования </w:t>
      </w:r>
      <w:r w:rsidR="00245E75" w:rsidRPr="00B1011C">
        <w:rPr>
          <w:rFonts w:ascii="Arial" w:hAnsi="Arial" w:cs="Arial"/>
          <w:b/>
          <w:sz w:val="20"/>
          <w:szCs w:val="20"/>
        </w:rPr>
        <w:t>3</w:t>
      </w:r>
      <w:r w:rsidRPr="00B1011C">
        <w:rPr>
          <w:rFonts w:ascii="Arial" w:hAnsi="Arial" w:cs="Arial"/>
          <w:b/>
          <w:sz w:val="20"/>
          <w:szCs w:val="20"/>
        </w:rPr>
        <w:t>: Управление доступом на основе ролей клиентов, обладателей мобильных телефонов</w:t>
      </w:r>
    </w:p>
    <w:p w14:paraId="509B9AEA" w14:textId="77777777" w:rsidR="00A5505D" w:rsidRPr="00B1011C" w:rsidRDefault="00A5505D" w:rsidP="00593B6F">
      <w:pPr>
        <w:ind w:firstLine="397"/>
        <w:jc w:val="both"/>
        <w:rPr>
          <w:rFonts w:ascii="Arial" w:hAnsi="Arial" w:cs="Arial"/>
          <w:sz w:val="20"/>
          <w:szCs w:val="20"/>
        </w:rPr>
      </w:pPr>
    </w:p>
    <w:p w14:paraId="5453960A" w14:textId="01D85E85" w:rsidR="00593B6F" w:rsidRPr="00593B6F" w:rsidRDefault="00593B6F" w:rsidP="00593B6F">
      <w:pPr>
        <w:ind w:firstLine="397"/>
        <w:jc w:val="both"/>
        <w:rPr>
          <w:rFonts w:ascii="Arial" w:hAnsi="Arial" w:cs="Arial"/>
          <w:sz w:val="20"/>
          <w:szCs w:val="20"/>
        </w:rPr>
      </w:pPr>
      <w:r w:rsidRPr="00B1011C">
        <w:rPr>
          <w:rFonts w:ascii="Arial" w:hAnsi="Arial" w:cs="Arial"/>
          <w:sz w:val="20"/>
          <w:szCs w:val="20"/>
        </w:rPr>
        <w:t>Рисунок</w:t>
      </w:r>
      <w:r w:rsidR="00F671D1" w:rsidRPr="00B1011C">
        <w:rPr>
          <w:rFonts w:ascii="Arial" w:hAnsi="Arial" w:cs="Arial"/>
          <w:sz w:val="20"/>
          <w:szCs w:val="20"/>
        </w:rPr>
        <w:t xml:space="preserve"> 7</w:t>
      </w:r>
      <w:r w:rsidRPr="00B1011C">
        <w:rPr>
          <w:rFonts w:ascii="Arial" w:hAnsi="Arial" w:cs="Arial"/>
          <w:sz w:val="20"/>
          <w:szCs w:val="20"/>
        </w:rPr>
        <w:t xml:space="preserve"> иллюстрирует</w:t>
      </w:r>
      <w:r>
        <w:rPr>
          <w:rFonts w:ascii="Arial" w:hAnsi="Arial" w:cs="Arial"/>
          <w:sz w:val="20"/>
          <w:szCs w:val="20"/>
        </w:rPr>
        <w:t xml:space="preserve"> принцип классификации </w:t>
      </w:r>
      <w:r w:rsidR="00245E75">
        <w:rPr>
          <w:rFonts w:ascii="Arial" w:hAnsi="Arial" w:cs="Arial"/>
          <w:sz w:val="20"/>
          <w:szCs w:val="20"/>
        </w:rPr>
        <w:t>типов данных</w:t>
      </w:r>
      <w:r>
        <w:rPr>
          <w:rFonts w:ascii="Arial" w:hAnsi="Arial" w:cs="Arial"/>
          <w:sz w:val="20"/>
          <w:szCs w:val="20"/>
        </w:rPr>
        <w:t xml:space="preserve"> по критерию </w:t>
      </w:r>
      <w:r w:rsidR="00245E75">
        <w:rPr>
          <w:rFonts w:ascii="Arial" w:hAnsi="Arial" w:cs="Arial"/>
          <w:sz w:val="20"/>
          <w:szCs w:val="20"/>
        </w:rPr>
        <w:t>конфиденциальности:</w:t>
      </w:r>
      <w:r w:rsidRPr="00593B6F">
        <w:rPr>
          <w:rFonts w:ascii="Arial" w:hAnsi="Arial" w:cs="Arial"/>
          <w:sz w:val="20"/>
          <w:szCs w:val="20"/>
        </w:rPr>
        <w:t xml:space="preserve"> </w:t>
      </w:r>
    </w:p>
    <w:p w14:paraId="25AFF0B9" w14:textId="7A45C1E1" w:rsidR="00593B6F" w:rsidRPr="00593B6F" w:rsidRDefault="006321FE" w:rsidP="00593B6F">
      <w:pPr>
        <w:ind w:firstLine="397"/>
        <w:jc w:val="both"/>
        <w:rPr>
          <w:rFonts w:ascii="Arial" w:hAnsi="Arial" w:cs="Arial"/>
          <w:sz w:val="20"/>
          <w:szCs w:val="20"/>
        </w:rPr>
      </w:pPr>
      <w:r>
        <w:rPr>
          <w:rFonts w:ascii="Arial" w:hAnsi="Arial" w:cs="Arial"/>
          <w:sz w:val="20"/>
          <w:szCs w:val="20"/>
        </w:rPr>
        <w:t>–</w:t>
      </w:r>
      <w:r w:rsidR="00593B6F" w:rsidRPr="00593B6F">
        <w:rPr>
          <w:rFonts w:ascii="Arial" w:hAnsi="Arial" w:cs="Arial"/>
          <w:sz w:val="20"/>
          <w:szCs w:val="20"/>
        </w:rPr>
        <w:t xml:space="preserve"> тип данных</w:t>
      </w:r>
      <w:r w:rsidR="00B66DFA">
        <w:rPr>
          <w:rFonts w:ascii="Arial" w:hAnsi="Arial" w:cs="Arial"/>
          <w:sz w:val="20"/>
          <w:szCs w:val="20"/>
        </w:rPr>
        <w:t xml:space="preserve">, обозначенный на рисунке полем </w:t>
      </w:r>
      <w:proofErr w:type="gramStart"/>
      <w:r w:rsidR="00B66DFA">
        <w:rPr>
          <w:rFonts w:ascii="Arial" w:hAnsi="Arial" w:cs="Arial"/>
          <w:sz w:val="20"/>
          <w:szCs w:val="20"/>
        </w:rPr>
        <w:t>«</w:t>
      </w:r>
      <w:r w:rsidR="00593B6F" w:rsidRPr="00B66DFA">
        <w:rPr>
          <w:rFonts w:ascii="Arial" w:hAnsi="Arial" w:cs="Arial"/>
          <w:sz w:val="20"/>
          <w:szCs w:val="20"/>
        </w:rPr>
        <w:t>O</w:t>
      </w:r>
      <w:r w:rsidR="00B66DFA" w:rsidRPr="00B66DFA">
        <w:rPr>
          <w:rFonts w:ascii="Arial" w:hAnsi="Arial" w:cs="Arial"/>
          <w:sz w:val="20"/>
          <w:szCs w:val="20"/>
        </w:rPr>
        <w:t>»</w:t>
      </w:r>
      <w:proofErr w:type="gramEnd"/>
      <w:r w:rsidR="00593B6F" w:rsidRPr="00593B6F">
        <w:rPr>
          <w:rFonts w:ascii="Arial" w:hAnsi="Arial" w:cs="Arial"/>
          <w:sz w:val="20"/>
          <w:szCs w:val="20"/>
        </w:rPr>
        <w:t xml:space="preserve"> классифицируется как </w:t>
      </w:r>
      <w:r w:rsidR="00593B6F">
        <w:rPr>
          <w:rFonts w:ascii="Arial" w:hAnsi="Arial" w:cs="Arial"/>
          <w:sz w:val="20"/>
          <w:szCs w:val="20"/>
        </w:rPr>
        <w:t xml:space="preserve">данные </w:t>
      </w:r>
      <w:r w:rsidR="00593B6F" w:rsidRPr="00593B6F">
        <w:rPr>
          <w:rFonts w:ascii="Arial" w:hAnsi="Arial" w:cs="Arial"/>
          <w:sz w:val="20"/>
          <w:szCs w:val="20"/>
        </w:rPr>
        <w:t>низк</w:t>
      </w:r>
      <w:r w:rsidR="00593B6F">
        <w:rPr>
          <w:rFonts w:ascii="Arial" w:hAnsi="Arial" w:cs="Arial"/>
          <w:sz w:val="20"/>
          <w:szCs w:val="20"/>
        </w:rPr>
        <w:t>ого</w:t>
      </w:r>
      <w:r w:rsidR="00593B6F" w:rsidRPr="00593B6F">
        <w:rPr>
          <w:rFonts w:ascii="Arial" w:hAnsi="Arial" w:cs="Arial"/>
          <w:sz w:val="20"/>
          <w:szCs w:val="20"/>
        </w:rPr>
        <w:t xml:space="preserve"> риск</w:t>
      </w:r>
      <w:r w:rsidR="00593B6F">
        <w:rPr>
          <w:rFonts w:ascii="Arial" w:hAnsi="Arial" w:cs="Arial"/>
          <w:sz w:val="20"/>
          <w:szCs w:val="20"/>
        </w:rPr>
        <w:t>а. Д</w:t>
      </w:r>
      <w:r w:rsidR="00593B6F" w:rsidRPr="00593B6F">
        <w:rPr>
          <w:rFonts w:ascii="Arial" w:hAnsi="Arial" w:cs="Arial"/>
          <w:sz w:val="20"/>
          <w:szCs w:val="20"/>
        </w:rPr>
        <w:t>анные могут свободно раскрываться и не име</w:t>
      </w:r>
      <w:r w:rsidR="00593B6F">
        <w:rPr>
          <w:rFonts w:ascii="Arial" w:hAnsi="Arial" w:cs="Arial"/>
          <w:sz w:val="20"/>
          <w:szCs w:val="20"/>
        </w:rPr>
        <w:t>ют</w:t>
      </w:r>
      <w:r w:rsidR="00593B6F" w:rsidRPr="00593B6F">
        <w:rPr>
          <w:rFonts w:ascii="Arial" w:hAnsi="Arial" w:cs="Arial"/>
          <w:sz w:val="20"/>
          <w:szCs w:val="20"/>
        </w:rPr>
        <w:t xml:space="preserve"> ограничений.</w:t>
      </w:r>
      <w:r w:rsidR="00B66DFA">
        <w:rPr>
          <w:rFonts w:ascii="Arial" w:hAnsi="Arial" w:cs="Arial"/>
          <w:sz w:val="20"/>
          <w:szCs w:val="20"/>
        </w:rPr>
        <w:t xml:space="preserve"> Пример входных данных для такого поля</w:t>
      </w:r>
      <w:r w:rsidR="00593B6F" w:rsidRPr="00593B6F">
        <w:rPr>
          <w:rFonts w:ascii="Arial" w:hAnsi="Arial" w:cs="Arial"/>
          <w:sz w:val="20"/>
          <w:szCs w:val="20"/>
        </w:rPr>
        <w:t xml:space="preserve">: открытые и общедоступные данные. </w:t>
      </w:r>
    </w:p>
    <w:p w14:paraId="69B2C30B" w14:textId="261C5ADE" w:rsidR="00593B6F" w:rsidRPr="00593B6F" w:rsidRDefault="006321FE" w:rsidP="00593B6F">
      <w:pPr>
        <w:ind w:firstLine="397"/>
        <w:jc w:val="both"/>
        <w:rPr>
          <w:rFonts w:ascii="Arial" w:hAnsi="Arial" w:cs="Arial"/>
          <w:sz w:val="20"/>
          <w:szCs w:val="20"/>
        </w:rPr>
      </w:pPr>
      <w:r>
        <w:rPr>
          <w:rFonts w:ascii="Arial" w:hAnsi="Arial" w:cs="Arial"/>
          <w:sz w:val="20"/>
          <w:szCs w:val="20"/>
        </w:rPr>
        <w:t>–</w:t>
      </w:r>
      <w:r w:rsidR="00593B6F" w:rsidRPr="00593B6F">
        <w:rPr>
          <w:rFonts w:ascii="Arial" w:hAnsi="Arial" w:cs="Arial"/>
          <w:sz w:val="20"/>
          <w:szCs w:val="20"/>
        </w:rPr>
        <w:t xml:space="preserve"> тип данных</w:t>
      </w:r>
      <w:r w:rsidR="00B66DFA">
        <w:rPr>
          <w:rFonts w:ascii="Arial" w:hAnsi="Arial" w:cs="Arial"/>
          <w:sz w:val="20"/>
          <w:szCs w:val="20"/>
        </w:rPr>
        <w:t>, обозначенный полем «</w:t>
      </w:r>
      <w:r w:rsidR="00393984">
        <w:rPr>
          <w:rFonts w:ascii="Arial" w:hAnsi="Arial" w:cs="Arial"/>
          <w:sz w:val="20"/>
          <w:szCs w:val="20"/>
        </w:rPr>
        <w:t>1</w:t>
      </w:r>
      <w:r w:rsidR="00B66DFA">
        <w:rPr>
          <w:rFonts w:ascii="Arial" w:hAnsi="Arial" w:cs="Arial"/>
          <w:sz w:val="20"/>
          <w:szCs w:val="20"/>
        </w:rPr>
        <w:t>»</w:t>
      </w:r>
      <w:r w:rsidR="00393984">
        <w:rPr>
          <w:rFonts w:ascii="Arial" w:hAnsi="Arial" w:cs="Arial"/>
          <w:sz w:val="20"/>
          <w:szCs w:val="20"/>
        </w:rPr>
        <w:t>,</w:t>
      </w:r>
      <w:r w:rsidR="00593B6F" w:rsidRPr="00593B6F">
        <w:rPr>
          <w:rFonts w:ascii="Arial" w:hAnsi="Arial" w:cs="Arial"/>
          <w:sz w:val="20"/>
          <w:szCs w:val="20"/>
        </w:rPr>
        <w:t xml:space="preserve"> классифицируется как </w:t>
      </w:r>
      <w:r w:rsidR="00593B6F">
        <w:rPr>
          <w:rFonts w:ascii="Arial" w:hAnsi="Arial" w:cs="Arial"/>
          <w:sz w:val="20"/>
          <w:szCs w:val="20"/>
        </w:rPr>
        <w:t xml:space="preserve">данные </w:t>
      </w:r>
      <w:r w:rsidR="00593B6F" w:rsidRPr="00593B6F">
        <w:rPr>
          <w:rFonts w:ascii="Arial" w:hAnsi="Arial" w:cs="Arial"/>
          <w:sz w:val="20"/>
          <w:szCs w:val="20"/>
        </w:rPr>
        <w:t>средн</w:t>
      </w:r>
      <w:r w:rsidR="00593B6F">
        <w:rPr>
          <w:rFonts w:ascii="Arial" w:hAnsi="Arial" w:cs="Arial"/>
          <w:sz w:val="20"/>
          <w:szCs w:val="20"/>
        </w:rPr>
        <w:t>его</w:t>
      </w:r>
      <w:r w:rsidR="00593B6F" w:rsidRPr="00593B6F">
        <w:rPr>
          <w:rFonts w:ascii="Arial" w:hAnsi="Arial" w:cs="Arial"/>
          <w:sz w:val="20"/>
          <w:szCs w:val="20"/>
        </w:rPr>
        <w:t xml:space="preserve"> риск</w:t>
      </w:r>
      <w:r w:rsidR="00593B6F">
        <w:rPr>
          <w:rFonts w:ascii="Arial" w:hAnsi="Arial" w:cs="Arial"/>
          <w:sz w:val="20"/>
          <w:szCs w:val="20"/>
        </w:rPr>
        <w:t>а</w:t>
      </w:r>
      <w:r w:rsidR="00593B6F" w:rsidRPr="00593B6F">
        <w:rPr>
          <w:rFonts w:ascii="Arial" w:hAnsi="Arial" w:cs="Arial"/>
          <w:sz w:val="20"/>
          <w:szCs w:val="20"/>
        </w:rPr>
        <w:t xml:space="preserve">. Раскрытие этих данных может привести к публичной идентификации </w:t>
      </w:r>
      <w:r w:rsidR="00593B6F">
        <w:rPr>
          <w:rFonts w:ascii="Arial" w:hAnsi="Arial" w:cs="Arial"/>
          <w:sz w:val="20"/>
          <w:szCs w:val="20"/>
        </w:rPr>
        <w:t xml:space="preserve">личностей </w:t>
      </w:r>
      <w:r w:rsidR="00593B6F" w:rsidRPr="00593B6F">
        <w:rPr>
          <w:rFonts w:ascii="Arial" w:hAnsi="Arial" w:cs="Arial"/>
          <w:sz w:val="20"/>
          <w:szCs w:val="20"/>
        </w:rPr>
        <w:t xml:space="preserve">и причинить вред. Пример входных данных для </w:t>
      </w:r>
      <w:r w:rsidR="00B66DFA">
        <w:rPr>
          <w:rFonts w:ascii="Arial" w:hAnsi="Arial" w:cs="Arial"/>
          <w:sz w:val="20"/>
          <w:szCs w:val="20"/>
        </w:rPr>
        <w:t xml:space="preserve">такого </w:t>
      </w:r>
      <w:r w:rsidR="003B4E94">
        <w:rPr>
          <w:rFonts w:ascii="Arial" w:hAnsi="Arial" w:cs="Arial"/>
          <w:sz w:val="20"/>
          <w:szCs w:val="20"/>
        </w:rPr>
        <w:t>поля</w:t>
      </w:r>
      <w:r w:rsidR="00593B6F" w:rsidRPr="00593B6F">
        <w:rPr>
          <w:rFonts w:ascii="Arial" w:hAnsi="Arial" w:cs="Arial"/>
          <w:sz w:val="20"/>
          <w:szCs w:val="20"/>
        </w:rPr>
        <w:t xml:space="preserve">: пароли. </w:t>
      </w:r>
    </w:p>
    <w:p w14:paraId="09F17509" w14:textId="56444F34" w:rsidR="00593B6F" w:rsidRPr="00593B6F" w:rsidRDefault="006321FE" w:rsidP="00593B6F">
      <w:pPr>
        <w:ind w:firstLine="397"/>
        <w:jc w:val="both"/>
        <w:rPr>
          <w:rFonts w:ascii="Arial" w:hAnsi="Arial" w:cs="Arial"/>
          <w:sz w:val="20"/>
          <w:szCs w:val="20"/>
        </w:rPr>
      </w:pPr>
      <w:r>
        <w:rPr>
          <w:rFonts w:ascii="Arial" w:hAnsi="Arial" w:cs="Arial"/>
          <w:sz w:val="20"/>
          <w:szCs w:val="20"/>
        </w:rPr>
        <w:t>–</w:t>
      </w:r>
      <w:r w:rsidR="00593B6F" w:rsidRPr="00593B6F">
        <w:rPr>
          <w:rFonts w:ascii="Arial" w:hAnsi="Arial" w:cs="Arial"/>
          <w:sz w:val="20"/>
          <w:szCs w:val="20"/>
        </w:rPr>
        <w:t xml:space="preserve"> </w:t>
      </w:r>
      <w:r>
        <w:rPr>
          <w:rFonts w:ascii="Arial" w:hAnsi="Arial" w:cs="Arial"/>
          <w:sz w:val="20"/>
          <w:szCs w:val="20"/>
        </w:rPr>
        <w:t>т</w:t>
      </w:r>
      <w:r w:rsidR="00593B6F" w:rsidRPr="00593B6F">
        <w:rPr>
          <w:rFonts w:ascii="Arial" w:hAnsi="Arial" w:cs="Arial"/>
          <w:sz w:val="20"/>
          <w:szCs w:val="20"/>
        </w:rPr>
        <w:t>ип данных</w:t>
      </w:r>
      <w:r w:rsidR="00393984">
        <w:rPr>
          <w:rFonts w:ascii="Arial" w:hAnsi="Arial" w:cs="Arial"/>
          <w:sz w:val="20"/>
          <w:szCs w:val="20"/>
        </w:rPr>
        <w:t>, обозначенных полем «2»</w:t>
      </w:r>
      <w:r w:rsidR="00593B6F" w:rsidRPr="00593B6F">
        <w:rPr>
          <w:rFonts w:ascii="Arial" w:hAnsi="Arial" w:cs="Arial"/>
          <w:sz w:val="20"/>
          <w:szCs w:val="20"/>
        </w:rPr>
        <w:t xml:space="preserve"> классифицируется как </w:t>
      </w:r>
      <w:r w:rsidR="00593B6F">
        <w:rPr>
          <w:rFonts w:ascii="Arial" w:hAnsi="Arial" w:cs="Arial"/>
          <w:sz w:val="20"/>
          <w:szCs w:val="20"/>
        </w:rPr>
        <w:t>данные высокого</w:t>
      </w:r>
      <w:r w:rsidR="00593B6F" w:rsidRPr="00593B6F">
        <w:rPr>
          <w:rFonts w:ascii="Arial" w:hAnsi="Arial" w:cs="Arial"/>
          <w:sz w:val="20"/>
          <w:szCs w:val="20"/>
        </w:rPr>
        <w:t xml:space="preserve"> риск</w:t>
      </w:r>
      <w:r w:rsidR="00593B6F">
        <w:rPr>
          <w:rFonts w:ascii="Arial" w:hAnsi="Arial" w:cs="Arial"/>
          <w:sz w:val="20"/>
          <w:szCs w:val="20"/>
        </w:rPr>
        <w:t xml:space="preserve">а с </w:t>
      </w:r>
      <w:r w:rsidR="00593B6F" w:rsidRPr="00593B6F">
        <w:rPr>
          <w:rFonts w:ascii="Arial" w:hAnsi="Arial" w:cs="Arial"/>
          <w:sz w:val="20"/>
          <w:szCs w:val="20"/>
        </w:rPr>
        <w:t>конфиденциальн</w:t>
      </w:r>
      <w:r w:rsidR="00593B6F">
        <w:rPr>
          <w:rFonts w:ascii="Arial" w:hAnsi="Arial" w:cs="Arial"/>
          <w:sz w:val="20"/>
          <w:szCs w:val="20"/>
        </w:rPr>
        <w:t>ой</w:t>
      </w:r>
      <w:r w:rsidR="00593B6F" w:rsidRPr="00593B6F">
        <w:rPr>
          <w:rFonts w:ascii="Arial" w:hAnsi="Arial" w:cs="Arial"/>
          <w:sz w:val="20"/>
          <w:szCs w:val="20"/>
        </w:rPr>
        <w:t xml:space="preserve"> информаци</w:t>
      </w:r>
      <w:r w:rsidR="00593B6F">
        <w:rPr>
          <w:rFonts w:ascii="Arial" w:hAnsi="Arial" w:cs="Arial"/>
          <w:sz w:val="20"/>
          <w:szCs w:val="20"/>
        </w:rPr>
        <w:t>ей</w:t>
      </w:r>
      <w:r w:rsidR="00593B6F" w:rsidRPr="00593B6F">
        <w:rPr>
          <w:rFonts w:ascii="Arial" w:hAnsi="Arial" w:cs="Arial"/>
          <w:sz w:val="20"/>
          <w:szCs w:val="20"/>
        </w:rPr>
        <w:t>. Компрометация этих данных может негативно повлиять на деятельность и должна быть защищена от несанкционированного доступа. Пример</w:t>
      </w:r>
      <w:r w:rsidR="00593B6F">
        <w:rPr>
          <w:rFonts w:ascii="Arial" w:hAnsi="Arial" w:cs="Arial"/>
          <w:sz w:val="20"/>
          <w:szCs w:val="20"/>
        </w:rPr>
        <w:t xml:space="preserve">: </w:t>
      </w:r>
      <w:r w:rsidR="00593B6F" w:rsidRPr="00593B6F">
        <w:rPr>
          <w:rFonts w:ascii="Arial" w:hAnsi="Arial" w:cs="Arial"/>
          <w:sz w:val="20"/>
          <w:szCs w:val="20"/>
        </w:rPr>
        <w:t>данны</w:t>
      </w:r>
      <w:r w:rsidR="00593B6F">
        <w:rPr>
          <w:rFonts w:ascii="Arial" w:hAnsi="Arial" w:cs="Arial"/>
          <w:sz w:val="20"/>
          <w:szCs w:val="20"/>
        </w:rPr>
        <w:t>е</w:t>
      </w:r>
      <w:r w:rsidR="00593B6F" w:rsidRPr="00593B6F">
        <w:rPr>
          <w:rFonts w:ascii="Arial" w:hAnsi="Arial" w:cs="Arial"/>
          <w:sz w:val="20"/>
          <w:szCs w:val="20"/>
        </w:rPr>
        <w:t xml:space="preserve"> </w:t>
      </w:r>
      <w:r w:rsidR="00593B6F">
        <w:rPr>
          <w:rFonts w:ascii="Arial" w:hAnsi="Arial" w:cs="Arial"/>
          <w:sz w:val="20"/>
          <w:szCs w:val="20"/>
        </w:rPr>
        <w:t>о</w:t>
      </w:r>
      <w:r w:rsidR="00593B6F" w:rsidRPr="00593B6F">
        <w:rPr>
          <w:rFonts w:ascii="Arial" w:hAnsi="Arial" w:cs="Arial"/>
          <w:sz w:val="20"/>
          <w:szCs w:val="20"/>
        </w:rPr>
        <w:t xml:space="preserve"> пол</w:t>
      </w:r>
      <w:r w:rsidR="00593B6F">
        <w:rPr>
          <w:rFonts w:ascii="Arial" w:hAnsi="Arial" w:cs="Arial"/>
          <w:sz w:val="20"/>
          <w:szCs w:val="20"/>
        </w:rPr>
        <w:t>е</w:t>
      </w:r>
      <w:r w:rsidR="00593B6F" w:rsidRPr="00593B6F">
        <w:rPr>
          <w:rFonts w:ascii="Arial" w:hAnsi="Arial" w:cs="Arial"/>
          <w:sz w:val="20"/>
          <w:szCs w:val="20"/>
        </w:rPr>
        <w:t>, возраст</w:t>
      </w:r>
      <w:r w:rsidR="00593B6F">
        <w:rPr>
          <w:rFonts w:ascii="Arial" w:hAnsi="Arial" w:cs="Arial"/>
          <w:sz w:val="20"/>
          <w:szCs w:val="20"/>
        </w:rPr>
        <w:t>е</w:t>
      </w:r>
      <w:r w:rsidR="00593B6F" w:rsidRPr="00593B6F">
        <w:rPr>
          <w:rFonts w:ascii="Arial" w:hAnsi="Arial" w:cs="Arial"/>
          <w:sz w:val="20"/>
          <w:szCs w:val="20"/>
        </w:rPr>
        <w:t>, образовани</w:t>
      </w:r>
      <w:r w:rsidR="00593B6F">
        <w:rPr>
          <w:rFonts w:ascii="Arial" w:hAnsi="Arial" w:cs="Arial"/>
          <w:sz w:val="20"/>
          <w:szCs w:val="20"/>
        </w:rPr>
        <w:t>и</w:t>
      </w:r>
      <w:r w:rsidR="00593B6F" w:rsidRPr="00593B6F">
        <w:rPr>
          <w:rFonts w:ascii="Arial" w:hAnsi="Arial" w:cs="Arial"/>
          <w:sz w:val="20"/>
          <w:szCs w:val="20"/>
        </w:rPr>
        <w:t xml:space="preserve">, журналы разговоров чат-бота, шаблоны визуализации и моделирования данных, включая внутренние данные, не предназначенные для публичного доступа. </w:t>
      </w:r>
    </w:p>
    <w:p w14:paraId="0F238D4D" w14:textId="7916D18C" w:rsidR="00593B6F" w:rsidRPr="00593B6F" w:rsidRDefault="006321FE" w:rsidP="00593B6F">
      <w:pPr>
        <w:ind w:firstLine="397"/>
        <w:jc w:val="both"/>
        <w:rPr>
          <w:rFonts w:ascii="Arial" w:hAnsi="Arial" w:cs="Arial"/>
          <w:sz w:val="20"/>
          <w:szCs w:val="20"/>
        </w:rPr>
      </w:pPr>
      <w:r>
        <w:rPr>
          <w:rFonts w:ascii="Arial" w:hAnsi="Arial" w:cs="Arial"/>
          <w:sz w:val="20"/>
          <w:szCs w:val="20"/>
        </w:rPr>
        <w:t>–</w:t>
      </w:r>
      <w:r w:rsidR="00593B6F" w:rsidRPr="00593B6F">
        <w:rPr>
          <w:rFonts w:ascii="Arial" w:hAnsi="Arial" w:cs="Arial"/>
          <w:sz w:val="20"/>
          <w:szCs w:val="20"/>
        </w:rPr>
        <w:t xml:space="preserve"> </w:t>
      </w:r>
      <w:r>
        <w:rPr>
          <w:rFonts w:ascii="Arial" w:hAnsi="Arial" w:cs="Arial"/>
          <w:sz w:val="20"/>
          <w:szCs w:val="20"/>
        </w:rPr>
        <w:t>т</w:t>
      </w:r>
      <w:r w:rsidR="00593B6F" w:rsidRPr="00593B6F">
        <w:rPr>
          <w:rFonts w:ascii="Arial" w:hAnsi="Arial" w:cs="Arial"/>
          <w:sz w:val="20"/>
          <w:szCs w:val="20"/>
        </w:rPr>
        <w:t>ип данных</w:t>
      </w:r>
      <w:r w:rsidR="00393984">
        <w:rPr>
          <w:rFonts w:ascii="Arial" w:hAnsi="Arial" w:cs="Arial"/>
          <w:sz w:val="20"/>
          <w:szCs w:val="20"/>
        </w:rPr>
        <w:t>, обозначенный полем «3»,</w:t>
      </w:r>
      <w:r w:rsidR="00593B6F" w:rsidRPr="00593B6F">
        <w:rPr>
          <w:rFonts w:ascii="Arial" w:hAnsi="Arial" w:cs="Arial"/>
          <w:sz w:val="20"/>
          <w:szCs w:val="20"/>
        </w:rPr>
        <w:t xml:space="preserve"> классифицируется как </w:t>
      </w:r>
      <w:r w:rsidR="00593B6F">
        <w:rPr>
          <w:rFonts w:ascii="Arial" w:hAnsi="Arial" w:cs="Arial"/>
          <w:sz w:val="20"/>
          <w:szCs w:val="20"/>
        </w:rPr>
        <w:t>данные чрезвычайно высокого</w:t>
      </w:r>
      <w:r w:rsidR="00593B6F" w:rsidRPr="00593B6F">
        <w:rPr>
          <w:rFonts w:ascii="Arial" w:hAnsi="Arial" w:cs="Arial"/>
          <w:sz w:val="20"/>
          <w:szCs w:val="20"/>
        </w:rPr>
        <w:t xml:space="preserve"> риск</w:t>
      </w:r>
      <w:r w:rsidR="00593B6F">
        <w:rPr>
          <w:rFonts w:ascii="Arial" w:hAnsi="Arial" w:cs="Arial"/>
          <w:sz w:val="20"/>
          <w:szCs w:val="20"/>
        </w:rPr>
        <w:t>а</w:t>
      </w:r>
      <w:r w:rsidR="00593B6F" w:rsidRPr="00593B6F">
        <w:rPr>
          <w:rFonts w:ascii="Arial" w:hAnsi="Arial" w:cs="Arial"/>
          <w:sz w:val="20"/>
          <w:szCs w:val="20"/>
        </w:rPr>
        <w:t xml:space="preserve"> </w:t>
      </w:r>
      <w:r w:rsidR="00106116">
        <w:rPr>
          <w:rFonts w:ascii="Arial" w:hAnsi="Arial" w:cs="Arial"/>
          <w:sz w:val="20"/>
          <w:szCs w:val="20"/>
        </w:rPr>
        <w:t>с</w:t>
      </w:r>
      <w:r w:rsidR="00593B6F" w:rsidRPr="00593B6F">
        <w:rPr>
          <w:rFonts w:ascii="Arial" w:hAnsi="Arial" w:cs="Arial"/>
          <w:sz w:val="20"/>
          <w:szCs w:val="20"/>
        </w:rPr>
        <w:t xml:space="preserve"> конфиденциальн</w:t>
      </w:r>
      <w:r w:rsidR="00106116">
        <w:rPr>
          <w:rFonts w:ascii="Arial" w:hAnsi="Arial" w:cs="Arial"/>
          <w:sz w:val="20"/>
          <w:szCs w:val="20"/>
        </w:rPr>
        <w:t>ой</w:t>
      </w:r>
      <w:r w:rsidR="00593B6F" w:rsidRPr="00593B6F">
        <w:rPr>
          <w:rFonts w:ascii="Arial" w:hAnsi="Arial" w:cs="Arial"/>
          <w:sz w:val="20"/>
          <w:szCs w:val="20"/>
        </w:rPr>
        <w:t xml:space="preserve"> ин</w:t>
      </w:r>
      <w:r w:rsidR="00106116">
        <w:rPr>
          <w:rFonts w:ascii="Arial" w:hAnsi="Arial" w:cs="Arial"/>
          <w:sz w:val="20"/>
          <w:szCs w:val="20"/>
        </w:rPr>
        <w:t>формацией</w:t>
      </w:r>
      <w:r w:rsidR="00593B6F" w:rsidRPr="00593B6F">
        <w:rPr>
          <w:rFonts w:ascii="Arial" w:hAnsi="Arial" w:cs="Arial"/>
          <w:sz w:val="20"/>
          <w:szCs w:val="20"/>
        </w:rPr>
        <w:t>. Компрометация этих данных может привести к финансовым или юридическим рискам. Пример</w:t>
      </w:r>
      <w:r w:rsidR="00106116">
        <w:rPr>
          <w:rFonts w:ascii="Arial" w:hAnsi="Arial" w:cs="Arial"/>
          <w:sz w:val="20"/>
          <w:szCs w:val="20"/>
        </w:rPr>
        <w:t>: данные</w:t>
      </w:r>
      <w:r w:rsidR="00593B6F" w:rsidRPr="00593B6F">
        <w:rPr>
          <w:rFonts w:ascii="Arial" w:hAnsi="Arial" w:cs="Arial"/>
          <w:sz w:val="20"/>
          <w:szCs w:val="20"/>
        </w:rPr>
        <w:t xml:space="preserve"> о кредитной карте, полн</w:t>
      </w:r>
      <w:r w:rsidR="00106116">
        <w:rPr>
          <w:rFonts w:ascii="Arial" w:hAnsi="Arial" w:cs="Arial"/>
          <w:sz w:val="20"/>
          <w:szCs w:val="20"/>
        </w:rPr>
        <w:t xml:space="preserve">ые персональные данные </w:t>
      </w:r>
      <w:r w:rsidR="00593B6F" w:rsidRPr="00593B6F">
        <w:rPr>
          <w:rFonts w:ascii="Arial" w:hAnsi="Arial" w:cs="Arial"/>
          <w:sz w:val="20"/>
          <w:szCs w:val="20"/>
        </w:rPr>
        <w:t xml:space="preserve">клиента, </w:t>
      </w:r>
      <w:r w:rsidR="00106116">
        <w:rPr>
          <w:rFonts w:ascii="Arial" w:hAnsi="Arial" w:cs="Arial"/>
          <w:sz w:val="20"/>
          <w:szCs w:val="20"/>
        </w:rPr>
        <w:t xml:space="preserve">его </w:t>
      </w:r>
      <w:r w:rsidR="00593B6F" w:rsidRPr="00593B6F">
        <w:rPr>
          <w:rFonts w:ascii="Arial" w:hAnsi="Arial" w:cs="Arial"/>
          <w:sz w:val="20"/>
          <w:szCs w:val="20"/>
        </w:rPr>
        <w:t>IP-адрес.</w:t>
      </w:r>
    </w:p>
    <w:p w14:paraId="61F06AD5" w14:textId="77777777" w:rsidR="00593B6F" w:rsidRDefault="00593B6F" w:rsidP="00593B6F">
      <w:pPr>
        <w:ind w:firstLine="397"/>
        <w:jc w:val="both"/>
        <w:rPr>
          <w:rFonts w:ascii="Arial" w:hAnsi="Arial" w:cs="Arial"/>
          <w:sz w:val="20"/>
          <w:szCs w:val="20"/>
        </w:rPr>
      </w:pPr>
    </w:p>
    <w:p w14:paraId="7E56C479" w14:textId="57972B23" w:rsidR="0092372E" w:rsidRPr="00593B6F" w:rsidRDefault="00BB11EB" w:rsidP="0092372E">
      <w:pPr>
        <w:ind w:firstLine="397"/>
        <w:jc w:val="center"/>
        <w:rPr>
          <w:rFonts w:ascii="Arial" w:hAnsi="Arial" w:cs="Arial"/>
          <w:sz w:val="20"/>
          <w:szCs w:val="20"/>
        </w:rPr>
      </w:pPr>
      <w:r>
        <w:rPr>
          <w:noProof/>
        </w:rPr>
        <w:lastRenderedPageBreak/>
        <w:drawing>
          <wp:inline distT="0" distB="0" distL="0" distR="0" wp14:anchorId="5D5EB3E2" wp14:editId="02C447AF">
            <wp:extent cx="5464213" cy="3402419"/>
            <wp:effectExtent l="0" t="0" r="3175" b="762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4"/>
                    <a:srcRect l="6100" t="4787" r="5750"/>
                    <a:stretch/>
                  </pic:blipFill>
                  <pic:spPr bwMode="auto">
                    <a:xfrm>
                      <a:off x="0" y="0"/>
                      <a:ext cx="5471866" cy="3407184"/>
                    </a:xfrm>
                    <a:prstGeom prst="rect">
                      <a:avLst/>
                    </a:prstGeom>
                    <a:ln>
                      <a:noFill/>
                    </a:ln>
                    <a:extLst>
                      <a:ext uri="{53640926-AAD7-44D8-BBD7-CCE9431645EC}">
                        <a14:shadowObscured xmlns:a14="http://schemas.microsoft.com/office/drawing/2010/main"/>
                      </a:ext>
                    </a:extLst>
                  </pic:spPr>
                </pic:pic>
              </a:graphicData>
            </a:graphic>
          </wp:inline>
        </w:drawing>
      </w:r>
    </w:p>
    <w:p w14:paraId="7A30BADB" w14:textId="77617532" w:rsidR="00E261E3" w:rsidRDefault="00E261E3" w:rsidP="001C47A5">
      <w:pPr>
        <w:ind w:firstLine="397"/>
        <w:jc w:val="center"/>
        <w:rPr>
          <w:rFonts w:ascii="Arial" w:hAnsi="Arial" w:cs="Arial"/>
          <w:sz w:val="20"/>
          <w:szCs w:val="20"/>
        </w:rPr>
      </w:pPr>
    </w:p>
    <w:p w14:paraId="7FDE9F0C" w14:textId="23A93F0C" w:rsidR="00E261E3" w:rsidRPr="00B1011C" w:rsidRDefault="00E261E3" w:rsidP="00064E74">
      <w:pPr>
        <w:ind w:firstLine="397"/>
        <w:jc w:val="center"/>
        <w:rPr>
          <w:rFonts w:ascii="Arial" w:hAnsi="Arial" w:cs="Arial"/>
          <w:b/>
          <w:sz w:val="20"/>
          <w:szCs w:val="20"/>
        </w:rPr>
      </w:pPr>
      <w:r w:rsidRPr="00B1011C">
        <w:rPr>
          <w:rFonts w:ascii="Arial" w:hAnsi="Arial" w:cs="Arial"/>
          <w:b/>
          <w:sz w:val="20"/>
          <w:szCs w:val="20"/>
        </w:rPr>
        <w:t>Рисунок</w:t>
      </w:r>
      <w:r w:rsidR="00F671D1" w:rsidRPr="00B1011C">
        <w:rPr>
          <w:rFonts w:ascii="Arial" w:hAnsi="Arial" w:cs="Arial"/>
          <w:b/>
          <w:sz w:val="20"/>
          <w:szCs w:val="20"/>
        </w:rPr>
        <w:t xml:space="preserve"> 7</w:t>
      </w:r>
      <w:r w:rsidRPr="00B1011C">
        <w:rPr>
          <w:rFonts w:ascii="Arial" w:hAnsi="Arial" w:cs="Arial"/>
          <w:b/>
          <w:sz w:val="20"/>
          <w:szCs w:val="20"/>
        </w:rPr>
        <w:t xml:space="preserve"> </w:t>
      </w:r>
      <w:r w:rsidR="006321FE" w:rsidRPr="00B1011C">
        <w:rPr>
          <w:rFonts w:ascii="Arial" w:hAnsi="Arial" w:cs="Arial"/>
          <w:b/>
          <w:sz w:val="20"/>
          <w:szCs w:val="20"/>
        </w:rPr>
        <w:t>–</w:t>
      </w:r>
      <w:r w:rsidRPr="00B1011C">
        <w:rPr>
          <w:rFonts w:ascii="Arial" w:hAnsi="Arial" w:cs="Arial"/>
          <w:b/>
          <w:sz w:val="20"/>
          <w:szCs w:val="20"/>
        </w:rPr>
        <w:t xml:space="preserve"> Вариант использования </w:t>
      </w:r>
      <w:r w:rsidR="00245E75" w:rsidRPr="00B1011C">
        <w:rPr>
          <w:rFonts w:ascii="Arial" w:hAnsi="Arial" w:cs="Arial"/>
          <w:b/>
          <w:sz w:val="20"/>
          <w:szCs w:val="20"/>
        </w:rPr>
        <w:t>3</w:t>
      </w:r>
      <w:r w:rsidRPr="00B1011C">
        <w:rPr>
          <w:rFonts w:ascii="Arial" w:hAnsi="Arial" w:cs="Arial"/>
          <w:b/>
          <w:sz w:val="20"/>
          <w:szCs w:val="20"/>
        </w:rPr>
        <w:t>: Реализация политики классификации данных</w:t>
      </w:r>
    </w:p>
    <w:p w14:paraId="6158CEB2" w14:textId="77777777" w:rsidR="00E261E3" w:rsidRPr="00B1011C" w:rsidRDefault="00E261E3" w:rsidP="00E261E3">
      <w:pPr>
        <w:ind w:firstLine="397"/>
        <w:jc w:val="both"/>
        <w:rPr>
          <w:rFonts w:ascii="Arial" w:hAnsi="Arial" w:cs="Arial"/>
          <w:sz w:val="20"/>
          <w:szCs w:val="20"/>
        </w:rPr>
      </w:pPr>
    </w:p>
    <w:p w14:paraId="7DC16A0B" w14:textId="55FB25B9" w:rsidR="00106116" w:rsidRPr="00106116" w:rsidRDefault="00106116" w:rsidP="00106116">
      <w:pPr>
        <w:ind w:firstLine="397"/>
        <w:jc w:val="both"/>
        <w:rPr>
          <w:rFonts w:ascii="Arial" w:hAnsi="Arial" w:cs="Arial"/>
          <w:sz w:val="20"/>
          <w:szCs w:val="20"/>
        </w:rPr>
      </w:pPr>
      <w:r w:rsidRPr="00B1011C">
        <w:rPr>
          <w:rFonts w:ascii="Arial" w:hAnsi="Arial" w:cs="Arial"/>
          <w:sz w:val="20"/>
          <w:szCs w:val="20"/>
        </w:rPr>
        <w:t>Рисунок</w:t>
      </w:r>
      <w:r w:rsidR="00F671D1" w:rsidRPr="00B1011C">
        <w:rPr>
          <w:rFonts w:ascii="Arial" w:hAnsi="Arial" w:cs="Arial"/>
          <w:sz w:val="20"/>
          <w:szCs w:val="20"/>
        </w:rPr>
        <w:t xml:space="preserve"> 8</w:t>
      </w:r>
      <w:r>
        <w:rPr>
          <w:rFonts w:ascii="Arial" w:hAnsi="Arial" w:cs="Arial"/>
          <w:sz w:val="20"/>
          <w:szCs w:val="20"/>
        </w:rPr>
        <w:t xml:space="preserve"> иллюстрирует виды проверок данных на их жизненных циклах.:</w:t>
      </w:r>
    </w:p>
    <w:p w14:paraId="000E1FF6" w14:textId="6BBE0947" w:rsidR="00106116" w:rsidRPr="00106116" w:rsidRDefault="00106116" w:rsidP="00106116">
      <w:pPr>
        <w:ind w:firstLine="397"/>
        <w:jc w:val="both"/>
        <w:rPr>
          <w:rFonts w:ascii="Arial" w:hAnsi="Arial" w:cs="Arial"/>
          <w:sz w:val="20"/>
          <w:szCs w:val="20"/>
        </w:rPr>
      </w:pPr>
      <w:r w:rsidRPr="00106116">
        <w:rPr>
          <w:rFonts w:ascii="Arial" w:hAnsi="Arial" w:cs="Arial"/>
          <w:sz w:val="20"/>
          <w:szCs w:val="20"/>
        </w:rPr>
        <w:t xml:space="preserve"> </w:t>
      </w:r>
      <w:r>
        <w:rPr>
          <w:rFonts w:ascii="Arial" w:hAnsi="Arial" w:cs="Arial"/>
          <w:sz w:val="20"/>
          <w:szCs w:val="20"/>
        </w:rPr>
        <w:t>‒</w:t>
      </w:r>
      <w:r w:rsidRPr="00106116">
        <w:rPr>
          <w:rFonts w:ascii="Arial" w:hAnsi="Arial" w:cs="Arial"/>
          <w:sz w:val="20"/>
          <w:szCs w:val="20"/>
        </w:rPr>
        <w:t xml:space="preserve"> </w:t>
      </w:r>
      <w:r>
        <w:rPr>
          <w:rFonts w:ascii="Arial" w:hAnsi="Arial" w:cs="Arial"/>
          <w:sz w:val="20"/>
          <w:szCs w:val="20"/>
        </w:rPr>
        <w:t>п</w:t>
      </w:r>
      <w:r w:rsidR="00393984">
        <w:rPr>
          <w:rFonts w:ascii="Arial" w:hAnsi="Arial" w:cs="Arial"/>
          <w:sz w:val="20"/>
          <w:szCs w:val="20"/>
        </w:rPr>
        <w:t>роверка 1</w:t>
      </w:r>
      <w:r w:rsidRPr="00106116">
        <w:rPr>
          <w:rFonts w:ascii="Arial" w:hAnsi="Arial" w:cs="Arial"/>
          <w:sz w:val="20"/>
          <w:szCs w:val="20"/>
        </w:rPr>
        <w:t xml:space="preserve"> имеет подтвержденный доступ или полномочия на сбор данных в соответствии с целью, указанной в </w:t>
      </w:r>
      <w:r>
        <w:rPr>
          <w:rFonts w:ascii="Arial" w:hAnsi="Arial" w:cs="Arial"/>
          <w:sz w:val="20"/>
          <w:szCs w:val="20"/>
        </w:rPr>
        <w:t>политике использования данных;</w:t>
      </w:r>
    </w:p>
    <w:p w14:paraId="38ECCC80" w14:textId="6833F493" w:rsidR="00106116" w:rsidRPr="00106116" w:rsidRDefault="00106116" w:rsidP="00106116">
      <w:pPr>
        <w:ind w:firstLine="397"/>
        <w:jc w:val="both"/>
        <w:rPr>
          <w:rFonts w:ascii="Arial" w:hAnsi="Arial" w:cs="Arial"/>
          <w:sz w:val="20"/>
          <w:szCs w:val="20"/>
        </w:rPr>
      </w:pPr>
      <w:r w:rsidRPr="00106116">
        <w:rPr>
          <w:rFonts w:ascii="Arial" w:hAnsi="Arial" w:cs="Arial"/>
          <w:sz w:val="20"/>
          <w:szCs w:val="20"/>
        </w:rPr>
        <w:t xml:space="preserve"> ‒ </w:t>
      </w:r>
      <w:r>
        <w:rPr>
          <w:rFonts w:ascii="Arial" w:hAnsi="Arial" w:cs="Arial"/>
          <w:sz w:val="20"/>
          <w:szCs w:val="20"/>
        </w:rPr>
        <w:t>п</w:t>
      </w:r>
      <w:r w:rsidR="00393984">
        <w:rPr>
          <w:rFonts w:ascii="Arial" w:hAnsi="Arial" w:cs="Arial"/>
          <w:sz w:val="20"/>
          <w:szCs w:val="20"/>
        </w:rPr>
        <w:t xml:space="preserve">роверка 2 </w:t>
      </w:r>
      <w:r w:rsidRPr="00106116">
        <w:rPr>
          <w:rFonts w:ascii="Arial" w:hAnsi="Arial" w:cs="Arial"/>
          <w:sz w:val="20"/>
          <w:szCs w:val="20"/>
        </w:rPr>
        <w:t>имеет подтвержденный доступ или полномочия на хранение данных. Данные на этом уровне должны иметь адекватные метаданные, соответствующую истори</w:t>
      </w:r>
      <w:r>
        <w:rPr>
          <w:rFonts w:ascii="Arial" w:hAnsi="Arial" w:cs="Arial"/>
          <w:sz w:val="20"/>
          <w:szCs w:val="20"/>
        </w:rPr>
        <w:t>и</w:t>
      </w:r>
      <w:r w:rsidRPr="00106116">
        <w:rPr>
          <w:rFonts w:ascii="Arial" w:hAnsi="Arial" w:cs="Arial"/>
          <w:sz w:val="20"/>
          <w:szCs w:val="20"/>
        </w:rPr>
        <w:t xml:space="preserve"> происхождения данных и классификацию в соответствии с политикой. использования данных</w:t>
      </w:r>
      <w:r>
        <w:rPr>
          <w:rFonts w:ascii="Arial" w:hAnsi="Arial" w:cs="Arial"/>
          <w:sz w:val="20"/>
          <w:szCs w:val="20"/>
        </w:rPr>
        <w:t>;</w:t>
      </w:r>
      <w:r w:rsidRPr="00106116">
        <w:rPr>
          <w:rFonts w:ascii="Arial" w:hAnsi="Arial" w:cs="Arial"/>
          <w:sz w:val="20"/>
          <w:szCs w:val="20"/>
        </w:rPr>
        <w:t xml:space="preserve"> </w:t>
      </w:r>
    </w:p>
    <w:p w14:paraId="6F6E23D0" w14:textId="6B95A8A0" w:rsidR="00106116" w:rsidRPr="00106116" w:rsidRDefault="00106116" w:rsidP="00106116">
      <w:pPr>
        <w:ind w:firstLine="397"/>
        <w:jc w:val="both"/>
        <w:rPr>
          <w:rFonts w:ascii="Arial" w:hAnsi="Arial" w:cs="Arial"/>
          <w:sz w:val="20"/>
          <w:szCs w:val="20"/>
        </w:rPr>
      </w:pPr>
      <w:r w:rsidRPr="00106116">
        <w:rPr>
          <w:rFonts w:ascii="Arial" w:hAnsi="Arial" w:cs="Arial"/>
          <w:sz w:val="20"/>
          <w:szCs w:val="20"/>
        </w:rPr>
        <w:t xml:space="preserve">‒ </w:t>
      </w:r>
      <w:r>
        <w:rPr>
          <w:rFonts w:ascii="Arial" w:hAnsi="Arial" w:cs="Arial"/>
          <w:sz w:val="20"/>
          <w:szCs w:val="20"/>
        </w:rPr>
        <w:t>п</w:t>
      </w:r>
      <w:r w:rsidR="00393984">
        <w:rPr>
          <w:rFonts w:ascii="Arial" w:hAnsi="Arial" w:cs="Arial"/>
          <w:sz w:val="20"/>
          <w:szCs w:val="20"/>
        </w:rPr>
        <w:t>роверка 3</w:t>
      </w:r>
      <w:r w:rsidRPr="00106116">
        <w:rPr>
          <w:rFonts w:ascii="Arial" w:hAnsi="Arial" w:cs="Arial"/>
          <w:sz w:val="20"/>
          <w:szCs w:val="20"/>
        </w:rPr>
        <w:t xml:space="preserve"> имеет подтвержденный доступ или полномочия на связывание </w:t>
      </w:r>
      <w:r>
        <w:rPr>
          <w:rFonts w:ascii="Arial" w:hAnsi="Arial" w:cs="Arial"/>
          <w:sz w:val="20"/>
          <w:szCs w:val="20"/>
        </w:rPr>
        <w:t>запросов клиентов на</w:t>
      </w:r>
      <w:r w:rsidRPr="00106116">
        <w:rPr>
          <w:rFonts w:ascii="Arial" w:hAnsi="Arial" w:cs="Arial"/>
          <w:sz w:val="20"/>
          <w:szCs w:val="20"/>
        </w:rPr>
        <w:t xml:space="preserve"> обмен с соответствующими платформами. Все данные должны соответствовать ожиданиям в отношении каче</w:t>
      </w:r>
      <w:r>
        <w:rPr>
          <w:rFonts w:ascii="Arial" w:hAnsi="Arial" w:cs="Arial"/>
          <w:sz w:val="20"/>
          <w:szCs w:val="20"/>
        </w:rPr>
        <w:t>ства и представленности данных;</w:t>
      </w:r>
    </w:p>
    <w:p w14:paraId="4239518F" w14:textId="3F74BBAD" w:rsidR="00106116" w:rsidRDefault="00106116" w:rsidP="00106116">
      <w:pPr>
        <w:ind w:firstLine="397"/>
        <w:jc w:val="both"/>
        <w:rPr>
          <w:rFonts w:ascii="Arial" w:hAnsi="Arial" w:cs="Arial"/>
          <w:sz w:val="20"/>
          <w:szCs w:val="20"/>
        </w:rPr>
      </w:pPr>
      <w:r w:rsidRPr="00106116">
        <w:rPr>
          <w:rFonts w:ascii="Arial" w:hAnsi="Arial" w:cs="Arial"/>
          <w:sz w:val="20"/>
          <w:szCs w:val="20"/>
        </w:rPr>
        <w:t xml:space="preserve">‒ </w:t>
      </w:r>
      <w:r>
        <w:rPr>
          <w:rFonts w:ascii="Arial" w:hAnsi="Arial" w:cs="Arial"/>
          <w:sz w:val="20"/>
          <w:szCs w:val="20"/>
        </w:rPr>
        <w:t>п</w:t>
      </w:r>
      <w:r w:rsidR="00393984">
        <w:rPr>
          <w:rFonts w:ascii="Arial" w:hAnsi="Arial" w:cs="Arial"/>
          <w:sz w:val="20"/>
          <w:szCs w:val="20"/>
        </w:rPr>
        <w:t>роверка 4</w:t>
      </w:r>
      <w:r w:rsidRPr="00106116">
        <w:rPr>
          <w:rFonts w:ascii="Arial" w:hAnsi="Arial" w:cs="Arial"/>
          <w:sz w:val="20"/>
          <w:szCs w:val="20"/>
        </w:rPr>
        <w:t xml:space="preserve"> имеет подтвержденный доступ или полномочия на использование, повторное использование или анализ данных. Необходима соответствующая экспертиза для перевода или анализа данных, а также подтвержденные полномочия на публикацию результатов. </w:t>
      </w:r>
    </w:p>
    <w:p w14:paraId="6F60DDD1" w14:textId="66810AFF" w:rsidR="00106116" w:rsidRPr="00106116" w:rsidRDefault="00106116" w:rsidP="00106116">
      <w:pPr>
        <w:ind w:firstLine="397"/>
        <w:jc w:val="both"/>
        <w:rPr>
          <w:rFonts w:ascii="Arial" w:hAnsi="Arial" w:cs="Arial"/>
          <w:sz w:val="20"/>
          <w:szCs w:val="20"/>
        </w:rPr>
      </w:pPr>
      <w:r w:rsidRPr="00106116">
        <w:rPr>
          <w:rFonts w:ascii="Arial" w:hAnsi="Arial" w:cs="Arial"/>
          <w:sz w:val="20"/>
          <w:szCs w:val="20"/>
        </w:rPr>
        <w:t xml:space="preserve">‒ </w:t>
      </w:r>
      <w:r w:rsidR="00A83951">
        <w:rPr>
          <w:rFonts w:ascii="Arial" w:hAnsi="Arial" w:cs="Arial"/>
          <w:sz w:val="20"/>
          <w:szCs w:val="20"/>
        </w:rPr>
        <w:t>п</w:t>
      </w:r>
      <w:r w:rsidR="00393984">
        <w:rPr>
          <w:rFonts w:ascii="Arial" w:hAnsi="Arial" w:cs="Arial"/>
          <w:sz w:val="20"/>
          <w:szCs w:val="20"/>
        </w:rPr>
        <w:t>роверка 5</w:t>
      </w:r>
      <w:r w:rsidRPr="00106116">
        <w:rPr>
          <w:rFonts w:ascii="Arial" w:hAnsi="Arial" w:cs="Arial"/>
          <w:sz w:val="20"/>
          <w:szCs w:val="20"/>
        </w:rPr>
        <w:t xml:space="preserve"> имеет подтвержденный доступ или полномочия на публикацию и обмен данными. Необходимы метаданные о параметрах данных, а также четкое определение требований к использованию.</w:t>
      </w:r>
    </w:p>
    <w:p w14:paraId="722A937C" w14:textId="3A01FB1C" w:rsidR="00106116" w:rsidRPr="00106116" w:rsidRDefault="00106116" w:rsidP="00106116">
      <w:pPr>
        <w:ind w:firstLine="397"/>
        <w:jc w:val="both"/>
        <w:rPr>
          <w:rFonts w:ascii="Arial" w:hAnsi="Arial" w:cs="Arial"/>
          <w:sz w:val="20"/>
          <w:szCs w:val="20"/>
        </w:rPr>
      </w:pPr>
      <w:r w:rsidRPr="00106116">
        <w:rPr>
          <w:rFonts w:ascii="Arial" w:hAnsi="Arial" w:cs="Arial"/>
          <w:sz w:val="20"/>
          <w:szCs w:val="20"/>
        </w:rPr>
        <w:t xml:space="preserve"> ‒ </w:t>
      </w:r>
      <w:r w:rsidR="00A83951">
        <w:rPr>
          <w:rFonts w:ascii="Arial" w:hAnsi="Arial" w:cs="Arial"/>
          <w:sz w:val="20"/>
          <w:szCs w:val="20"/>
        </w:rPr>
        <w:t>п</w:t>
      </w:r>
      <w:r w:rsidR="00393984">
        <w:rPr>
          <w:rFonts w:ascii="Arial" w:hAnsi="Arial" w:cs="Arial"/>
          <w:sz w:val="20"/>
          <w:szCs w:val="20"/>
        </w:rPr>
        <w:t>роверка 6</w:t>
      </w:r>
      <w:r w:rsidRPr="00106116">
        <w:rPr>
          <w:rFonts w:ascii="Arial" w:hAnsi="Arial" w:cs="Arial"/>
          <w:sz w:val="20"/>
          <w:szCs w:val="20"/>
        </w:rPr>
        <w:t xml:space="preserve"> имеет подтвержденные полномочия на архивирование или уничтожение</w:t>
      </w:r>
      <w:r w:rsidR="00A83951">
        <w:rPr>
          <w:rFonts w:ascii="Arial" w:hAnsi="Arial" w:cs="Arial"/>
          <w:sz w:val="20"/>
          <w:szCs w:val="20"/>
        </w:rPr>
        <w:t xml:space="preserve"> данных</w:t>
      </w:r>
      <w:r w:rsidRPr="00106116">
        <w:rPr>
          <w:rFonts w:ascii="Arial" w:hAnsi="Arial" w:cs="Arial"/>
          <w:sz w:val="20"/>
          <w:szCs w:val="20"/>
        </w:rPr>
        <w:t>. Необходимы соответствующие системы и политика для отключения или повторного подключения к платформе или сети.</w:t>
      </w:r>
    </w:p>
    <w:p w14:paraId="6A2862BA" w14:textId="77777777" w:rsidR="00106116" w:rsidRDefault="00106116" w:rsidP="00E261E3">
      <w:pPr>
        <w:ind w:firstLine="397"/>
        <w:jc w:val="both"/>
        <w:rPr>
          <w:rFonts w:ascii="Arial" w:hAnsi="Arial" w:cs="Arial"/>
          <w:sz w:val="20"/>
          <w:szCs w:val="20"/>
        </w:rPr>
      </w:pPr>
    </w:p>
    <w:p w14:paraId="6311E083" w14:textId="16C8D809" w:rsidR="0010209E" w:rsidRDefault="0010209E" w:rsidP="00E261E3">
      <w:pPr>
        <w:ind w:firstLine="397"/>
        <w:jc w:val="both"/>
        <w:rPr>
          <w:rFonts w:ascii="Arial" w:hAnsi="Arial" w:cs="Arial"/>
          <w:sz w:val="20"/>
          <w:szCs w:val="20"/>
        </w:rPr>
      </w:pPr>
    </w:p>
    <w:p w14:paraId="293ADC7F" w14:textId="1C61173E" w:rsidR="00A51425" w:rsidRDefault="00BB11EB" w:rsidP="00320CFC">
      <w:pPr>
        <w:ind w:firstLine="397"/>
        <w:jc w:val="center"/>
        <w:rPr>
          <w:rFonts w:ascii="Arial" w:hAnsi="Arial" w:cs="Arial"/>
          <w:sz w:val="20"/>
          <w:szCs w:val="20"/>
        </w:rPr>
      </w:pPr>
      <w:r>
        <w:rPr>
          <w:noProof/>
        </w:rPr>
        <w:lastRenderedPageBreak/>
        <w:drawing>
          <wp:inline distT="0" distB="0" distL="0" distR="0" wp14:anchorId="40089B06" wp14:editId="55274DDB">
            <wp:extent cx="5172501" cy="3594055"/>
            <wp:effectExtent l="0" t="0" r="0" b="6985"/>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5"/>
                    <a:srcRect t="3468" b="3253"/>
                    <a:stretch/>
                  </pic:blipFill>
                  <pic:spPr bwMode="auto">
                    <a:xfrm>
                      <a:off x="0" y="0"/>
                      <a:ext cx="5181736" cy="3600472"/>
                    </a:xfrm>
                    <a:prstGeom prst="rect">
                      <a:avLst/>
                    </a:prstGeom>
                    <a:ln>
                      <a:noFill/>
                    </a:ln>
                    <a:extLst>
                      <a:ext uri="{53640926-AAD7-44D8-BBD7-CCE9431645EC}">
                        <a14:shadowObscured xmlns:a14="http://schemas.microsoft.com/office/drawing/2010/main"/>
                      </a:ext>
                    </a:extLst>
                  </pic:spPr>
                </pic:pic>
              </a:graphicData>
            </a:graphic>
          </wp:inline>
        </w:drawing>
      </w:r>
    </w:p>
    <w:p w14:paraId="11085BEF" w14:textId="3A453E19" w:rsidR="00E261E3" w:rsidRPr="00064E74" w:rsidRDefault="00E261E3" w:rsidP="00064E74">
      <w:pPr>
        <w:ind w:firstLine="397"/>
        <w:jc w:val="center"/>
        <w:rPr>
          <w:rFonts w:ascii="Arial" w:hAnsi="Arial" w:cs="Arial"/>
          <w:b/>
          <w:sz w:val="20"/>
          <w:szCs w:val="20"/>
        </w:rPr>
      </w:pPr>
      <w:r w:rsidRPr="00B1011C">
        <w:rPr>
          <w:rFonts w:ascii="Arial" w:hAnsi="Arial" w:cs="Arial"/>
          <w:b/>
          <w:sz w:val="20"/>
          <w:szCs w:val="20"/>
        </w:rPr>
        <w:t>Рисунок</w:t>
      </w:r>
      <w:r w:rsidR="00F671D1" w:rsidRPr="00B1011C">
        <w:rPr>
          <w:rFonts w:ascii="Arial" w:hAnsi="Arial" w:cs="Arial"/>
          <w:b/>
          <w:sz w:val="20"/>
          <w:szCs w:val="20"/>
        </w:rPr>
        <w:t xml:space="preserve"> 8</w:t>
      </w:r>
      <w:r w:rsidRPr="00B1011C">
        <w:rPr>
          <w:rFonts w:ascii="Arial" w:hAnsi="Arial" w:cs="Arial"/>
          <w:b/>
          <w:sz w:val="20"/>
          <w:szCs w:val="20"/>
        </w:rPr>
        <w:t xml:space="preserve"> </w:t>
      </w:r>
      <w:r w:rsidR="00320CFC" w:rsidRPr="00B1011C">
        <w:rPr>
          <w:rFonts w:ascii="Arial" w:hAnsi="Arial" w:cs="Arial"/>
          <w:b/>
          <w:sz w:val="20"/>
          <w:szCs w:val="20"/>
        </w:rPr>
        <w:t>–</w:t>
      </w:r>
      <w:r w:rsidRPr="00064E74">
        <w:rPr>
          <w:rFonts w:ascii="Arial" w:hAnsi="Arial" w:cs="Arial"/>
          <w:b/>
          <w:sz w:val="20"/>
          <w:szCs w:val="20"/>
        </w:rPr>
        <w:t xml:space="preserve"> Вариант использования </w:t>
      </w:r>
      <w:r w:rsidR="00245E75">
        <w:rPr>
          <w:rFonts w:ascii="Arial" w:hAnsi="Arial" w:cs="Arial"/>
          <w:b/>
          <w:sz w:val="20"/>
          <w:szCs w:val="20"/>
        </w:rPr>
        <w:t>3</w:t>
      </w:r>
      <w:r w:rsidRPr="00064E74">
        <w:rPr>
          <w:rFonts w:ascii="Arial" w:hAnsi="Arial" w:cs="Arial"/>
          <w:b/>
          <w:sz w:val="20"/>
          <w:szCs w:val="20"/>
        </w:rPr>
        <w:t>: Жизненный цикл данных в среде управления</w:t>
      </w:r>
    </w:p>
    <w:p w14:paraId="1E59AACB" w14:textId="77777777" w:rsidR="00E261E3" w:rsidRDefault="00E261E3" w:rsidP="00E261E3">
      <w:pPr>
        <w:ind w:firstLine="397"/>
        <w:jc w:val="both"/>
        <w:rPr>
          <w:rFonts w:ascii="Arial" w:hAnsi="Arial" w:cs="Arial"/>
          <w:sz w:val="20"/>
          <w:szCs w:val="20"/>
        </w:rPr>
      </w:pPr>
    </w:p>
    <w:p w14:paraId="3988EA4E" w14:textId="40553DD9" w:rsidR="00E261E3" w:rsidRPr="00F702CA" w:rsidRDefault="00E261E3" w:rsidP="00CE2A0C">
      <w:pPr>
        <w:spacing w:before="120" w:after="80"/>
        <w:ind w:firstLine="397"/>
        <w:jc w:val="both"/>
        <w:rPr>
          <w:rFonts w:ascii="Arial" w:hAnsi="Arial" w:cs="Arial"/>
          <w:b/>
          <w:sz w:val="20"/>
          <w:szCs w:val="20"/>
        </w:rPr>
      </w:pPr>
      <w:r w:rsidRPr="00F702CA">
        <w:rPr>
          <w:rFonts w:ascii="Arial" w:hAnsi="Arial" w:cs="Arial"/>
          <w:b/>
          <w:sz w:val="20"/>
          <w:szCs w:val="20"/>
        </w:rPr>
        <w:t xml:space="preserve">8.7 Заинтересованные стороны и </w:t>
      </w:r>
      <w:r w:rsidR="00B1011C">
        <w:rPr>
          <w:rFonts w:ascii="Arial" w:hAnsi="Arial" w:cs="Arial"/>
          <w:b/>
          <w:sz w:val="20"/>
          <w:szCs w:val="20"/>
        </w:rPr>
        <w:t>мнения</w:t>
      </w:r>
      <w:r w:rsidRPr="00F702CA">
        <w:rPr>
          <w:rFonts w:ascii="Arial" w:hAnsi="Arial" w:cs="Arial"/>
          <w:b/>
          <w:sz w:val="20"/>
          <w:szCs w:val="20"/>
        </w:rPr>
        <w:t xml:space="preserve"> заинтересованных сторон</w:t>
      </w:r>
    </w:p>
    <w:p w14:paraId="5491850E" w14:textId="110BD965" w:rsidR="00E261E3" w:rsidRPr="00E261E3" w:rsidRDefault="00E261E3" w:rsidP="00E261E3">
      <w:pPr>
        <w:ind w:firstLine="397"/>
        <w:jc w:val="both"/>
        <w:rPr>
          <w:rFonts w:ascii="Arial" w:hAnsi="Arial" w:cs="Arial"/>
          <w:sz w:val="20"/>
          <w:szCs w:val="20"/>
        </w:rPr>
      </w:pPr>
      <w:r w:rsidRPr="00E261E3">
        <w:rPr>
          <w:rFonts w:ascii="Arial" w:hAnsi="Arial" w:cs="Arial"/>
          <w:sz w:val="20"/>
          <w:szCs w:val="20"/>
        </w:rPr>
        <w:t>Заинтересованны</w:t>
      </w:r>
      <w:r w:rsidR="00B1011C">
        <w:rPr>
          <w:rFonts w:ascii="Arial" w:hAnsi="Arial" w:cs="Arial"/>
          <w:sz w:val="20"/>
          <w:szCs w:val="20"/>
        </w:rPr>
        <w:t>ми</w:t>
      </w:r>
      <w:r w:rsidRPr="00E261E3">
        <w:rPr>
          <w:rFonts w:ascii="Arial" w:hAnsi="Arial" w:cs="Arial"/>
          <w:sz w:val="20"/>
          <w:szCs w:val="20"/>
        </w:rPr>
        <w:t xml:space="preserve"> сторон</w:t>
      </w:r>
      <w:r w:rsidR="00B1011C">
        <w:rPr>
          <w:rFonts w:ascii="Arial" w:hAnsi="Arial" w:cs="Arial"/>
          <w:sz w:val="20"/>
          <w:szCs w:val="20"/>
        </w:rPr>
        <w:t>ами могут являться</w:t>
      </w:r>
      <w:r w:rsidRPr="00E261E3">
        <w:rPr>
          <w:rFonts w:ascii="Arial" w:hAnsi="Arial" w:cs="Arial"/>
          <w:sz w:val="20"/>
          <w:szCs w:val="20"/>
        </w:rPr>
        <w:t xml:space="preserve">: </w:t>
      </w:r>
    </w:p>
    <w:p w14:paraId="6DAA584E" w14:textId="77777777" w:rsidR="00E261E3" w:rsidRPr="00E261E3" w:rsidRDefault="00E261E3" w:rsidP="00E261E3">
      <w:pPr>
        <w:ind w:firstLine="397"/>
        <w:jc w:val="both"/>
        <w:rPr>
          <w:rFonts w:ascii="Arial" w:hAnsi="Arial" w:cs="Arial"/>
          <w:sz w:val="20"/>
          <w:szCs w:val="20"/>
        </w:rPr>
      </w:pPr>
      <w:r w:rsidRPr="00E261E3">
        <w:rPr>
          <w:rFonts w:ascii="Arial" w:hAnsi="Arial" w:cs="Arial"/>
          <w:sz w:val="20"/>
          <w:szCs w:val="20"/>
        </w:rPr>
        <w:t>− организация (владелец, хранитель и распорядитель данных), создавшая цифровую инфраструктуру определения конкретных потребностей и желаний обладателей мобильных приложений, и предоставления контента, соответствующего их потребностям;</w:t>
      </w:r>
    </w:p>
    <w:p w14:paraId="3B0A8998" w14:textId="77777777" w:rsidR="00E261E3" w:rsidRPr="00E261E3" w:rsidRDefault="00E261E3" w:rsidP="00E261E3">
      <w:pPr>
        <w:ind w:firstLine="397"/>
        <w:jc w:val="both"/>
        <w:rPr>
          <w:rFonts w:ascii="Arial" w:hAnsi="Arial" w:cs="Arial"/>
          <w:sz w:val="20"/>
          <w:szCs w:val="20"/>
        </w:rPr>
      </w:pPr>
      <w:r w:rsidRPr="00E261E3">
        <w:rPr>
          <w:rFonts w:ascii="Arial" w:hAnsi="Arial" w:cs="Arial"/>
          <w:sz w:val="20"/>
          <w:szCs w:val="20"/>
        </w:rPr>
        <w:t>− организации, заинтересованные в продвижении своих брендов и товаров посредством цифрового маркетинга;</w:t>
      </w:r>
    </w:p>
    <w:p w14:paraId="1E4D5D38" w14:textId="77777777" w:rsidR="00E261E3" w:rsidRPr="00E261E3" w:rsidRDefault="00E261E3" w:rsidP="00E261E3">
      <w:pPr>
        <w:ind w:firstLine="397"/>
        <w:jc w:val="both"/>
        <w:rPr>
          <w:rFonts w:ascii="Arial" w:hAnsi="Arial" w:cs="Arial"/>
          <w:sz w:val="20"/>
          <w:szCs w:val="20"/>
        </w:rPr>
      </w:pPr>
      <w:r w:rsidRPr="00E261E3">
        <w:rPr>
          <w:rFonts w:ascii="Arial" w:hAnsi="Arial" w:cs="Arial"/>
          <w:sz w:val="20"/>
          <w:szCs w:val="20"/>
        </w:rPr>
        <w:t>− клиенты, обладатели мобильных приложений, получатели данных цифрового маркетинга.</w:t>
      </w:r>
    </w:p>
    <w:p w14:paraId="60AEF28D" w14:textId="77777777" w:rsidR="00E261E3" w:rsidRPr="00F702CA" w:rsidRDefault="00E261E3" w:rsidP="00CE2A0C">
      <w:pPr>
        <w:spacing w:before="120" w:after="80"/>
        <w:ind w:firstLine="397"/>
        <w:jc w:val="both"/>
        <w:rPr>
          <w:rFonts w:ascii="Arial" w:hAnsi="Arial" w:cs="Arial"/>
          <w:b/>
          <w:sz w:val="20"/>
          <w:szCs w:val="20"/>
        </w:rPr>
      </w:pPr>
      <w:r w:rsidRPr="00F702CA">
        <w:rPr>
          <w:rFonts w:ascii="Arial" w:hAnsi="Arial" w:cs="Arial"/>
          <w:b/>
          <w:sz w:val="20"/>
          <w:szCs w:val="20"/>
        </w:rPr>
        <w:t>8.8 Характеристика данных</w:t>
      </w:r>
    </w:p>
    <w:p w14:paraId="329BF9F8" w14:textId="77777777" w:rsidR="00E261E3" w:rsidRPr="00E261E3" w:rsidRDefault="00E261E3" w:rsidP="00E261E3">
      <w:pPr>
        <w:ind w:firstLine="397"/>
        <w:jc w:val="both"/>
        <w:rPr>
          <w:rFonts w:ascii="Arial" w:hAnsi="Arial" w:cs="Arial"/>
          <w:sz w:val="20"/>
          <w:szCs w:val="20"/>
        </w:rPr>
      </w:pPr>
      <w:r w:rsidRPr="00E261E3">
        <w:rPr>
          <w:rFonts w:ascii="Arial" w:hAnsi="Arial" w:cs="Arial"/>
          <w:sz w:val="20"/>
          <w:szCs w:val="20"/>
        </w:rPr>
        <w:t>Данные подразделяются на три категории:</w:t>
      </w:r>
    </w:p>
    <w:p w14:paraId="24D16468" w14:textId="77777777" w:rsidR="00E261E3" w:rsidRPr="00E261E3" w:rsidRDefault="00E261E3" w:rsidP="00E261E3">
      <w:pPr>
        <w:ind w:firstLine="397"/>
        <w:jc w:val="both"/>
        <w:rPr>
          <w:rFonts w:ascii="Arial" w:hAnsi="Arial" w:cs="Arial"/>
          <w:sz w:val="20"/>
          <w:szCs w:val="20"/>
        </w:rPr>
      </w:pPr>
      <w:r w:rsidRPr="00E261E3">
        <w:rPr>
          <w:rFonts w:ascii="Arial" w:hAnsi="Arial" w:cs="Arial"/>
          <w:sz w:val="20"/>
          <w:szCs w:val="20"/>
        </w:rPr>
        <w:t>− структурированные данные (данные учетных записей клиентов);</w:t>
      </w:r>
    </w:p>
    <w:p w14:paraId="10059DEF" w14:textId="77777777" w:rsidR="00E261E3" w:rsidRPr="00E261E3" w:rsidRDefault="00E261E3" w:rsidP="00E261E3">
      <w:pPr>
        <w:ind w:firstLine="397"/>
        <w:jc w:val="both"/>
        <w:rPr>
          <w:rFonts w:ascii="Arial" w:hAnsi="Arial" w:cs="Arial"/>
          <w:sz w:val="20"/>
          <w:szCs w:val="20"/>
        </w:rPr>
      </w:pPr>
      <w:r w:rsidRPr="00E261E3">
        <w:rPr>
          <w:rFonts w:ascii="Arial" w:hAnsi="Arial" w:cs="Arial"/>
          <w:sz w:val="20"/>
          <w:szCs w:val="20"/>
        </w:rPr>
        <w:t>− частично структурированные данные, например, в форме электронных писем клиентов;</w:t>
      </w:r>
    </w:p>
    <w:p w14:paraId="42889D7C" w14:textId="77777777" w:rsidR="00E261E3" w:rsidRPr="00E261E3" w:rsidRDefault="00E261E3" w:rsidP="00E261E3">
      <w:pPr>
        <w:ind w:firstLine="397"/>
        <w:jc w:val="both"/>
        <w:rPr>
          <w:rFonts w:ascii="Arial" w:hAnsi="Arial" w:cs="Arial"/>
          <w:sz w:val="20"/>
          <w:szCs w:val="20"/>
        </w:rPr>
      </w:pPr>
      <w:r w:rsidRPr="00E261E3">
        <w:rPr>
          <w:rFonts w:ascii="Arial" w:hAnsi="Arial" w:cs="Arial"/>
          <w:sz w:val="20"/>
          <w:szCs w:val="20"/>
        </w:rPr>
        <w:t>− неструктурированные данные об удовлетворенности обслуживания клиентов, моделях их поведения.</w:t>
      </w:r>
    </w:p>
    <w:p w14:paraId="5C39AFB6" w14:textId="77777777" w:rsidR="00E261E3" w:rsidRPr="00F702CA" w:rsidRDefault="00E261E3" w:rsidP="00CE2A0C">
      <w:pPr>
        <w:spacing w:before="120" w:after="80"/>
        <w:ind w:firstLine="397"/>
        <w:jc w:val="both"/>
        <w:rPr>
          <w:rFonts w:ascii="Arial" w:hAnsi="Arial" w:cs="Arial"/>
          <w:b/>
          <w:sz w:val="20"/>
          <w:szCs w:val="20"/>
        </w:rPr>
      </w:pPr>
      <w:r w:rsidRPr="00F702CA">
        <w:rPr>
          <w:rFonts w:ascii="Arial" w:hAnsi="Arial" w:cs="Arial"/>
          <w:b/>
          <w:sz w:val="20"/>
          <w:szCs w:val="20"/>
        </w:rPr>
        <w:t>8.9 Ключевые показатели эффективности</w:t>
      </w:r>
    </w:p>
    <w:p w14:paraId="2C16D1E7" w14:textId="3A9DEF68" w:rsidR="00E261E3" w:rsidRPr="00E261E3" w:rsidRDefault="00E261E3" w:rsidP="00E261E3">
      <w:pPr>
        <w:ind w:firstLine="397"/>
        <w:jc w:val="both"/>
        <w:rPr>
          <w:rFonts w:ascii="Arial" w:hAnsi="Arial" w:cs="Arial"/>
          <w:sz w:val="20"/>
          <w:szCs w:val="20"/>
        </w:rPr>
      </w:pPr>
      <w:r w:rsidRPr="00E261E3">
        <w:rPr>
          <w:rFonts w:ascii="Arial" w:hAnsi="Arial" w:cs="Arial"/>
          <w:sz w:val="20"/>
          <w:szCs w:val="20"/>
        </w:rPr>
        <w:t>Ключевы</w:t>
      </w:r>
      <w:r w:rsidR="004014C2">
        <w:rPr>
          <w:rFonts w:ascii="Arial" w:hAnsi="Arial" w:cs="Arial"/>
          <w:sz w:val="20"/>
          <w:szCs w:val="20"/>
        </w:rPr>
        <w:t>ми</w:t>
      </w:r>
      <w:r w:rsidRPr="00E261E3">
        <w:rPr>
          <w:rFonts w:ascii="Arial" w:hAnsi="Arial" w:cs="Arial"/>
          <w:sz w:val="20"/>
          <w:szCs w:val="20"/>
        </w:rPr>
        <w:t xml:space="preserve"> показател</w:t>
      </w:r>
      <w:r w:rsidR="004014C2">
        <w:rPr>
          <w:rFonts w:ascii="Arial" w:hAnsi="Arial" w:cs="Arial"/>
          <w:sz w:val="20"/>
          <w:szCs w:val="20"/>
        </w:rPr>
        <w:t>ями</w:t>
      </w:r>
      <w:r w:rsidRPr="00E261E3">
        <w:rPr>
          <w:rFonts w:ascii="Arial" w:hAnsi="Arial" w:cs="Arial"/>
          <w:sz w:val="20"/>
          <w:szCs w:val="20"/>
        </w:rPr>
        <w:t xml:space="preserve"> эффективности для данного варианта</w:t>
      </w:r>
      <w:r w:rsidR="004014C2">
        <w:rPr>
          <w:rFonts w:ascii="Arial" w:hAnsi="Arial" w:cs="Arial"/>
          <w:sz w:val="20"/>
          <w:szCs w:val="20"/>
        </w:rPr>
        <w:t xml:space="preserve"> могут быть</w:t>
      </w:r>
      <w:r w:rsidRPr="00E261E3">
        <w:rPr>
          <w:rFonts w:ascii="Arial" w:hAnsi="Arial" w:cs="Arial"/>
          <w:sz w:val="20"/>
          <w:szCs w:val="20"/>
        </w:rPr>
        <w:t>:</w:t>
      </w:r>
    </w:p>
    <w:p w14:paraId="027F5D45" w14:textId="63A06FE9" w:rsidR="00E261E3" w:rsidRPr="004014C2" w:rsidRDefault="00E261E3" w:rsidP="00E261E3">
      <w:pPr>
        <w:ind w:firstLine="397"/>
        <w:jc w:val="both"/>
        <w:rPr>
          <w:rFonts w:ascii="Arial" w:hAnsi="Arial" w:cs="Arial"/>
          <w:sz w:val="20"/>
          <w:szCs w:val="20"/>
        </w:rPr>
      </w:pPr>
      <w:r w:rsidRPr="00E261E3">
        <w:rPr>
          <w:rFonts w:ascii="Arial" w:hAnsi="Arial" w:cs="Arial"/>
          <w:sz w:val="20"/>
          <w:szCs w:val="20"/>
        </w:rPr>
        <w:t xml:space="preserve">− </w:t>
      </w:r>
      <w:r w:rsidRPr="004014C2">
        <w:rPr>
          <w:rFonts w:ascii="Arial" w:hAnsi="Arial" w:cs="Arial"/>
          <w:sz w:val="20"/>
          <w:szCs w:val="20"/>
        </w:rPr>
        <w:t xml:space="preserve">показатели качества контроля над конфиденциальными данными. Качество </w:t>
      </w:r>
      <w:r w:rsidR="004014C2">
        <w:rPr>
          <w:rFonts w:ascii="Arial" w:hAnsi="Arial" w:cs="Arial"/>
          <w:sz w:val="20"/>
          <w:szCs w:val="20"/>
        </w:rPr>
        <w:t xml:space="preserve">может </w:t>
      </w:r>
      <w:r w:rsidRPr="004014C2">
        <w:rPr>
          <w:rFonts w:ascii="Arial" w:hAnsi="Arial" w:cs="Arial"/>
          <w:sz w:val="20"/>
          <w:szCs w:val="20"/>
        </w:rPr>
        <w:t>достигат</w:t>
      </w:r>
      <w:r w:rsidR="004014C2">
        <w:rPr>
          <w:rFonts w:ascii="Arial" w:hAnsi="Arial" w:cs="Arial"/>
          <w:sz w:val="20"/>
          <w:szCs w:val="20"/>
        </w:rPr>
        <w:t>ь</w:t>
      </w:r>
      <w:r w:rsidRPr="004014C2">
        <w:rPr>
          <w:rFonts w:ascii="Arial" w:hAnsi="Arial" w:cs="Arial"/>
          <w:sz w:val="20"/>
          <w:szCs w:val="20"/>
        </w:rPr>
        <w:t xml:space="preserve">ся управлением доступом на основе ролей клиентов, соглашениями о совместном использовании данных, </w:t>
      </w:r>
      <w:r w:rsidR="00A83951" w:rsidRPr="004014C2">
        <w:rPr>
          <w:rFonts w:ascii="Arial" w:hAnsi="Arial" w:cs="Arial"/>
          <w:sz w:val="20"/>
          <w:szCs w:val="20"/>
        </w:rPr>
        <w:t xml:space="preserve">наличием </w:t>
      </w:r>
      <w:r w:rsidRPr="004014C2">
        <w:rPr>
          <w:rFonts w:ascii="Arial" w:hAnsi="Arial" w:cs="Arial"/>
          <w:sz w:val="20"/>
          <w:szCs w:val="20"/>
        </w:rPr>
        <w:t>инфо</w:t>
      </w:r>
      <w:r w:rsidR="00A83951" w:rsidRPr="004014C2">
        <w:rPr>
          <w:rFonts w:ascii="Arial" w:hAnsi="Arial" w:cs="Arial"/>
          <w:sz w:val="20"/>
          <w:szCs w:val="20"/>
        </w:rPr>
        <w:t>р</w:t>
      </w:r>
      <w:r w:rsidRPr="004014C2">
        <w:rPr>
          <w:rFonts w:ascii="Arial" w:hAnsi="Arial" w:cs="Arial"/>
          <w:sz w:val="20"/>
          <w:szCs w:val="20"/>
        </w:rPr>
        <w:t>мационной сред</w:t>
      </w:r>
      <w:r w:rsidR="00A83951" w:rsidRPr="004014C2">
        <w:rPr>
          <w:rFonts w:ascii="Arial" w:hAnsi="Arial" w:cs="Arial"/>
          <w:sz w:val="20"/>
          <w:szCs w:val="20"/>
        </w:rPr>
        <w:t>ы</w:t>
      </w:r>
      <w:r w:rsidRPr="004014C2">
        <w:rPr>
          <w:rFonts w:ascii="Arial" w:hAnsi="Arial" w:cs="Arial"/>
          <w:sz w:val="20"/>
          <w:szCs w:val="20"/>
        </w:rPr>
        <w:t xml:space="preserve"> необ</w:t>
      </w:r>
      <w:r w:rsidR="00A83951" w:rsidRPr="004014C2">
        <w:rPr>
          <w:rFonts w:ascii="Arial" w:hAnsi="Arial" w:cs="Arial"/>
          <w:sz w:val="20"/>
          <w:szCs w:val="20"/>
        </w:rPr>
        <w:t>х</w:t>
      </w:r>
      <w:r w:rsidRPr="004014C2">
        <w:rPr>
          <w:rFonts w:ascii="Arial" w:hAnsi="Arial" w:cs="Arial"/>
          <w:sz w:val="20"/>
          <w:szCs w:val="20"/>
        </w:rPr>
        <w:t>одимого уровня контроля и проверки</w:t>
      </w:r>
      <w:r w:rsidR="00A83951" w:rsidRPr="004014C2">
        <w:rPr>
          <w:rFonts w:ascii="Arial" w:hAnsi="Arial" w:cs="Arial"/>
          <w:sz w:val="20"/>
          <w:szCs w:val="20"/>
        </w:rPr>
        <w:t xml:space="preserve"> согласно принятой </w:t>
      </w:r>
      <w:r w:rsidRPr="004014C2">
        <w:rPr>
          <w:rFonts w:ascii="Arial" w:hAnsi="Arial" w:cs="Arial"/>
          <w:sz w:val="20"/>
          <w:szCs w:val="20"/>
        </w:rPr>
        <w:t>политик</w:t>
      </w:r>
      <w:r w:rsidR="00A83951" w:rsidRPr="004014C2">
        <w:rPr>
          <w:rFonts w:ascii="Arial" w:hAnsi="Arial" w:cs="Arial"/>
          <w:sz w:val="20"/>
          <w:szCs w:val="20"/>
        </w:rPr>
        <w:t>е</w:t>
      </w:r>
      <w:r w:rsidRPr="004014C2">
        <w:rPr>
          <w:rFonts w:ascii="Arial" w:hAnsi="Arial" w:cs="Arial"/>
          <w:sz w:val="20"/>
          <w:szCs w:val="20"/>
        </w:rPr>
        <w:t xml:space="preserve"> управле</w:t>
      </w:r>
      <w:r w:rsidR="00A83951" w:rsidRPr="004014C2">
        <w:rPr>
          <w:rFonts w:ascii="Arial" w:hAnsi="Arial" w:cs="Arial"/>
          <w:sz w:val="20"/>
          <w:szCs w:val="20"/>
        </w:rPr>
        <w:t>ния</w:t>
      </w:r>
      <w:r w:rsidRPr="004014C2">
        <w:rPr>
          <w:rFonts w:ascii="Arial" w:hAnsi="Arial" w:cs="Arial"/>
          <w:sz w:val="20"/>
          <w:szCs w:val="20"/>
        </w:rPr>
        <w:t xml:space="preserve">. </w:t>
      </w:r>
      <w:r w:rsidR="00A83951" w:rsidRPr="004014C2">
        <w:rPr>
          <w:rFonts w:ascii="Arial" w:hAnsi="Arial" w:cs="Arial"/>
          <w:sz w:val="20"/>
          <w:szCs w:val="20"/>
        </w:rPr>
        <w:t>Место управления доступом и принятием решений о запросе сервисов иллюстрирует рисунок</w:t>
      </w:r>
      <w:r w:rsidR="00F671D1" w:rsidRPr="004014C2">
        <w:rPr>
          <w:rFonts w:ascii="Arial" w:hAnsi="Arial" w:cs="Arial"/>
          <w:sz w:val="20"/>
          <w:szCs w:val="20"/>
        </w:rPr>
        <w:t xml:space="preserve"> 6</w:t>
      </w:r>
      <w:r w:rsidR="009404CD" w:rsidRPr="004014C2">
        <w:rPr>
          <w:rFonts w:ascii="Arial" w:hAnsi="Arial" w:cs="Arial"/>
          <w:sz w:val="20"/>
          <w:szCs w:val="20"/>
        </w:rPr>
        <w:t>;</w:t>
      </w:r>
    </w:p>
    <w:p w14:paraId="6B29C514" w14:textId="7C71C374" w:rsidR="00E261E3" w:rsidRDefault="00E261E3" w:rsidP="00E261E3">
      <w:pPr>
        <w:ind w:firstLine="397"/>
        <w:jc w:val="both"/>
        <w:rPr>
          <w:rFonts w:ascii="Arial" w:hAnsi="Arial" w:cs="Arial"/>
          <w:sz w:val="20"/>
          <w:szCs w:val="20"/>
        </w:rPr>
      </w:pPr>
      <w:r w:rsidRPr="004014C2">
        <w:rPr>
          <w:rFonts w:ascii="Arial" w:hAnsi="Arial" w:cs="Arial"/>
          <w:sz w:val="20"/>
          <w:szCs w:val="20"/>
        </w:rPr>
        <w:t>− показатели измерени</w:t>
      </w:r>
      <w:r w:rsidR="00A83951" w:rsidRPr="004014C2">
        <w:rPr>
          <w:rFonts w:ascii="Arial" w:hAnsi="Arial" w:cs="Arial"/>
          <w:sz w:val="20"/>
          <w:szCs w:val="20"/>
        </w:rPr>
        <w:t>я</w:t>
      </w:r>
      <w:r w:rsidRPr="004014C2">
        <w:rPr>
          <w:rFonts w:ascii="Arial" w:hAnsi="Arial" w:cs="Arial"/>
          <w:sz w:val="20"/>
          <w:szCs w:val="20"/>
        </w:rPr>
        <w:t xml:space="preserve"> уровня конфиденциальности данных в рамках совместной работы с клиентами. </w:t>
      </w:r>
      <w:r w:rsidR="004014C2">
        <w:rPr>
          <w:rFonts w:ascii="Arial" w:hAnsi="Arial" w:cs="Arial"/>
          <w:sz w:val="20"/>
          <w:szCs w:val="20"/>
        </w:rPr>
        <w:t>Должны быть п</w:t>
      </w:r>
      <w:r w:rsidRPr="004014C2">
        <w:rPr>
          <w:rFonts w:ascii="Arial" w:hAnsi="Arial" w:cs="Arial"/>
          <w:sz w:val="20"/>
          <w:szCs w:val="20"/>
        </w:rPr>
        <w:t xml:space="preserve">ринята стратегия классификации уровня </w:t>
      </w:r>
      <w:r w:rsidR="00A83951" w:rsidRPr="004014C2">
        <w:rPr>
          <w:rFonts w:ascii="Arial" w:hAnsi="Arial" w:cs="Arial"/>
          <w:sz w:val="20"/>
          <w:szCs w:val="20"/>
        </w:rPr>
        <w:t>конфиденциальности</w:t>
      </w:r>
      <w:r w:rsidRPr="004014C2">
        <w:rPr>
          <w:rFonts w:ascii="Arial" w:hAnsi="Arial" w:cs="Arial"/>
          <w:sz w:val="20"/>
          <w:szCs w:val="20"/>
        </w:rPr>
        <w:t xml:space="preserve">: 1) частные </w:t>
      </w:r>
      <w:r w:rsidR="00F702CA" w:rsidRPr="004014C2">
        <w:rPr>
          <w:rFonts w:ascii="Arial" w:hAnsi="Arial" w:cs="Arial"/>
          <w:sz w:val="20"/>
          <w:szCs w:val="20"/>
        </w:rPr>
        <w:t>–</w:t>
      </w:r>
      <w:r w:rsidRPr="004014C2">
        <w:rPr>
          <w:rFonts w:ascii="Arial" w:hAnsi="Arial" w:cs="Arial"/>
          <w:sz w:val="20"/>
          <w:szCs w:val="20"/>
        </w:rPr>
        <w:t xml:space="preserve"> очень конфиденциальные данные, 2) ограниченные </w:t>
      </w:r>
      <w:r w:rsidR="00F702CA" w:rsidRPr="004014C2">
        <w:rPr>
          <w:rFonts w:ascii="Arial" w:hAnsi="Arial" w:cs="Arial"/>
          <w:sz w:val="20"/>
          <w:szCs w:val="20"/>
        </w:rPr>
        <w:t>–</w:t>
      </w:r>
      <w:r w:rsidRPr="004014C2">
        <w:rPr>
          <w:rFonts w:ascii="Arial" w:hAnsi="Arial" w:cs="Arial"/>
          <w:sz w:val="20"/>
          <w:szCs w:val="20"/>
        </w:rPr>
        <w:t xml:space="preserve"> более конфиденциальные, чем частные, 3) конфиденциальные </w:t>
      </w:r>
      <w:r w:rsidR="00F702CA" w:rsidRPr="004014C2">
        <w:rPr>
          <w:rFonts w:ascii="Arial" w:hAnsi="Arial" w:cs="Arial"/>
          <w:sz w:val="20"/>
          <w:szCs w:val="20"/>
        </w:rPr>
        <w:t>–</w:t>
      </w:r>
      <w:r w:rsidRPr="004014C2">
        <w:rPr>
          <w:rFonts w:ascii="Arial" w:hAnsi="Arial" w:cs="Arial"/>
          <w:sz w:val="20"/>
          <w:szCs w:val="20"/>
        </w:rPr>
        <w:t xml:space="preserve"> умеренно конфиденциальные, 4) общедоступные </w:t>
      </w:r>
      <w:r w:rsidR="00F702CA" w:rsidRPr="004014C2">
        <w:rPr>
          <w:rFonts w:ascii="Arial" w:hAnsi="Arial" w:cs="Arial"/>
          <w:sz w:val="20"/>
          <w:szCs w:val="20"/>
        </w:rPr>
        <w:t>–</w:t>
      </w:r>
      <w:r w:rsidRPr="004014C2">
        <w:rPr>
          <w:rFonts w:ascii="Arial" w:hAnsi="Arial" w:cs="Arial"/>
          <w:sz w:val="20"/>
          <w:szCs w:val="20"/>
        </w:rPr>
        <w:t xml:space="preserve"> </w:t>
      </w:r>
      <w:r w:rsidR="00A83951" w:rsidRPr="004014C2">
        <w:rPr>
          <w:rFonts w:ascii="Arial" w:hAnsi="Arial" w:cs="Arial"/>
          <w:sz w:val="20"/>
          <w:szCs w:val="20"/>
        </w:rPr>
        <w:t>не конфиденциальные</w:t>
      </w:r>
      <w:r w:rsidRPr="004014C2">
        <w:rPr>
          <w:rFonts w:ascii="Arial" w:hAnsi="Arial" w:cs="Arial"/>
          <w:sz w:val="20"/>
          <w:szCs w:val="20"/>
        </w:rPr>
        <w:t xml:space="preserve">. </w:t>
      </w:r>
      <w:r w:rsidR="00A83951" w:rsidRPr="004014C2">
        <w:rPr>
          <w:rFonts w:ascii="Arial" w:hAnsi="Arial" w:cs="Arial"/>
          <w:sz w:val="20"/>
          <w:szCs w:val="20"/>
        </w:rPr>
        <w:t>В</w:t>
      </w:r>
      <w:r w:rsidRPr="004014C2">
        <w:rPr>
          <w:rFonts w:ascii="Arial" w:hAnsi="Arial" w:cs="Arial"/>
          <w:sz w:val="20"/>
          <w:szCs w:val="20"/>
        </w:rPr>
        <w:t>заимосвязь между конфиденциальностью данных и политикой классификации данных</w:t>
      </w:r>
      <w:r w:rsidR="00F702CA" w:rsidRPr="004014C2">
        <w:rPr>
          <w:rFonts w:ascii="Arial" w:hAnsi="Arial" w:cs="Arial"/>
          <w:sz w:val="20"/>
          <w:szCs w:val="20"/>
        </w:rPr>
        <w:t xml:space="preserve"> </w:t>
      </w:r>
      <w:r w:rsidR="00A83951" w:rsidRPr="004014C2">
        <w:rPr>
          <w:rFonts w:ascii="Arial" w:hAnsi="Arial" w:cs="Arial"/>
          <w:sz w:val="20"/>
          <w:szCs w:val="20"/>
        </w:rPr>
        <w:t>иллюстрирует рисунок</w:t>
      </w:r>
      <w:r w:rsidR="00F671D1" w:rsidRPr="004014C2">
        <w:rPr>
          <w:rFonts w:ascii="Arial" w:hAnsi="Arial" w:cs="Arial"/>
          <w:sz w:val="20"/>
          <w:szCs w:val="20"/>
        </w:rPr>
        <w:t xml:space="preserve"> 7</w:t>
      </w:r>
      <w:r w:rsidR="009404CD" w:rsidRPr="004014C2">
        <w:rPr>
          <w:rFonts w:ascii="Arial" w:hAnsi="Arial" w:cs="Arial"/>
          <w:sz w:val="20"/>
          <w:szCs w:val="20"/>
        </w:rPr>
        <w:t>.</w:t>
      </w:r>
      <w:r w:rsidR="00A83951">
        <w:rPr>
          <w:rFonts w:ascii="Arial" w:hAnsi="Arial" w:cs="Arial"/>
          <w:sz w:val="20"/>
          <w:szCs w:val="20"/>
        </w:rPr>
        <w:t xml:space="preserve"> </w:t>
      </w:r>
    </w:p>
    <w:p w14:paraId="4378861E" w14:textId="77777777" w:rsidR="00E261E3" w:rsidRPr="00A51425" w:rsidRDefault="00E261E3" w:rsidP="00CE2A0C">
      <w:pPr>
        <w:spacing w:before="120" w:after="80"/>
        <w:ind w:firstLine="397"/>
        <w:jc w:val="both"/>
        <w:rPr>
          <w:rFonts w:ascii="Arial" w:hAnsi="Arial" w:cs="Arial"/>
          <w:b/>
          <w:sz w:val="20"/>
          <w:szCs w:val="20"/>
        </w:rPr>
      </w:pPr>
      <w:r w:rsidRPr="00A51425">
        <w:rPr>
          <w:rFonts w:ascii="Arial" w:hAnsi="Arial" w:cs="Arial"/>
          <w:b/>
          <w:sz w:val="20"/>
          <w:szCs w:val="20"/>
        </w:rPr>
        <w:t>8.10 Проблемы и вопросы</w:t>
      </w:r>
    </w:p>
    <w:p w14:paraId="01BDF67B" w14:textId="1D4C5E9A" w:rsidR="00E261E3" w:rsidRPr="00E261E3" w:rsidRDefault="004014C2" w:rsidP="00E261E3">
      <w:pPr>
        <w:ind w:firstLine="397"/>
        <w:jc w:val="both"/>
        <w:rPr>
          <w:rFonts w:ascii="Arial" w:hAnsi="Arial" w:cs="Arial"/>
          <w:sz w:val="20"/>
          <w:szCs w:val="20"/>
        </w:rPr>
      </w:pPr>
      <w:r>
        <w:rPr>
          <w:rFonts w:ascii="Arial" w:hAnsi="Arial" w:cs="Arial"/>
          <w:sz w:val="20"/>
          <w:szCs w:val="20"/>
        </w:rPr>
        <w:lastRenderedPageBreak/>
        <w:t>Могут возникнуть п</w:t>
      </w:r>
      <w:r w:rsidR="00E261E3" w:rsidRPr="00E261E3">
        <w:rPr>
          <w:rFonts w:ascii="Arial" w:hAnsi="Arial" w:cs="Arial"/>
          <w:sz w:val="20"/>
          <w:szCs w:val="20"/>
        </w:rPr>
        <w:t xml:space="preserve">роблемы в том, что персонализированная информация может быть доступна только определенным пользователям. Среда автоматизации ограничена обменом данными только «доверенной» сетью в соответствии с заключенными </w:t>
      </w:r>
      <w:r w:rsidR="00E261E3" w:rsidRPr="004014C2">
        <w:rPr>
          <w:rFonts w:ascii="Arial" w:hAnsi="Arial" w:cs="Arial"/>
          <w:sz w:val="20"/>
          <w:szCs w:val="20"/>
        </w:rPr>
        <w:t xml:space="preserve">соглашениями. Необходимо наличие стратегий ограничения рисков утечки данных, что </w:t>
      </w:r>
      <w:r>
        <w:rPr>
          <w:rFonts w:ascii="Arial" w:hAnsi="Arial" w:cs="Arial"/>
          <w:sz w:val="20"/>
          <w:szCs w:val="20"/>
        </w:rPr>
        <w:t xml:space="preserve">может быть </w:t>
      </w:r>
      <w:r w:rsidR="00E261E3" w:rsidRPr="004014C2">
        <w:rPr>
          <w:rFonts w:ascii="Arial" w:hAnsi="Arial" w:cs="Arial"/>
          <w:sz w:val="20"/>
          <w:szCs w:val="20"/>
        </w:rPr>
        <w:t>достиг</w:t>
      </w:r>
      <w:r>
        <w:rPr>
          <w:rFonts w:ascii="Arial" w:hAnsi="Arial" w:cs="Arial"/>
          <w:sz w:val="20"/>
          <w:szCs w:val="20"/>
        </w:rPr>
        <w:t xml:space="preserve">нуто </w:t>
      </w:r>
      <w:r w:rsidR="00E261E3" w:rsidRPr="004014C2">
        <w:rPr>
          <w:rFonts w:ascii="Arial" w:hAnsi="Arial" w:cs="Arial"/>
          <w:sz w:val="20"/>
          <w:szCs w:val="20"/>
        </w:rPr>
        <w:t>согласно рисунку</w:t>
      </w:r>
      <w:r w:rsidR="00F671D1" w:rsidRPr="004014C2">
        <w:rPr>
          <w:rFonts w:ascii="Arial" w:hAnsi="Arial" w:cs="Arial"/>
          <w:sz w:val="20"/>
          <w:szCs w:val="20"/>
        </w:rPr>
        <w:t xml:space="preserve"> 8</w:t>
      </w:r>
      <w:r w:rsidR="00E261E3" w:rsidRPr="004014C2">
        <w:rPr>
          <w:rFonts w:ascii="Arial" w:hAnsi="Arial" w:cs="Arial"/>
          <w:sz w:val="20"/>
          <w:szCs w:val="20"/>
        </w:rPr>
        <w:t xml:space="preserve"> несколькими</w:t>
      </w:r>
      <w:r w:rsidR="00E261E3" w:rsidRPr="00E261E3">
        <w:rPr>
          <w:rFonts w:ascii="Arial" w:hAnsi="Arial" w:cs="Arial"/>
          <w:sz w:val="20"/>
          <w:szCs w:val="20"/>
        </w:rPr>
        <w:t xml:space="preserve"> уров</w:t>
      </w:r>
      <w:r>
        <w:rPr>
          <w:rFonts w:ascii="Arial" w:hAnsi="Arial" w:cs="Arial"/>
          <w:sz w:val="20"/>
          <w:szCs w:val="20"/>
        </w:rPr>
        <w:t>н</w:t>
      </w:r>
      <w:r w:rsidR="00E261E3" w:rsidRPr="00E261E3">
        <w:rPr>
          <w:rFonts w:ascii="Arial" w:hAnsi="Arial" w:cs="Arial"/>
          <w:sz w:val="20"/>
          <w:szCs w:val="20"/>
        </w:rPr>
        <w:t xml:space="preserve">ями контроля безопасности. </w:t>
      </w:r>
    </w:p>
    <w:p w14:paraId="3D549DFF" w14:textId="77777777" w:rsidR="00E261E3" w:rsidRPr="00A51425" w:rsidRDefault="00E261E3" w:rsidP="00CE2A0C">
      <w:pPr>
        <w:spacing w:before="120" w:after="80"/>
        <w:ind w:firstLine="397"/>
        <w:jc w:val="both"/>
        <w:rPr>
          <w:rFonts w:ascii="Arial" w:hAnsi="Arial" w:cs="Arial"/>
          <w:b/>
          <w:sz w:val="20"/>
          <w:szCs w:val="20"/>
        </w:rPr>
      </w:pPr>
      <w:r w:rsidRPr="00A51425">
        <w:rPr>
          <w:rFonts w:ascii="Arial" w:hAnsi="Arial" w:cs="Arial"/>
          <w:b/>
          <w:sz w:val="20"/>
          <w:szCs w:val="20"/>
        </w:rPr>
        <w:t>8.11 Социальные аспекты</w:t>
      </w:r>
    </w:p>
    <w:p w14:paraId="723E2037" w14:textId="21BAE661" w:rsidR="00E261E3" w:rsidRPr="00E261E3" w:rsidRDefault="00E261E3" w:rsidP="00E261E3">
      <w:pPr>
        <w:ind w:firstLine="397"/>
        <w:jc w:val="both"/>
        <w:rPr>
          <w:rFonts w:ascii="Arial" w:hAnsi="Arial" w:cs="Arial"/>
          <w:sz w:val="20"/>
          <w:szCs w:val="20"/>
        </w:rPr>
      </w:pPr>
      <w:r w:rsidRPr="00E261E3">
        <w:rPr>
          <w:rFonts w:ascii="Arial" w:hAnsi="Arial" w:cs="Arial"/>
          <w:sz w:val="20"/>
          <w:szCs w:val="20"/>
        </w:rPr>
        <w:t>Совокупность факторов, определяющих социальные аспекты можно классифицировать по</w:t>
      </w:r>
      <w:r w:rsidR="00227899">
        <w:rPr>
          <w:rFonts w:ascii="Arial" w:hAnsi="Arial" w:cs="Arial"/>
          <w:sz w:val="20"/>
          <w:szCs w:val="20"/>
        </w:rPr>
        <w:t xml:space="preserve"> следующим группам</w:t>
      </w:r>
      <w:r w:rsidRPr="00E261E3">
        <w:rPr>
          <w:rFonts w:ascii="Arial" w:hAnsi="Arial" w:cs="Arial"/>
          <w:sz w:val="20"/>
          <w:szCs w:val="20"/>
        </w:rPr>
        <w:t>:</w:t>
      </w:r>
    </w:p>
    <w:p w14:paraId="5466E35A" w14:textId="0EEB4F92" w:rsidR="00E261E3" w:rsidRPr="00E261E3" w:rsidRDefault="00227899" w:rsidP="00E261E3">
      <w:pPr>
        <w:ind w:firstLine="397"/>
        <w:jc w:val="both"/>
        <w:rPr>
          <w:rFonts w:ascii="Arial" w:hAnsi="Arial" w:cs="Arial"/>
          <w:sz w:val="20"/>
          <w:szCs w:val="20"/>
        </w:rPr>
      </w:pPr>
      <w:r>
        <w:rPr>
          <w:rFonts w:ascii="Arial" w:hAnsi="Arial" w:cs="Arial"/>
          <w:sz w:val="20"/>
          <w:szCs w:val="20"/>
        </w:rPr>
        <w:t>‒</w:t>
      </w:r>
      <w:r w:rsidR="00E261E3" w:rsidRPr="00E261E3">
        <w:rPr>
          <w:rFonts w:ascii="Arial" w:hAnsi="Arial" w:cs="Arial"/>
          <w:sz w:val="20"/>
          <w:szCs w:val="20"/>
        </w:rPr>
        <w:t xml:space="preserve"> фактор воздействия на благополучие людей в обществе;</w:t>
      </w:r>
    </w:p>
    <w:p w14:paraId="0A2CD9D4" w14:textId="0D60A6C9" w:rsidR="00E261E3" w:rsidRPr="00E261E3" w:rsidRDefault="00227899" w:rsidP="00E261E3">
      <w:pPr>
        <w:ind w:firstLine="397"/>
        <w:jc w:val="both"/>
        <w:rPr>
          <w:rFonts w:ascii="Arial" w:hAnsi="Arial" w:cs="Arial"/>
          <w:sz w:val="20"/>
          <w:szCs w:val="20"/>
        </w:rPr>
      </w:pPr>
      <w:r w:rsidRPr="00227899">
        <w:rPr>
          <w:rFonts w:ascii="Arial" w:hAnsi="Arial" w:cs="Arial"/>
          <w:sz w:val="20"/>
          <w:szCs w:val="20"/>
        </w:rPr>
        <w:t>‒</w:t>
      </w:r>
      <w:r w:rsidR="00E261E3" w:rsidRPr="00E261E3">
        <w:rPr>
          <w:rFonts w:ascii="Arial" w:hAnsi="Arial" w:cs="Arial"/>
          <w:sz w:val="20"/>
          <w:szCs w:val="20"/>
        </w:rPr>
        <w:t xml:space="preserve"> фактор наличия общественных отношений обладателей мобильных приложений и организаций, осуществляющих цифровой маркетинг;</w:t>
      </w:r>
    </w:p>
    <w:p w14:paraId="75AD3D3B" w14:textId="1EEC23D5" w:rsidR="00E261E3" w:rsidRPr="00E261E3" w:rsidRDefault="00227899" w:rsidP="00E261E3">
      <w:pPr>
        <w:ind w:firstLine="397"/>
        <w:jc w:val="both"/>
        <w:rPr>
          <w:rFonts w:ascii="Arial" w:hAnsi="Arial" w:cs="Arial"/>
          <w:sz w:val="20"/>
          <w:szCs w:val="20"/>
        </w:rPr>
      </w:pPr>
      <w:r w:rsidRPr="00A51425">
        <w:rPr>
          <w:rFonts w:ascii="Arial" w:hAnsi="Arial" w:cs="Arial"/>
          <w:sz w:val="20"/>
          <w:szCs w:val="20"/>
        </w:rPr>
        <w:t>‒</w:t>
      </w:r>
      <w:r w:rsidR="00E261E3" w:rsidRPr="00A51425">
        <w:rPr>
          <w:rFonts w:ascii="Arial" w:hAnsi="Arial" w:cs="Arial"/>
          <w:sz w:val="20"/>
          <w:szCs w:val="20"/>
        </w:rPr>
        <w:t xml:space="preserve"> </w:t>
      </w:r>
      <w:r w:rsidR="00E261E3" w:rsidRPr="00E261E3">
        <w:rPr>
          <w:rFonts w:ascii="Arial" w:hAnsi="Arial" w:cs="Arial"/>
          <w:bCs/>
          <w:sz w:val="20"/>
          <w:szCs w:val="20"/>
        </w:rPr>
        <w:t>фактор наличия социальных признаков</w:t>
      </w:r>
      <w:r w:rsidR="00E261E3" w:rsidRPr="00E261E3">
        <w:rPr>
          <w:rFonts w:ascii="Arial" w:hAnsi="Arial" w:cs="Arial"/>
          <w:b/>
          <w:bCs/>
          <w:sz w:val="20"/>
          <w:szCs w:val="20"/>
        </w:rPr>
        <w:t xml:space="preserve"> </w:t>
      </w:r>
      <w:r w:rsidR="00E261E3" w:rsidRPr="00E261E3">
        <w:rPr>
          <w:rFonts w:ascii="Arial" w:hAnsi="Arial" w:cs="Arial"/>
          <w:sz w:val="20"/>
          <w:szCs w:val="20"/>
        </w:rPr>
        <w:t>личности клиентов (возраст, пол, профессия, национальность, потребности), определяющие оказываемые им сервисы;</w:t>
      </w:r>
    </w:p>
    <w:p w14:paraId="1212E883" w14:textId="18FAFBB9" w:rsidR="00E261E3" w:rsidRPr="00E261E3" w:rsidRDefault="00227899" w:rsidP="00E261E3">
      <w:pPr>
        <w:ind w:firstLine="397"/>
        <w:jc w:val="both"/>
        <w:rPr>
          <w:rFonts w:ascii="Arial" w:hAnsi="Arial" w:cs="Arial"/>
          <w:sz w:val="20"/>
          <w:szCs w:val="20"/>
        </w:rPr>
      </w:pPr>
      <w:r w:rsidRPr="00227899">
        <w:rPr>
          <w:rFonts w:ascii="Arial" w:hAnsi="Arial" w:cs="Arial"/>
          <w:sz w:val="20"/>
          <w:szCs w:val="20"/>
        </w:rPr>
        <w:t>‒</w:t>
      </w:r>
      <w:r w:rsidR="00E261E3" w:rsidRPr="00E261E3">
        <w:rPr>
          <w:rFonts w:ascii="Arial" w:hAnsi="Arial" w:cs="Arial"/>
          <w:sz w:val="20"/>
          <w:szCs w:val="20"/>
        </w:rPr>
        <w:t xml:space="preserve"> фактор наличия угроз раскрытия персональных данных (</w:t>
      </w:r>
      <w:r w:rsidR="004014C2">
        <w:rPr>
          <w:rFonts w:ascii="Arial" w:hAnsi="Arial" w:cs="Arial"/>
          <w:sz w:val="20"/>
          <w:szCs w:val="20"/>
        </w:rPr>
        <w:t xml:space="preserve">должен </w:t>
      </w:r>
      <w:r w:rsidR="00E261E3" w:rsidRPr="00E261E3">
        <w:rPr>
          <w:rFonts w:ascii="Arial" w:hAnsi="Arial" w:cs="Arial"/>
          <w:sz w:val="20"/>
          <w:szCs w:val="20"/>
        </w:rPr>
        <w:t>применят</w:t>
      </w:r>
      <w:r w:rsidR="004014C2">
        <w:rPr>
          <w:rFonts w:ascii="Arial" w:hAnsi="Arial" w:cs="Arial"/>
          <w:sz w:val="20"/>
          <w:szCs w:val="20"/>
        </w:rPr>
        <w:t>ь</w:t>
      </w:r>
      <w:r w:rsidR="00E261E3" w:rsidRPr="00E261E3">
        <w:rPr>
          <w:rFonts w:ascii="Arial" w:hAnsi="Arial" w:cs="Arial"/>
          <w:sz w:val="20"/>
          <w:szCs w:val="20"/>
        </w:rPr>
        <w:t xml:space="preserve">ся подход, включающий </w:t>
      </w:r>
      <w:proofErr w:type="spellStart"/>
      <w:r w:rsidR="00E261E3" w:rsidRPr="00E261E3">
        <w:rPr>
          <w:rFonts w:ascii="Arial" w:hAnsi="Arial" w:cs="Arial"/>
          <w:sz w:val="20"/>
          <w:szCs w:val="20"/>
        </w:rPr>
        <w:t>д</w:t>
      </w:r>
      <w:r w:rsidR="00A51425">
        <w:rPr>
          <w:rFonts w:ascii="Arial" w:hAnsi="Arial" w:cs="Arial"/>
          <w:sz w:val="20"/>
          <w:szCs w:val="20"/>
        </w:rPr>
        <w:t>е</w:t>
      </w:r>
      <w:r w:rsidR="00E261E3" w:rsidRPr="00E261E3">
        <w:rPr>
          <w:rFonts w:ascii="Arial" w:hAnsi="Arial" w:cs="Arial"/>
          <w:sz w:val="20"/>
          <w:szCs w:val="20"/>
        </w:rPr>
        <w:t>идентификацию</w:t>
      </w:r>
      <w:proofErr w:type="spellEnd"/>
      <w:r w:rsidR="00E261E3" w:rsidRPr="00E261E3">
        <w:rPr>
          <w:rFonts w:ascii="Arial" w:hAnsi="Arial" w:cs="Arial"/>
          <w:sz w:val="20"/>
          <w:szCs w:val="20"/>
        </w:rPr>
        <w:t>, маскирование и шифрование на уровне базы данных</w:t>
      </w:r>
      <w:r w:rsidR="00A51425">
        <w:rPr>
          <w:rFonts w:ascii="Arial" w:hAnsi="Arial" w:cs="Arial"/>
          <w:sz w:val="20"/>
          <w:szCs w:val="20"/>
        </w:rPr>
        <w:t>;</w:t>
      </w:r>
    </w:p>
    <w:p w14:paraId="7A6EA89A" w14:textId="5B9C12A9" w:rsidR="00E261E3" w:rsidRPr="00E261E3" w:rsidRDefault="00227899" w:rsidP="00E261E3">
      <w:pPr>
        <w:ind w:firstLine="397"/>
        <w:jc w:val="both"/>
        <w:rPr>
          <w:rFonts w:ascii="Arial" w:hAnsi="Arial" w:cs="Arial"/>
          <w:sz w:val="20"/>
          <w:szCs w:val="20"/>
        </w:rPr>
      </w:pPr>
      <w:r w:rsidRPr="00227899">
        <w:rPr>
          <w:rFonts w:ascii="Arial" w:hAnsi="Arial" w:cs="Arial"/>
          <w:sz w:val="20"/>
          <w:szCs w:val="20"/>
        </w:rPr>
        <w:t>‒</w:t>
      </w:r>
      <w:r w:rsidR="00E261E3" w:rsidRPr="00E261E3">
        <w:rPr>
          <w:rFonts w:ascii="Arial" w:hAnsi="Arial" w:cs="Arial"/>
          <w:sz w:val="20"/>
          <w:szCs w:val="20"/>
        </w:rPr>
        <w:t xml:space="preserve"> фактор возможности искажения данных и изменений информации о клиентах</w:t>
      </w:r>
      <w:r w:rsidR="00A51425">
        <w:rPr>
          <w:rFonts w:ascii="Arial" w:hAnsi="Arial" w:cs="Arial"/>
          <w:sz w:val="20"/>
          <w:szCs w:val="20"/>
        </w:rPr>
        <w:t>;</w:t>
      </w:r>
    </w:p>
    <w:p w14:paraId="024712EF" w14:textId="2DD705ED" w:rsidR="00E261E3" w:rsidRPr="00E261E3" w:rsidRDefault="00227899" w:rsidP="00E261E3">
      <w:pPr>
        <w:ind w:firstLine="397"/>
        <w:jc w:val="both"/>
        <w:rPr>
          <w:rFonts w:ascii="Arial" w:hAnsi="Arial" w:cs="Arial"/>
          <w:sz w:val="20"/>
          <w:szCs w:val="20"/>
        </w:rPr>
      </w:pPr>
      <w:r w:rsidRPr="00227899">
        <w:rPr>
          <w:rFonts w:ascii="Arial" w:hAnsi="Arial" w:cs="Arial"/>
          <w:sz w:val="20"/>
          <w:szCs w:val="20"/>
        </w:rPr>
        <w:t>‒</w:t>
      </w:r>
      <w:r w:rsidR="00E261E3" w:rsidRPr="00E261E3">
        <w:rPr>
          <w:rFonts w:ascii="Arial" w:hAnsi="Arial" w:cs="Arial"/>
          <w:sz w:val="20"/>
          <w:szCs w:val="20"/>
        </w:rPr>
        <w:t xml:space="preserve"> фактор цифровой доступности, при котором</w:t>
      </w:r>
      <w:r w:rsidR="004014C2">
        <w:rPr>
          <w:rFonts w:ascii="Arial" w:hAnsi="Arial" w:cs="Arial"/>
          <w:sz w:val="20"/>
          <w:szCs w:val="20"/>
        </w:rPr>
        <w:t xml:space="preserve"> может</w:t>
      </w:r>
      <w:r w:rsidR="00E261E3" w:rsidRPr="00E261E3">
        <w:rPr>
          <w:rFonts w:ascii="Arial" w:hAnsi="Arial" w:cs="Arial"/>
          <w:sz w:val="20"/>
          <w:szCs w:val="20"/>
        </w:rPr>
        <w:t xml:space="preserve"> име</w:t>
      </w:r>
      <w:r w:rsidR="004014C2">
        <w:rPr>
          <w:rFonts w:ascii="Arial" w:hAnsi="Arial" w:cs="Arial"/>
          <w:sz w:val="20"/>
          <w:szCs w:val="20"/>
        </w:rPr>
        <w:t>ть</w:t>
      </w:r>
      <w:r w:rsidR="00E261E3" w:rsidRPr="00E261E3">
        <w:rPr>
          <w:rFonts w:ascii="Arial" w:hAnsi="Arial" w:cs="Arial"/>
          <w:sz w:val="20"/>
          <w:szCs w:val="20"/>
        </w:rPr>
        <w:t xml:space="preserve"> место проведение информационной компании </w:t>
      </w:r>
      <w:r w:rsidR="00A51425" w:rsidRPr="00E261E3">
        <w:rPr>
          <w:rFonts w:ascii="Arial" w:hAnsi="Arial" w:cs="Arial"/>
          <w:sz w:val="20"/>
          <w:szCs w:val="20"/>
        </w:rPr>
        <w:t>для привлечения</w:t>
      </w:r>
      <w:r w:rsidR="00E261E3" w:rsidRPr="00E261E3">
        <w:rPr>
          <w:rFonts w:ascii="Arial" w:hAnsi="Arial" w:cs="Arial"/>
          <w:sz w:val="20"/>
          <w:szCs w:val="20"/>
        </w:rPr>
        <w:t xml:space="preserve"> к проекту более широкой аудитории и предоставление доступа к общедоступным данным.</w:t>
      </w:r>
    </w:p>
    <w:p w14:paraId="61F6D429" w14:textId="77777777" w:rsidR="00E261E3" w:rsidRPr="00A51425" w:rsidRDefault="00E261E3" w:rsidP="00CE2A0C">
      <w:pPr>
        <w:spacing w:before="120" w:after="80"/>
        <w:ind w:firstLine="397"/>
        <w:jc w:val="both"/>
        <w:rPr>
          <w:rFonts w:ascii="Arial" w:hAnsi="Arial" w:cs="Arial"/>
          <w:b/>
          <w:sz w:val="20"/>
          <w:szCs w:val="20"/>
        </w:rPr>
      </w:pPr>
      <w:r w:rsidRPr="00A51425">
        <w:rPr>
          <w:rFonts w:ascii="Arial" w:hAnsi="Arial" w:cs="Arial"/>
          <w:b/>
          <w:sz w:val="20"/>
          <w:szCs w:val="20"/>
        </w:rPr>
        <w:t>8.12 Безопасность данных, конфиденциальность и доверие</w:t>
      </w:r>
    </w:p>
    <w:p w14:paraId="55360654" w14:textId="08F9C0F2" w:rsidR="00E261E3" w:rsidRPr="00E261E3" w:rsidRDefault="00E261E3" w:rsidP="00E261E3">
      <w:pPr>
        <w:ind w:firstLine="397"/>
        <w:jc w:val="both"/>
        <w:rPr>
          <w:rFonts w:ascii="Arial" w:hAnsi="Arial" w:cs="Arial"/>
          <w:sz w:val="20"/>
          <w:szCs w:val="20"/>
        </w:rPr>
      </w:pPr>
      <w:r w:rsidRPr="00E261E3">
        <w:rPr>
          <w:rFonts w:ascii="Arial" w:hAnsi="Arial" w:cs="Arial"/>
          <w:sz w:val="20"/>
          <w:szCs w:val="20"/>
        </w:rPr>
        <w:t>Непреднамеренный риск утечки конфиденциальных данных в процессе передачи и хранения может потенциально влия</w:t>
      </w:r>
      <w:r w:rsidR="00423EBE">
        <w:rPr>
          <w:rFonts w:ascii="Arial" w:hAnsi="Arial" w:cs="Arial"/>
          <w:sz w:val="20"/>
          <w:szCs w:val="20"/>
        </w:rPr>
        <w:t>ть</w:t>
      </w:r>
      <w:r w:rsidRPr="00E261E3">
        <w:rPr>
          <w:rFonts w:ascii="Arial" w:hAnsi="Arial" w:cs="Arial"/>
          <w:sz w:val="20"/>
          <w:szCs w:val="20"/>
        </w:rPr>
        <w:t xml:space="preserve"> на отдельных лиц и доверие к организации. </w:t>
      </w:r>
      <w:r w:rsidR="00423EBE">
        <w:rPr>
          <w:rFonts w:ascii="Arial" w:hAnsi="Arial" w:cs="Arial"/>
          <w:sz w:val="20"/>
          <w:szCs w:val="20"/>
        </w:rPr>
        <w:t>Д</w:t>
      </w:r>
      <w:r w:rsidR="00227899">
        <w:rPr>
          <w:rFonts w:ascii="Arial" w:hAnsi="Arial" w:cs="Arial"/>
          <w:sz w:val="20"/>
          <w:szCs w:val="20"/>
        </w:rPr>
        <w:t>ля до</w:t>
      </w:r>
      <w:r w:rsidRPr="00E261E3">
        <w:rPr>
          <w:rFonts w:ascii="Arial" w:hAnsi="Arial" w:cs="Arial"/>
          <w:sz w:val="20"/>
          <w:szCs w:val="20"/>
        </w:rPr>
        <w:t xml:space="preserve">стижения безопасности </w:t>
      </w:r>
      <w:r w:rsidR="00423EBE">
        <w:rPr>
          <w:rFonts w:ascii="Arial" w:hAnsi="Arial" w:cs="Arial"/>
          <w:sz w:val="20"/>
          <w:szCs w:val="20"/>
        </w:rPr>
        <w:t xml:space="preserve">должны </w:t>
      </w:r>
      <w:r w:rsidRPr="00E261E3">
        <w:rPr>
          <w:rFonts w:ascii="Arial" w:hAnsi="Arial" w:cs="Arial"/>
          <w:sz w:val="20"/>
          <w:szCs w:val="20"/>
        </w:rPr>
        <w:t>применят</w:t>
      </w:r>
      <w:r w:rsidR="00423EBE">
        <w:rPr>
          <w:rFonts w:ascii="Arial" w:hAnsi="Arial" w:cs="Arial"/>
          <w:sz w:val="20"/>
          <w:szCs w:val="20"/>
        </w:rPr>
        <w:t>ь</w:t>
      </w:r>
      <w:r w:rsidRPr="00E261E3">
        <w:rPr>
          <w:rFonts w:ascii="Arial" w:hAnsi="Arial" w:cs="Arial"/>
          <w:sz w:val="20"/>
          <w:szCs w:val="20"/>
        </w:rPr>
        <w:t xml:space="preserve">ся такие подходы, как шифрование данных в состоянии хранения и в процессе передачи, управление доступом на основе ролей клиентов с различным уровнем контроля доступа и обмена данными Соглашения об обмене данными с собственниками цифровых платформ об оказании запрашиваемых сервисов, а также политика управления идентификацией и данными, </w:t>
      </w:r>
      <w:r w:rsidR="00423EBE">
        <w:rPr>
          <w:rFonts w:ascii="Arial" w:hAnsi="Arial" w:cs="Arial"/>
          <w:sz w:val="20"/>
          <w:szCs w:val="20"/>
        </w:rPr>
        <w:t xml:space="preserve">должны </w:t>
      </w:r>
      <w:r w:rsidRPr="00E261E3">
        <w:rPr>
          <w:rFonts w:ascii="Arial" w:hAnsi="Arial" w:cs="Arial"/>
          <w:sz w:val="20"/>
          <w:szCs w:val="20"/>
        </w:rPr>
        <w:t>помо</w:t>
      </w:r>
      <w:r w:rsidR="00423EBE">
        <w:rPr>
          <w:rFonts w:ascii="Arial" w:hAnsi="Arial" w:cs="Arial"/>
          <w:sz w:val="20"/>
          <w:szCs w:val="20"/>
        </w:rPr>
        <w:t>чь</w:t>
      </w:r>
      <w:r w:rsidRPr="00E261E3">
        <w:rPr>
          <w:rFonts w:ascii="Arial" w:hAnsi="Arial" w:cs="Arial"/>
          <w:sz w:val="20"/>
          <w:szCs w:val="20"/>
        </w:rPr>
        <w:t xml:space="preserve"> снизить риск непреднамеренной утечки данных в результате несанкционированного доступа, неправомерного использования данных и человеческих ошибок. </w:t>
      </w:r>
    </w:p>
    <w:p w14:paraId="00B9593D" w14:textId="77777777" w:rsidR="00E261E3" w:rsidRPr="00E261E3" w:rsidRDefault="00E261E3" w:rsidP="00CE2A0C">
      <w:pPr>
        <w:spacing w:before="120" w:after="80"/>
        <w:ind w:firstLine="397"/>
        <w:jc w:val="both"/>
        <w:rPr>
          <w:rFonts w:ascii="Arial" w:hAnsi="Arial" w:cs="Arial"/>
          <w:b/>
          <w:sz w:val="20"/>
          <w:szCs w:val="20"/>
        </w:rPr>
      </w:pPr>
      <w:r w:rsidRPr="00E261E3">
        <w:rPr>
          <w:rFonts w:ascii="Arial" w:hAnsi="Arial" w:cs="Arial"/>
          <w:b/>
          <w:sz w:val="20"/>
          <w:szCs w:val="20"/>
        </w:rPr>
        <w:t xml:space="preserve">8.13 Ключевые выводы </w:t>
      </w:r>
    </w:p>
    <w:p w14:paraId="61A13301" w14:textId="77777777" w:rsidR="00E261E3" w:rsidRPr="00E261E3" w:rsidRDefault="00E261E3" w:rsidP="00E261E3">
      <w:pPr>
        <w:ind w:firstLine="397"/>
        <w:jc w:val="both"/>
        <w:rPr>
          <w:rFonts w:ascii="Arial" w:hAnsi="Arial" w:cs="Arial"/>
          <w:sz w:val="20"/>
          <w:szCs w:val="20"/>
        </w:rPr>
      </w:pPr>
      <w:r w:rsidRPr="00E261E3">
        <w:rPr>
          <w:rFonts w:ascii="Arial" w:hAnsi="Arial" w:cs="Arial"/>
          <w:sz w:val="20"/>
          <w:szCs w:val="20"/>
        </w:rPr>
        <w:t>Получение конфиденциальной информации о клиентах, в том числе, персональных данных, в сочетании с возможностями их использования в совместной работе с собственниками цифровых платформ для оказания запрашиваемых сервисов, требует соответствующей системы управления и политики в отношении доступа к данным. Потенциальные риски, включая неправомерное использование, повреждение данных и утечку данных, могут нанести вред отдельным лицам и подорвать доверие к организации, организующей информационное взаимодействие. Следует учитывать внедрение мер по обеспечению безопасности и защиты данных, включая информирование о потенциальных проблемах и путях их решения.</w:t>
      </w:r>
    </w:p>
    <w:p w14:paraId="173A66A3" w14:textId="6F35A657" w:rsidR="000C7465" w:rsidRPr="00423EBE" w:rsidRDefault="00613354" w:rsidP="00423EBE">
      <w:pPr>
        <w:pStyle w:val="10"/>
        <w:ind w:firstLine="397"/>
        <w:jc w:val="both"/>
        <w:rPr>
          <w:sz w:val="22"/>
          <w:szCs w:val="22"/>
        </w:rPr>
      </w:pPr>
      <w:r w:rsidRPr="00423EBE">
        <w:rPr>
          <w:sz w:val="22"/>
          <w:szCs w:val="22"/>
        </w:rPr>
        <w:t xml:space="preserve">9. </w:t>
      </w:r>
      <w:r w:rsidR="000C7465" w:rsidRPr="00423EBE">
        <w:rPr>
          <w:sz w:val="22"/>
          <w:szCs w:val="22"/>
        </w:rPr>
        <w:t>Вариант использования данных 4. Использование данных земельного администрирования</w:t>
      </w:r>
    </w:p>
    <w:p w14:paraId="3AE4C103" w14:textId="3680331D" w:rsidR="00613354" w:rsidRPr="00A51425" w:rsidRDefault="00613354" w:rsidP="000C7465">
      <w:pPr>
        <w:spacing w:before="220" w:after="160"/>
        <w:ind w:firstLine="397"/>
        <w:jc w:val="both"/>
        <w:rPr>
          <w:rFonts w:ascii="Arial" w:hAnsi="Arial" w:cs="Arial"/>
          <w:b/>
          <w:sz w:val="20"/>
          <w:szCs w:val="20"/>
        </w:rPr>
      </w:pPr>
      <w:r w:rsidRPr="00A51425">
        <w:rPr>
          <w:rFonts w:ascii="Arial" w:hAnsi="Arial" w:cs="Arial"/>
          <w:b/>
          <w:sz w:val="20"/>
          <w:szCs w:val="20"/>
        </w:rPr>
        <w:t>9.1. Название и описание варианта использования</w:t>
      </w:r>
    </w:p>
    <w:p w14:paraId="74CD5C70" w14:textId="5EF0077C" w:rsidR="00613354" w:rsidRPr="00613354" w:rsidRDefault="00064E74" w:rsidP="00613354">
      <w:pPr>
        <w:ind w:firstLine="397"/>
        <w:jc w:val="both"/>
        <w:rPr>
          <w:rFonts w:ascii="Arial" w:hAnsi="Arial" w:cs="Arial"/>
          <w:sz w:val="20"/>
          <w:szCs w:val="20"/>
        </w:rPr>
      </w:pPr>
      <w:r w:rsidRPr="00064E74">
        <w:rPr>
          <w:rFonts w:ascii="Arial" w:hAnsi="Arial" w:cs="Arial"/>
          <w:sz w:val="20"/>
          <w:szCs w:val="20"/>
        </w:rPr>
        <w:t xml:space="preserve">Название варианта сценария использования </w:t>
      </w:r>
      <w:r>
        <w:rPr>
          <w:rFonts w:ascii="Arial" w:hAnsi="Arial" w:cs="Arial"/>
          <w:sz w:val="20"/>
          <w:szCs w:val="20"/>
        </w:rPr>
        <w:t>4</w:t>
      </w:r>
      <w:r w:rsidR="00737490">
        <w:rPr>
          <w:rFonts w:ascii="Arial" w:hAnsi="Arial" w:cs="Arial"/>
          <w:sz w:val="20"/>
          <w:szCs w:val="20"/>
        </w:rPr>
        <w:t>: И</w:t>
      </w:r>
      <w:r w:rsidR="00613354" w:rsidRPr="00613354">
        <w:rPr>
          <w:rFonts w:ascii="Arial" w:hAnsi="Arial" w:cs="Arial"/>
          <w:sz w:val="20"/>
          <w:szCs w:val="20"/>
        </w:rPr>
        <w:t>спользование данных земельного администрирования.</w:t>
      </w:r>
    </w:p>
    <w:p w14:paraId="0560386A" w14:textId="06142815" w:rsidR="00613354" w:rsidRDefault="00613354" w:rsidP="00613354">
      <w:pPr>
        <w:ind w:firstLine="397"/>
        <w:jc w:val="both"/>
        <w:rPr>
          <w:rFonts w:ascii="Arial" w:hAnsi="Arial" w:cs="Arial"/>
          <w:sz w:val="20"/>
          <w:szCs w:val="20"/>
        </w:rPr>
      </w:pPr>
      <w:r w:rsidRPr="00613354">
        <w:rPr>
          <w:rFonts w:ascii="Arial" w:hAnsi="Arial" w:cs="Arial"/>
          <w:sz w:val="20"/>
          <w:szCs w:val="20"/>
        </w:rPr>
        <w:t xml:space="preserve">Земельное администрирование </w:t>
      </w:r>
      <w:r w:rsidR="00A51425">
        <w:rPr>
          <w:rFonts w:ascii="Arial" w:hAnsi="Arial" w:cs="Arial"/>
          <w:sz w:val="20"/>
          <w:szCs w:val="20"/>
        </w:rPr>
        <w:t>–</w:t>
      </w:r>
      <w:r w:rsidRPr="00613354">
        <w:rPr>
          <w:rFonts w:ascii="Arial" w:hAnsi="Arial" w:cs="Arial"/>
          <w:sz w:val="20"/>
          <w:szCs w:val="20"/>
        </w:rPr>
        <w:t xml:space="preserve"> это упорядоченный процесс определения, регистрации и предоставления информации о правоотношениях (владение, стоимость, использование) между субъектами и объектами недвижимости. Земельное администрирование охватывает процессы учета недвижимых активов, регистрации прав, оценки, контроля использования земельных ресурсов. Данные земельного администрирования </w:t>
      </w:r>
      <w:r w:rsidR="00B94ECC">
        <w:rPr>
          <w:rFonts w:ascii="Arial" w:hAnsi="Arial" w:cs="Arial"/>
          <w:sz w:val="20"/>
          <w:szCs w:val="20"/>
        </w:rPr>
        <w:t xml:space="preserve">могут </w:t>
      </w:r>
      <w:r w:rsidRPr="00613354">
        <w:rPr>
          <w:rFonts w:ascii="Arial" w:hAnsi="Arial" w:cs="Arial"/>
          <w:sz w:val="20"/>
          <w:szCs w:val="20"/>
        </w:rPr>
        <w:t>применят</w:t>
      </w:r>
      <w:r w:rsidR="00B94ECC">
        <w:rPr>
          <w:rFonts w:ascii="Arial" w:hAnsi="Arial" w:cs="Arial"/>
          <w:sz w:val="20"/>
          <w:szCs w:val="20"/>
        </w:rPr>
        <w:t>ь</w:t>
      </w:r>
      <w:r w:rsidRPr="00613354">
        <w:rPr>
          <w:rFonts w:ascii="Arial" w:hAnsi="Arial" w:cs="Arial"/>
          <w:sz w:val="20"/>
          <w:szCs w:val="20"/>
        </w:rPr>
        <w:t xml:space="preserve">ся для регулирования земельных отношений, обеспечения законности транзакции прав (возникновение, переход, прекращение), </w:t>
      </w:r>
      <w:r w:rsidR="00737490" w:rsidRPr="00613354">
        <w:rPr>
          <w:rFonts w:ascii="Arial" w:hAnsi="Arial" w:cs="Arial"/>
          <w:sz w:val="20"/>
          <w:szCs w:val="20"/>
        </w:rPr>
        <w:t>их обременения</w:t>
      </w:r>
      <w:r w:rsidRPr="00613354">
        <w:rPr>
          <w:rFonts w:ascii="Arial" w:hAnsi="Arial" w:cs="Arial"/>
          <w:sz w:val="20"/>
          <w:szCs w:val="20"/>
        </w:rPr>
        <w:t xml:space="preserve"> (аренда, сервитут, ипотека и др.), </w:t>
      </w:r>
      <w:r w:rsidR="00737490">
        <w:rPr>
          <w:rFonts w:ascii="Arial" w:hAnsi="Arial" w:cs="Arial"/>
          <w:sz w:val="20"/>
          <w:szCs w:val="20"/>
        </w:rPr>
        <w:t>для</w:t>
      </w:r>
      <w:r w:rsidRPr="00613354">
        <w:rPr>
          <w:rFonts w:ascii="Arial" w:hAnsi="Arial" w:cs="Arial"/>
          <w:sz w:val="20"/>
          <w:szCs w:val="20"/>
        </w:rPr>
        <w:t xml:space="preserve"> рационального землепользования, планирования территорий, налогообложения, охраны земель. </w:t>
      </w:r>
    </w:p>
    <w:p w14:paraId="44FC4C0A" w14:textId="77777777" w:rsidR="0097367E" w:rsidRPr="00613354" w:rsidRDefault="0097367E" w:rsidP="00613354">
      <w:pPr>
        <w:ind w:firstLine="397"/>
        <w:jc w:val="both"/>
        <w:rPr>
          <w:rFonts w:ascii="Arial" w:hAnsi="Arial" w:cs="Arial"/>
          <w:sz w:val="20"/>
          <w:szCs w:val="20"/>
        </w:rPr>
      </w:pPr>
    </w:p>
    <w:p w14:paraId="5760FA6C" w14:textId="77777777" w:rsidR="00613354" w:rsidRPr="0097367E" w:rsidRDefault="00613354" w:rsidP="005A3DCE">
      <w:pPr>
        <w:spacing w:before="120" w:after="80"/>
        <w:ind w:firstLine="397"/>
        <w:jc w:val="both"/>
        <w:rPr>
          <w:rFonts w:ascii="Arial" w:hAnsi="Arial" w:cs="Arial"/>
          <w:b/>
          <w:sz w:val="20"/>
          <w:szCs w:val="20"/>
        </w:rPr>
      </w:pPr>
      <w:r w:rsidRPr="0097367E">
        <w:rPr>
          <w:rFonts w:ascii="Arial" w:hAnsi="Arial" w:cs="Arial"/>
          <w:b/>
          <w:sz w:val="20"/>
          <w:szCs w:val="20"/>
        </w:rPr>
        <w:lastRenderedPageBreak/>
        <w:t>9.2 Области использования данных</w:t>
      </w:r>
    </w:p>
    <w:p w14:paraId="3E73D8C0" w14:textId="0C23827D" w:rsidR="00613354" w:rsidRPr="00613354" w:rsidRDefault="00737490" w:rsidP="00613354">
      <w:pPr>
        <w:ind w:firstLine="397"/>
        <w:jc w:val="both"/>
        <w:rPr>
          <w:rFonts w:ascii="Arial" w:hAnsi="Arial" w:cs="Arial"/>
          <w:sz w:val="20"/>
          <w:szCs w:val="20"/>
        </w:rPr>
      </w:pPr>
      <w:r>
        <w:rPr>
          <w:rFonts w:ascii="Arial" w:hAnsi="Arial" w:cs="Arial"/>
          <w:sz w:val="20"/>
          <w:szCs w:val="20"/>
        </w:rPr>
        <w:t>Предметная область</w:t>
      </w:r>
      <w:r w:rsidR="00613354" w:rsidRPr="00613354">
        <w:rPr>
          <w:rFonts w:ascii="Arial" w:hAnsi="Arial" w:cs="Arial"/>
          <w:sz w:val="20"/>
          <w:szCs w:val="20"/>
        </w:rPr>
        <w:t xml:space="preserve"> использования данных: домен «Земельно-имущественные отношения». В рамках домена</w:t>
      </w:r>
      <w:r w:rsidR="00B94ECC">
        <w:rPr>
          <w:rFonts w:ascii="Arial" w:hAnsi="Arial" w:cs="Arial"/>
          <w:sz w:val="20"/>
          <w:szCs w:val="20"/>
        </w:rPr>
        <w:t xml:space="preserve"> должно быть</w:t>
      </w:r>
      <w:r w:rsidR="00613354" w:rsidRPr="00613354">
        <w:rPr>
          <w:rFonts w:ascii="Arial" w:hAnsi="Arial" w:cs="Arial"/>
          <w:sz w:val="20"/>
          <w:szCs w:val="20"/>
        </w:rPr>
        <w:t xml:space="preserve"> созда</w:t>
      </w:r>
      <w:r w:rsidR="00B94ECC">
        <w:rPr>
          <w:rFonts w:ascii="Arial" w:hAnsi="Arial" w:cs="Arial"/>
          <w:sz w:val="20"/>
          <w:szCs w:val="20"/>
        </w:rPr>
        <w:t>но</w:t>
      </w:r>
      <w:r w:rsidR="00613354" w:rsidRPr="00613354">
        <w:rPr>
          <w:rFonts w:ascii="Arial" w:hAnsi="Arial" w:cs="Arial"/>
          <w:sz w:val="20"/>
          <w:szCs w:val="20"/>
        </w:rPr>
        <w:t xml:space="preserve"> единое цифровое пространство управле</w:t>
      </w:r>
      <w:r w:rsidR="000C7465">
        <w:rPr>
          <w:rFonts w:ascii="Arial" w:hAnsi="Arial" w:cs="Arial"/>
          <w:sz w:val="20"/>
          <w:szCs w:val="20"/>
        </w:rPr>
        <w:t xml:space="preserve">ния территориями с использованием данных </w:t>
      </w:r>
      <w:r w:rsidR="00613354" w:rsidRPr="00613354">
        <w:rPr>
          <w:rFonts w:ascii="Arial" w:hAnsi="Arial" w:cs="Arial"/>
          <w:sz w:val="20"/>
          <w:szCs w:val="20"/>
        </w:rPr>
        <w:t xml:space="preserve">земельного администрирования </w:t>
      </w:r>
      <w:r w:rsidR="000C7465">
        <w:rPr>
          <w:rFonts w:ascii="Arial" w:hAnsi="Arial" w:cs="Arial"/>
          <w:sz w:val="20"/>
          <w:szCs w:val="20"/>
        </w:rPr>
        <w:t xml:space="preserve">и </w:t>
      </w:r>
      <w:r w:rsidR="00613354" w:rsidRPr="00613354">
        <w:rPr>
          <w:rFonts w:ascii="Arial" w:hAnsi="Arial" w:cs="Arial"/>
          <w:sz w:val="20"/>
          <w:szCs w:val="20"/>
        </w:rPr>
        <w:t>с обеспечением доступа к актуальным и качественным данным государственных информационных ресурсов</w:t>
      </w:r>
      <w:r w:rsidRPr="00737490">
        <w:rPr>
          <w:rFonts w:ascii="Arial" w:hAnsi="Arial" w:cs="Arial"/>
          <w:sz w:val="20"/>
          <w:szCs w:val="20"/>
        </w:rPr>
        <w:t xml:space="preserve"> для максимального числа заинтересованных субъектов национальной экономики. </w:t>
      </w:r>
      <w:r w:rsidR="00613354" w:rsidRPr="00613354">
        <w:rPr>
          <w:rFonts w:ascii="Arial" w:hAnsi="Arial" w:cs="Arial"/>
          <w:sz w:val="20"/>
          <w:szCs w:val="20"/>
        </w:rPr>
        <w:t xml:space="preserve">В том числе, </w:t>
      </w:r>
      <w:r w:rsidR="000C7465">
        <w:rPr>
          <w:rFonts w:ascii="Arial" w:hAnsi="Arial" w:cs="Arial"/>
          <w:sz w:val="20"/>
          <w:szCs w:val="20"/>
        </w:rPr>
        <w:t xml:space="preserve">данных </w:t>
      </w:r>
      <w:r w:rsidR="00613354" w:rsidRPr="00613354">
        <w:rPr>
          <w:rFonts w:ascii="Arial" w:hAnsi="Arial" w:cs="Arial"/>
          <w:sz w:val="20"/>
          <w:szCs w:val="20"/>
        </w:rPr>
        <w:t>различных видов кадастра, национальной инфраструктуры пространственных данных</w:t>
      </w:r>
      <w:r w:rsidR="0097367E">
        <w:rPr>
          <w:rFonts w:ascii="Arial" w:hAnsi="Arial" w:cs="Arial"/>
          <w:sz w:val="20"/>
          <w:szCs w:val="20"/>
        </w:rPr>
        <w:t>.</w:t>
      </w:r>
    </w:p>
    <w:p w14:paraId="7D4F1D94" w14:textId="794F2A73" w:rsidR="00613354" w:rsidRPr="0097367E" w:rsidRDefault="00737490" w:rsidP="005A3DCE">
      <w:pPr>
        <w:spacing w:before="120" w:after="80"/>
        <w:ind w:firstLine="397"/>
        <w:jc w:val="both"/>
        <w:rPr>
          <w:rFonts w:ascii="Arial" w:hAnsi="Arial" w:cs="Arial"/>
          <w:b/>
          <w:sz w:val="20"/>
          <w:szCs w:val="20"/>
        </w:rPr>
      </w:pPr>
      <w:r w:rsidRPr="0097367E">
        <w:rPr>
          <w:rFonts w:ascii="Arial" w:hAnsi="Arial" w:cs="Arial"/>
          <w:b/>
          <w:sz w:val="20"/>
          <w:szCs w:val="20"/>
        </w:rPr>
        <w:t xml:space="preserve">9.3 </w:t>
      </w:r>
      <w:r w:rsidR="00613354" w:rsidRPr="0097367E">
        <w:rPr>
          <w:rFonts w:ascii="Arial" w:hAnsi="Arial" w:cs="Arial"/>
          <w:b/>
          <w:sz w:val="20"/>
          <w:szCs w:val="20"/>
        </w:rPr>
        <w:t>Цели использования данных</w:t>
      </w:r>
    </w:p>
    <w:p w14:paraId="5F2EC32E" w14:textId="77777777" w:rsidR="00613354" w:rsidRPr="00613354" w:rsidRDefault="00613354" w:rsidP="00613354">
      <w:pPr>
        <w:ind w:firstLine="397"/>
        <w:jc w:val="both"/>
        <w:rPr>
          <w:rFonts w:ascii="Arial" w:hAnsi="Arial" w:cs="Arial"/>
          <w:sz w:val="20"/>
          <w:szCs w:val="20"/>
        </w:rPr>
      </w:pPr>
      <w:r w:rsidRPr="00613354">
        <w:rPr>
          <w:rFonts w:ascii="Arial" w:hAnsi="Arial" w:cs="Arial"/>
          <w:sz w:val="20"/>
          <w:szCs w:val="20"/>
        </w:rPr>
        <w:t>Цели использования данных земельного администрирования:</w:t>
      </w:r>
    </w:p>
    <w:p w14:paraId="2002A4B0" w14:textId="77777777" w:rsidR="00613354" w:rsidRPr="00613354" w:rsidRDefault="00613354" w:rsidP="00613354">
      <w:pPr>
        <w:ind w:firstLine="397"/>
        <w:jc w:val="both"/>
        <w:rPr>
          <w:rFonts w:ascii="Arial" w:hAnsi="Arial" w:cs="Arial"/>
          <w:sz w:val="20"/>
          <w:szCs w:val="20"/>
        </w:rPr>
      </w:pPr>
      <w:r w:rsidRPr="00613354">
        <w:rPr>
          <w:rFonts w:ascii="Arial" w:hAnsi="Arial" w:cs="Arial"/>
          <w:sz w:val="20"/>
          <w:szCs w:val="20"/>
        </w:rPr>
        <w:t>‒ оптимизация (реинжиниринг) бизнес-процессов управления земельными ресурсами с целью снижения операционных затрат, повышения производительности и эффективности работы, обеспечения высокой скорости обработки информации с использованием современных технологий, позволяющих обрабатывать массивы данных за доли секунд;</w:t>
      </w:r>
    </w:p>
    <w:p w14:paraId="2074B9C6" w14:textId="77777777" w:rsidR="00613354" w:rsidRPr="00613354" w:rsidRDefault="00613354" w:rsidP="00613354">
      <w:pPr>
        <w:ind w:firstLine="397"/>
        <w:jc w:val="both"/>
        <w:rPr>
          <w:rFonts w:ascii="Arial" w:hAnsi="Arial" w:cs="Arial"/>
          <w:sz w:val="20"/>
          <w:szCs w:val="20"/>
        </w:rPr>
      </w:pPr>
      <w:r w:rsidRPr="00613354">
        <w:rPr>
          <w:rFonts w:ascii="Arial" w:hAnsi="Arial" w:cs="Arial"/>
          <w:sz w:val="20"/>
          <w:szCs w:val="20"/>
        </w:rPr>
        <w:t>‒ принятие точных и обоснованных решений управления земельными ресурсами, активами, основанных на аналитике данных, что снижает риски принятия неправильных решений и повышает ценность (стоимость) недвижимых активов;</w:t>
      </w:r>
    </w:p>
    <w:p w14:paraId="39079F7F" w14:textId="77777777" w:rsidR="00613354" w:rsidRPr="00613354" w:rsidRDefault="00613354" w:rsidP="00613354">
      <w:pPr>
        <w:ind w:firstLine="397"/>
        <w:jc w:val="both"/>
        <w:rPr>
          <w:rFonts w:ascii="Arial" w:hAnsi="Arial" w:cs="Arial"/>
          <w:sz w:val="20"/>
          <w:szCs w:val="20"/>
        </w:rPr>
      </w:pPr>
      <w:r w:rsidRPr="00613354">
        <w:rPr>
          <w:rFonts w:ascii="Arial" w:hAnsi="Arial" w:cs="Arial"/>
          <w:sz w:val="20"/>
          <w:szCs w:val="20"/>
        </w:rPr>
        <w:t>‒ обеспечение рационального использования, охраны земельных ресурсов, правового регулирования земельных отношений;</w:t>
      </w:r>
    </w:p>
    <w:p w14:paraId="747E984F" w14:textId="77777777" w:rsidR="00613354" w:rsidRPr="00613354" w:rsidRDefault="00613354" w:rsidP="00613354">
      <w:pPr>
        <w:ind w:firstLine="397"/>
        <w:jc w:val="both"/>
        <w:rPr>
          <w:rFonts w:ascii="Arial" w:hAnsi="Arial" w:cs="Arial"/>
          <w:sz w:val="20"/>
          <w:szCs w:val="20"/>
        </w:rPr>
      </w:pPr>
      <w:r w:rsidRPr="00613354">
        <w:rPr>
          <w:rFonts w:ascii="Arial" w:hAnsi="Arial" w:cs="Arial"/>
          <w:sz w:val="20"/>
          <w:szCs w:val="20"/>
        </w:rPr>
        <w:t>‒ кадастровая оценка стоимости недвижимых активов для расчета налогов, арендной платы, установления цен купли-продажи, проведения аукционов;</w:t>
      </w:r>
    </w:p>
    <w:p w14:paraId="37A61259" w14:textId="77777777" w:rsidR="00613354" w:rsidRPr="00613354" w:rsidRDefault="00613354" w:rsidP="00613354">
      <w:pPr>
        <w:ind w:firstLine="397"/>
        <w:jc w:val="both"/>
        <w:rPr>
          <w:rFonts w:ascii="Arial" w:hAnsi="Arial" w:cs="Arial"/>
          <w:sz w:val="20"/>
          <w:szCs w:val="20"/>
        </w:rPr>
      </w:pPr>
      <w:r w:rsidRPr="00613354">
        <w:rPr>
          <w:rFonts w:ascii="Arial" w:hAnsi="Arial" w:cs="Arial"/>
          <w:sz w:val="20"/>
          <w:szCs w:val="20"/>
        </w:rPr>
        <w:t xml:space="preserve">‒ исполнение административных процедур, в том числе, процедур юридического закрепления прав; </w:t>
      </w:r>
    </w:p>
    <w:p w14:paraId="791ABFB6" w14:textId="278AB7F4" w:rsidR="00613354" w:rsidRPr="00613354" w:rsidRDefault="00613354" w:rsidP="00613354">
      <w:pPr>
        <w:ind w:firstLine="397"/>
        <w:jc w:val="both"/>
        <w:rPr>
          <w:rFonts w:ascii="Arial" w:hAnsi="Arial" w:cs="Arial"/>
          <w:sz w:val="20"/>
          <w:szCs w:val="20"/>
        </w:rPr>
      </w:pPr>
      <w:r w:rsidRPr="00613354">
        <w:rPr>
          <w:rFonts w:ascii="Arial" w:hAnsi="Arial" w:cs="Arial"/>
          <w:sz w:val="20"/>
          <w:szCs w:val="20"/>
        </w:rPr>
        <w:t>‒ информационное обеспечение территориального планирования, градостроительства, землеустройства и мониторинга исп</w:t>
      </w:r>
      <w:r w:rsidR="000C7465">
        <w:rPr>
          <w:rFonts w:ascii="Arial" w:hAnsi="Arial" w:cs="Arial"/>
          <w:sz w:val="20"/>
          <w:szCs w:val="20"/>
        </w:rPr>
        <w:t>ользования земель по назначению;</w:t>
      </w:r>
    </w:p>
    <w:p w14:paraId="1239B217" w14:textId="39D020AE" w:rsidR="00613354" w:rsidRPr="00613354" w:rsidRDefault="00613354" w:rsidP="00613354">
      <w:pPr>
        <w:ind w:firstLine="397"/>
        <w:jc w:val="both"/>
        <w:rPr>
          <w:rFonts w:ascii="Arial" w:hAnsi="Arial" w:cs="Arial"/>
          <w:sz w:val="20"/>
          <w:szCs w:val="20"/>
        </w:rPr>
      </w:pPr>
      <w:r w:rsidRPr="00613354">
        <w:rPr>
          <w:rFonts w:ascii="Arial" w:hAnsi="Arial" w:cs="Arial"/>
          <w:sz w:val="20"/>
          <w:szCs w:val="20"/>
        </w:rPr>
        <w:t>‒ обнаружение административных правонарушений (самовольный захват земель, использование земель не по их целевому назначению и др.);</w:t>
      </w:r>
    </w:p>
    <w:p w14:paraId="4A71D154" w14:textId="2D8B4732" w:rsidR="00613354" w:rsidRPr="00613354" w:rsidRDefault="0097367E" w:rsidP="00613354">
      <w:pPr>
        <w:ind w:firstLine="397"/>
        <w:jc w:val="both"/>
        <w:rPr>
          <w:rFonts w:ascii="Arial" w:hAnsi="Arial" w:cs="Arial"/>
          <w:sz w:val="20"/>
          <w:szCs w:val="20"/>
        </w:rPr>
      </w:pPr>
      <w:r>
        <w:rPr>
          <w:rFonts w:ascii="Arial" w:hAnsi="Arial" w:cs="Arial"/>
          <w:sz w:val="20"/>
          <w:szCs w:val="20"/>
        </w:rPr>
        <w:t xml:space="preserve">– </w:t>
      </w:r>
      <w:r w:rsidR="00613354" w:rsidRPr="00613354">
        <w:rPr>
          <w:rFonts w:ascii="Arial" w:hAnsi="Arial" w:cs="Arial"/>
          <w:sz w:val="20"/>
          <w:szCs w:val="20"/>
        </w:rPr>
        <w:t>машинное обучение систем искусственного назначения;</w:t>
      </w:r>
    </w:p>
    <w:p w14:paraId="0B786D78" w14:textId="75F21C58" w:rsidR="00613354" w:rsidRPr="00613354" w:rsidRDefault="00613354" w:rsidP="00613354">
      <w:pPr>
        <w:ind w:firstLine="397"/>
        <w:jc w:val="both"/>
        <w:rPr>
          <w:rFonts w:ascii="Arial" w:hAnsi="Arial" w:cs="Arial"/>
          <w:sz w:val="20"/>
          <w:szCs w:val="20"/>
        </w:rPr>
      </w:pPr>
      <w:r w:rsidRPr="00613354">
        <w:rPr>
          <w:rFonts w:ascii="Arial" w:hAnsi="Arial" w:cs="Arial"/>
          <w:sz w:val="20"/>
          <w:szCs w:val="20"/>
        </w:rPr>
        <w:t>‒ р</w:t>
      </w:r>
      <w:r w:rsidR="00737490">
        <w:rPr>
          <w:rFonts w:ascii="Arial" w:hAnsi="Arial" w:cs="Arial"/>
          <w:sz w:val="20"/>
          <w:szCs w:val="20"/>
        </w:rPr>
        <w:t>азрешение имущественных споров;</w:t>
      </w:r>
    </w:p>
    <w:p w14:paraId="260C41ED" w14:textId="11D47441" w:rsidR="00613354" w:rsidRPr="00613354" w:rsidRDefault="00613354" w:rsidP="00613354">
      <w:pPr>
        <w:ind w:firstLine="397"/>
        <w:jc w:val="both"/>
        <w:rPr>
          <w:rFonts w:ascii="Arial" w:hAnsi="Arial" w:cs="Arial"/>
          <w:sz w:val="20"/>
          <w:szCs w:val="20"/>
        </w:rPr>
      </w:pPr>
      <w:r w:rsidRPr="00613354">
        <w:rPr>
          <w:rFonts w:ascii="Arial" w:hAnsi="Arial" w:cs="Arial"/>
          <w:sz w:val="20"/>
          <w:szCs w:val="20"/>
        </w:rPr>
        <w:t>‒ прогнозирование будущих тенденций путем анализа накопленных данных, что позволяет предсказывать рыночные тренды, поведение потребителей и предот</w:t>
      </w:r>
      <w:r w:rsidR="00737490">
        <w:rPr>
          <w:rFonts w:ascii="Arial" w:hAnsi="Arial" w:cs="Arial"/>
          <w:sz w:val="20"/>
          <w:szCs w:val="20"/>
        </w:rPr>
        <w:t>вращать возможные сбои в работе.</w:t>
      </w:r>
    </w:p>
    <w:p w14:paraId="3F49F6D1" w14:textId="77777777" w:rsidR="00613354" w:rsidRPr="0097367E" w:rsidRDefault="00613354" w:rsidP="005A3DCE">
      <w:pPr>
        <w:spacing w:before="120" w:after="80"/>
        <w:ind w:firstLine="397"/>
        <w:jc w:val="both"/>
        <w:rPr>
          <w:rFonts w:ascii="Arial" w:hAnsi="Arial" w:cs="Arial"/>
          <w:b/>
          <w:sz w:val="20"/>
          <w:szCs w:val="20"/>
        </w:rPr>
      </w:pPr>
      <w:r w:rsidRPr="0097367E">
        <w:rPr>
          <w:rFonts w:ascii="Arial" w:hAnsi="Arial" w:cs="Arial"/>
          <w:b/>
          <w:sz w:val="20"/>
          <w:szCs w:val="20"/>
        </w:rPr>
        <w:t>9.4 Описание</w:t>
      </w:r>
    </w:p>
    <w:p w14:paraId="138E81FA" w14:textId="2D17276F" w:rsidR="00613354" w:rsidRPr="00613354" w:rsidRDefault="00613354" w:rsidP="00613354">
      <w:pPr>
        <w:ind w:firstLine="397"/>
        <w:jc w:val="both"/>
        <w:rPr>
          <w:rFonts w:ascii="Arial" w:hAnsi="Arial" w:cs="Arial"/>
          <w:sz w:val="20"/>
          <w:szCs w:val="20"/>
        </w:rPr>
      </w:pPr>
      <w:r w:rsidRPr="00737490">
        <w:rPr>
          <w:rFonts w:ascii="Arial" w:hAnsi="Arial" w:cs="Arial"/>
          <w:b/>
          <w:sz w:val="20"/>
          <w:szCs w:val="20"/>
        </w:rPr>
        <w:t>9.4.1.</w:t>
      </w:r>
      <w:r w:rsidRPr="00613354">
        <w:rPr>
          <w:rFonts w:ascii="Arial" w:hAnsi="Arial" w:cs="Arial"/>
          <w:sz w:val="20"/>
          <w:szCs w:val="20"/>
        </w:rPr>
        <w:t xml:space="preserve"> Коллекция наборов данных земельного администрирования. Совокупность </w:t>
      </w:r>
      <w:r w:rsidR="00B94ECC" w:rsidRPr="00613354">
        <w:rPr>
          <w:rFonts w:ascii="Arial" w:hAnsi="Arial" w:cs="Arial"/>
          <w:sz w:val="20"/>
          <w:szCs w:val="20"/>
        </w:rPr>
        <w:t>данных,</w:t>
      </w:r>
      <w:r w:rsidRPr="00613354">
        <w:rPr>
          <w:rFonts w:ascii="Arial" w:hAnsi="Arial" w:cs="Arial"/>
          <w:sz w:val="20"/>
          <w:szCs w:val="20"/>
        </w:rPr>
        <w:t xml:space="preserve"> используемых в процессах </w:t>
      </w:r>
      <w:r w:rsidR="00B94ECC" w:rsidRPr="00613354">
        <w:rPr>
          <w:rFonts w:ascii="Arial" w:hAnsi="Arial" w:cs="Arial"/>
          <w:sz w:val="20"/>
          <w:szCs w:val="20"/>
        </w:rPr>
        <w:t>земельного администрирования,</w:t>
      </w:r>
      <w:r w:rsidRPr="00613354">
        <w:rPr>
          <w:rFonts w:ascii="Arial" w:hAnsi="Arial" w:cs="Arial"/>
          <w:sz w:val="20"/>
          <w:szCs w:val="20"/>
        </w:rPr>
        <w:t xml:space="preserve"> можно разделить на три группы коллекций:</w:t>
      </w:r>
    </w:p>
    <w:p w14:paraId="5D1D0353" w14:textId="77777777" w:rsidR="00613354" w:rsidRPr="00613354" w:rsidRDefault="00613354" w:rsidP="00613354">
      <w:pPr>
        <w:ind w:firstLine="397"/>
        <w:jc w:val="both"/>
        <w:rPr>
          <w:rFonts w:ascii="Arial" w:hAnsi="Arial" w:cs="Arial"/>
          <w:sz w:val="20"/>
          <w:szCs w:val="20"/>
        </w:rPr>
      </w:pPr>
      <w:r w:rsidRPr="00613354">
        <w:rPr>
          <w:rFonts w:ascii="Arial" w:hAnsi="Arial" w:cs="Arial"/>
          <w:sz w:val="20"/>
          <w:szCs w:val="20"/>
        </w:rPr>
        <w:t xml:space="preserve">‒ коллекция наборов данных, формируемая государственными информационными системами в форме государственных информационных ресурсов домена земельно-имущественных отношений; </w:t>
      </w:r>
    </w:p>
    <w:p w14:paraId="3D156723" w14:textId="1E7CA919" w:rsidR="00613354" w:rsidRPr="00613354" w:rsidRDefault="00613354" w:rsidP="00613354">
      <w:pPr>
        <w:ind w:firstLine="397"/>
        <w:jc w:val="both"/>
        <w:rPr>
          <w:rFonts w:ascii="Arial" w:hAnsi="Arial" w:cs="Arial"/>
          <w:sz w:val="20"/>
          <w:szCs w:val="20"/>
        </w:rPr>
      </w:pPr>
      <w:r w:rsidRPr="00613354">
        <w:rPr>
          <w:rFonts w:ascii="Arial" w:hAnsi="Arial" w:cs="Arial"/>
          <w:sz w:val="20"/>
          <w:szCs w:val="20"/>
        </w:rPr>
        <w:t>‒ коллекция наборов данных в форме внешних базовых государственных информационных ресурсов, единственных источников базовых данных (данные о юридических лицах и предпринимателях, данные о гражданах, данные об адресах и др.)</w:t>
      </w:r>
      <w:r w:rsidR="00737490">
        <w:rPr>
          <w:rFonts w:ascii="Arial" w:hAnsi="Arial" w:cs="Arial"/>
          <w:sz w:val="20"/>
          <w:szCs w:val="20"/>
        </w:rPr>
        <w:t>;</w:t>
      </w:r>
    </w:p>
    <w:p w14:paraId="79227756" w14:textId="77777777" w:rsidR="00613354" w:rsidRPr="00613354" w:rsidRDefault="00613354" w:rsidP="00613354">
      <w:pPr>
        <w:ind w:firstLine="397"/>
        <w:jc w:val="both"/>
        <w:rPr>
          <w:rFonts w:ascii="Arial" w:hAnsi="Arial" w:cs="Arial"/>
          <w:sz w:val="20"/>
          <w:szCs w:val="20"/>
        </w:rPr>
      </w:pPr>
      <w:r w:rsidRPr="00613354">
        <w:rPr>
          <w:rFonts w:ascii="Arial" w:hAnsi="Arial" w:cs="Arial"/>
          <w:sz w:val="20"/>
          <w:szCs w:val="20"/>
        </w:rPr>
        <w:t xml:space="preserve">‒ коллекция наборов данных Национальной инфраструктуры пространственных данных в форме цифровых карт, </w:t>
      </w:r>
      <w:proofErr w:type="spellStart"/>
      <w:r w:rsidRPr="00613354">
        <w:rPr>
          <w:rFonts w:ascii="Arial" w:hAnsi="Arial" w:cs="Arial"/>
          <w:sz w:val="20"/>
          <w:szCs w:val="20"/>
        </w:rPr>
        <w:t>ортофотокарт</w:t>
      </w:r>
      <w:proofErr w:type="spellEnd"/>
      <w:r w:rsidRPr="00613354">
        <w:rPr>
          <w:rFonts w:ascii="Arial" w:hAnsi="Arial" w:cs="Arial"/>
          <w:sz w:val="20"/>
          <w:szCs w:val="20"/>
        </w:rPr>
        <w:t>, наборов тематических слоев пространственных данных.</w:t>
      </w:r>
    </w:p>
    <w:p w14:paraId="3A492557" w14:textId="5CD38C73" w:rsidR="00613354" w:rsidRPr="00613354" w:rsidRDefault="00613354" w:rsidP="00613354">
      <w:pPr>
        <w:ind w:firstLine="397"/>
        <w:jc w:val="both"/>
        <w:rPr>
          <w:rFonts w:ascii="Arial" w:hAnsi="Arial" w:cs="Arial"/>
          <w:sz w:val="20"/>
          <w:szCs w:val="20"/>
        </w:rPr>
      </w:pPr>
      <w:r w:rsidRPr="00B94ECC">
        <w:rPr>
          <w:rFonts w:ascii="Arial" w:hAnsi="Arial" w:cs="Arial"/>
          <w:b/>
          <w:bCs/>
          <w:sz w:val="20"/>
          <w:szCs w:val="20"/>
        </w:rPr>
        <w:t>9.4.2</w:t>
      </w:r>
      <w:r w:rsidRPr="00613354">
        <w:rPr>
          <w:rFonts w:ascii="Arial" w:hAnsi="Arial" w:cs="Arial"/>
          <w:sz w:val="20"/>
          <w:szCs w:val="20"/>
        </w:rPr>
        <w:t xml:space="preserve"> Компетентные лица. Этапы жизненных циклов данных </w:t>
      </w:r>
      <w:r w:rsidR="008A33D9">
        <w:rPr>
          <w:rFonts w:ascii="Arial" w:hAnsi="Arial" w:cs="Arial"/>
          <w:sz w:val="20"/>
          <w:szCs w:val="20"/>
        </w:rPr>
        <w:t xml:space="preserve">должны </w:t>
      </w:r>
      <w:r w:rsidRPr="00613354">
        <w:rPr>
          <w:rFonts w:ascii="Arial" w:hAnsi="Arial" w:cs="Arial"/>
          <w:sz w:val="20"/>
          <w:szCs w:val="20"/>
        </w:rPr>
        <w:t>обеспечива</w:t>
      </w:r>
      <w:r w:rsidR="008A33D9">
        <w:rPr>
          <w:rFonts w:ascii="Arial" w:hAnsi="Arial" w:cs="Arial"/>
          <w:sz w:val="20"/>
          <w:szCs w:val="20"/>
        </w:rPr>
        <w:t>ть</w:t>
      </w:r>
      <w:r w:rsidRPr="00613354">
        <w:rPr>
          <w:rFonts w:ascii="Arial" w:hAnsi="Arial" w:cs="Arial"/>
          <w:sz w:val="20"/>
          <w:szCs w:val="20"/>
        </w:rPr>
        <w:t xml:space="preserve"> лица с определенн</w:t>
      </w:r>
      <w:r w:rsidR="000C7465">
        <w:rPr>
          <w:rFonts w:ascii="Arial" w:hAnsi="Arial" w:cs="Arial"/>
          <w:sz w:val="20"/>
          <w:szCs w:val="20"/>
        </w:rPr>
        <w:t>ой компетенцией и сертификацией</w:t>
      </w:r>
      <w:r w:rsidRPr="00613354">
        <w:rPr>
          <w:rFonts w:ascii="Arial" w:hAnsi="Arial" w:cs="Arial"/>
          <w:sz w:val="20"/>
          <w:szCs w:val="20"/>
        </w:rPr>
        <w:t xml:space="preserve"> директора по цифровым т</w:t>
      </w:r>
      <w:r w:rsidR="00737490">
        <w:rPr>
          <w:rFonts w:ascii="Arial" w:hAnsi="Arial" w:cs="Arial"/>
          <w:sz w:val="20"/>
          <w:szCs w:val="20"/>
        </w:rPr>
        <w:t xml:space="preserve">ехнологиям, </w:t>
      </w:r>
      <w:proofErr w:type="spellStart"/>
      <w:r w:rsidR="008A33D9">
        <w:rPr>
          <w:rFonts w:ascii="Arial" w:hAnsi="Arial" w:cs="Arial"/>
          <w:sz w:val="20"/>
          <w:szCs w:val="20"/>
        </w:rPr>
        <w:t>отвественного</w:t>
      </w:r>
      <w:proofErr w:type="spellEnd"/>
      <w:r w:rsidR="00737490">
        <w:rPr>
          <w:rFonts w:ascii="Arial" w:hAnsi="Arial" w:cs="Arial"/>
          <w:sz w:val="20"/>
          <w:szCs w:val="20"/>
        </w:rPr>
        <w:t xml:space="preserve"> по данным,</w:t>
      </w:r>
      <w:r w:rsidRPr="00613354">
        <w:rPr>
          <w:rFonts w:ascii="Arial" w:hAnsi="Arial" w:cs="Arial"/>
          <w:sz w:val="20"/>
          <w:szCs w:val="20"/>
        </w:rPr>
        <w:t xml:space="preserve"> аттестованны</w:t>
      </w:r>
      <w:r w:rsidR="000C7465">
        <w:rPr>
          <w:rFonts w:ascii="Arial" w:hAnsi="Arial" w:cs="Arial"/>
          <w:sz w:val="20"/>
          <w:szCs w:val="20"/>
        </w:rPr>
        <w:t>х государственных регистраторов</w:t>
      </w:r>
      <w:r w:rsidRPr="00613354">
        <w:rPr>
          <w:rFonts w:ascii="Arial" w:hAnsi="Arial" w:cs="Arial"/>
          <w:sz w:val="20"/>
          <w:szCs w:val="20"/>
        </w:rPr>
        <w:t xml:space="preserve"> и оценщик</w:t>
      </w:r>
      <w:r w:rsidR="000C7465">
        <w:rPr>
          <w:rFonts w:ascii="Arial" w:hAnsi="Arial" w:cs="Arial"/>
          <w:sz w:val="20"/>
          <w:szCs w:val="20"/>
        </w:rPr>
        <w:t>ов</w:t>
      </w:r>
      <w:r w:rsidRPr="00613354">
        <w:rPr>
          <w:rFonts w:ascii="Arial" w:hAnsi="Arial" w:cs="Arial"/>
          <w:sz w:val="20"/>
          <w:szCs w:val="20"/>
        </w:rPr>
        <w:t xml:space="preserve"> </w:t>
      </w:r>
      <w:r w:rsidR="000C7465">
        <w:rPr>
          <w:rFonts w:ascii="Arial" w:hAnsi="Arial" w:cs="Arial"/>
          <w:sz w:val="20"/>
          <w:szCs w:val="20"/>
        </w:rPr>
        <w:t>недвижимости, кадастровых инженеров</w:t>
      </w:r>
      <w:r w:rsidRPr="00613354">
        <w:rPr>
          <w:rFonts w:ascii="Arial" w:hAnsi="Arial" w:cs="Arial"/>
          <w:sz w:val="20"/>
          <w:szCs w:val="20"/>
        </w:rPr>
        <w:t>, землеустроител</w:t>
      </w:r>
      <w:r w:rsidR="000C7465">
        <w:rPr>
          <w:rFonts w:ascii="Arial" w:hAnsi="Arial" w:cs="Arial"/>
          <w:sz w:val="20"/>
          <w:szCs w:val="20"/>
        </w:rPr>
        <w:t>ей, сотрудников</w:t>
      </w:r>
      <w:r w:rsidRPr="00613354">
        <w:rPr>
          <w:rFonts w:ascii="Arial" w:hAnsi="Arial" w:cs="Arial"/>
          <w:sz w:val="20"/>
          <w:szCs w:val="20"/>
        </w:rPr>
        <w:t xml:space="preserve"> землеустроительных служб местных органов </w:t>
      </w:r>
      <w:r w:rsidR="000C7465">
        <w:rPr>
          <w:rFonts w:ascii="Arial" w:hAnsi="Arial" w:cs="Arial"/>
          <w:sz w:val="20"/>
          <w:szCs w:val="20"/>
        </w:rPr>
        <w:t>власти</w:t>
      </w:r>
      <w:r w:rsidRPr="00613354">
        <w:rPr>
          <w:rFonts w:ascii="Arial" w:hAnsi="Arial" w:cs="Arial"/>
          <w:sz w:val="20"/>
          <w:szCs w:val="20"/>
        </w:rPr>
        <w:t xml:space="preserve"> и т.п. </w:t>
      </w:r>
    </w:p>
    <w:p w14:paraId="232A4144" w14:textId="5155D81A" w:rsidR="00613354" w:rsidRPr="00613354" w:rsidRDefault="00613354" w:rsidP="00613354">
      <w:pPr>
        <w:ind w:firstLine="397"/>
        <w:jc w:val="both"/>
        <w:rPr>
          <w:rFonts w:ascii="Arial" w:hAnsi="Arial" w:cs="Arial"/>
          <w:sz w:val="20"/>
          <w:szCs w:val="20"/>
        </w:rPr>
      </w:pPr>
      <w:r w:rsidRPr="00B94ECC">
        <w:rPr>
          <w:rFonts w:ascii="Arial" w:hAnsi="Arial" w:cs="Arial"/>
          <w:b/>
          <w:bCs/>
          <w:sz w:val="20"/>
          <w:szCs w:val="20"/>
        </w:rPr>
        <w:t>9.4.3</w:t>
      </w:r>
      <w:r w:rsidRPr="00613354">
        <w:rPr>
          <w:rFonts w:ascii="Arial" w:hAnsi="Arial" w:cs="Arial"/>
          <w:sz w:val="20"/>
          <w:szCs w:val="20"/>
        </w:rPr>
        <w:t xml:space="preserve"> Конфиденциальная информация. Часть данных земельного администрирования </w:t>
      </w:r>
      <w:r w:rsidR="000C7465">
        <w:rPr>
          <w:rFonts w:ascii="Arial" w:hAnsi="Arial" w:cs="Arial"/>
          <w:sz w:val="20"/>
          <w:szCs w:val="20"/>
        </w:rPr>
        <w:t xml:space="preserve">относятся к </w:t>
      </w:r>
      <w:r w:rsidRPr="00613354">
        <w:rPr>
          <w:rFonts w:ascii="Arial" w:hAnsi="Arial" w:cs="Arial"/>
          <w:sz w:val="20"/>
          <w:szCs w:val="20"/>
        </w:rPr>
        <w:t>конфи</w:t>
      </w:r>
      <w:r w:rsidR="000C7465">
        <w:rPr>
          <w:rFonts w:ascii="Arial" w:hAnsi="Arial" w:cs="Arial"/>
          <w:sz w:val="20"/>
          <w:szCs w:val="20"/>
        </w:rPr>
        <w:t xml:space="preserve">денциальным </w:t>
      </w:r>
      <w:r w:rsidRPr="00613354">
        <w:rPr>
          <w:rFonts w:ascii="Arial" w:hAnsi="Arial" w:cs="Arial"/>
          <w:sz w:val="20"/>
          <w:szCs w:val="20"/>
        </w:rPr>
        <w:t>и подлежат ограниченному распространению: персональные данные, детальные схемы инженерных сетей, данные о территориях спец</w:t>
      </w:r>
      <w:r w:rsidR="000C7465">
        <w:rPr>
          <w:rFonts w:ascii="Arial" w:hAnsi="Arial" w:cs="Arial"/>
          <w:sz w:val="20"/>
          <w:szCs w:val="20"/>
        </w:rPr>
        <w:t>иального режима использования.</w:t>
      </w:r>
    </w:p>
    <w:p w14:paraId="27168C32" w14:textId="4951A19E" w:rsidR="00613354" w:rsidRPr="00613354" w:rsidRDefault="00613354" w:rsidP="00613354">
      <w:pPr>
        <w:ind w:firstLine="397"/>
        <w:jc w:val="both"/>
        <w:rPr>
          <w:rFonts w:ascii="Arial" w:hAnsi="Arial" w:cs="Arial"/>
          <w:bCs/>
          <w:sz w:val="20"/>
          <w:szCs w:val="20"/>
        </w:rPr>
      </w:pPr>
      <w:r w:rsidRPr="00B94ECC">
        <w:rPr>
          <w:rFonts w:ascii="Arial" w:hAnsi="Arial" w:cs="Arial"/>
          <w:b/>
          <w:bCs/>
          <w:sz w:val="20"/>
          <w:szCs w:val="20"/>
        </w:rPr>
        <w:t>9.4.4</w:t>
      </w:r>
      <w:r w:rsidRPr="00613354">
        <w:rPr>
          <w:rFonts w:ascii="Arial" w:hAnsi="Arial" w:cs="Arial"/>
          <w:sz w:val="20"/>
          <w:szCs w:val="20"/>
        </w:rPr>
        <w:t xml:space="preserve"> Доступность данных. Доступность данных земельного администрирования обеспечивается через цифровые платформы и государственные </w:t>
      </w:r>
      <w:r w:rsidR="00737490">
        <w:rPr>
          <w:rFonts w:ascii="Arial" w:hAnsi="Arial" w:cs="Arial"/>
          <w:sz w:val="20"/>
          <w:szCs w:val="20"/>
        </w:rPr>
        <w:t>информационные ресурсы</w:t>
      </w:r>
      <w:r w:rsidRPr="00613354">
        <w:rPr>
          <w:rFonts w:ascii="Arial" w:hAnsi="Arial" w:cs="Arial"/>
          <w:sz w:val="20"/>
          <w:szCs w:val="20"/>
        </w:rPr>
        <w:t xml:space="preserve">, инфраструктуру электронного правительства. Примеры типов </w:t>
      </w:r>
      <w:r w:rsidRPr="00613354">
        <w:rPr>
          <w:rFonts w:ascii="Arial" w:hAnsi="Arial" w:cs="Arial"/>
          <w:bCs/>
          <w:sz w:val="20"/>
          <w:szCs w:val="20"/>
        </w:rPr>
        <w:t>доступной информации:</w:t>
      </w:r>
      <w:r w:rsidRPr="00613354">
        <w:rPr>
          <w:rFonts w:ascii="Arial" w:hAnsi="Arial" w:cs="Arial"/>
          <w:sz w:val="20"/>
          <w:szCs w:val="20"/>
        </w:rPr>
        <w:t xml:space="preserve"> кадастровые карты с г</w:t>
      </w:r>
      <w:r w:rsidRPr="00613354">
        <w:rPr>
          <w:rFonts w:ascii="Arial" w:hAnsi="Arial" w:cs="Arial"/>
          <w:bCs/>
          <w:sz w:val="20"/>
          <w:szCs w:val="20"/>
        </w:rPr>
        <w:t>раницами</w:t>
      </w:r>
      <w:r w:rsidR="000C7465">
        <w:rPr>
          <w:rFonts w:ascii="Arial" w:hAnsi="Arial" w:cs="Arial"/>
          <w:bCs/>
          <w:sz w:val="20"/>
          <w:szCs w:val="20"/>
        </w:rPr>
        <w:t xml:space="preserve">, </w:t>
      </w:r>
      <w:r w:rsidRPr="00613354">
        <w:rPr>
          <w:rFonts w:ascii="Arial" w:hAnsi="Arial" w:cs="Arial"/>
          <w:bCs/>
          <w:sz w:val="20"/>
          <w:szCs w:val="20"/>
        </w:rPr>
        <w:t xml:space="preserve">кадастровыми и инвентарными номерами </w:t>
      </w:r>
      <w:r w:rsidR="00737490">
        <w:rPr>
          <w:rFonts w:ascii="Arial" w:hAnsi="Arial" w:cs="Arial"/>
          <w:bCs/>
          <w:sz w:val="20"/>
          <w:szCs w:val="20"/>
        </w:rPr>
        <w:t>земельных</w:t>
      </w:r>
      <w:r w:rsidRPr="00613354">
        <w:rPr>
          <w:rFonts w:ascii="Arial" w:hAnsi="Arial" w:cs="Arial"/>
          <w:bCs/>
          <w:sz w:val="20"/>
          <w:szCs w:val="20"/>
        </w:rPr>
        <w:t xml:space="preserve"> участков, кадастровая стоимость, данные индивидуального </w:t>
      </w:r>
      <w:r w:rsidR="00737490" w:rsidRPr="00613354">
        <w:rPr>
          <w:rFonts w:ascii="Arial" w:hAnsi="Arial" w:cs="Arial"/>
          <w:bCs/>
          <w:sz w:val="20"/>
          <w:szCs w:val="20"/>
        </w:rPr>
        <w:t>определения объектов</w:t>
      </w:r>
      <w:r w:rsidRPr="00613354">
        <w:rPr>
          <w:rFonts w:ascii="Arial" w:hAnsi="Arial" w:cs="Arial"/>
          <w:bCs/>
          <w:sz w:val="20"/>
          <w:szCs w:val="20"/>
        </w:rPr>
        <w:t xml:space="preserve"> недвижимости, данные об административно территориальных и территориальных единицах, о ценах в сделках, выписки из регистров и др. </w:t>
      </w:r>
    </w:p>
    <w:p w14:paraId="270D2060" w14:textId="5C05118A" w:rsidR="00613354" w:rsidRPr="00613354" w:rsidRDefault="00613354" w:rsidP="00613354">
      <w:pPr>
        <w:ind w:firstLine="397"/>
        <w:jc w:val="both"/>
        <w:rPr>
          <w:rFonts w:ascii="Arial" w:hAnsi="Arial" w:cs="Arial"/>
          <w:sz w:val="20"/>
          <w:szCs w:val="20"/>
        </w:rPr>
      </w:pPr>
      <w:r w:rsidRPr="00613354">
        <w:rPr>
          <w:rFonts w:ascii="Arial" w:hAnsi="Arial" w:cs="Arial"/>
          <w:sz w:val="20"/>
          <w:szCs w:val="20"/>
        </w:rPr>
        <w:t>Доступ к д</w:t>
      </w:r>
      <w:r w:rsidR="00DC3535">
        <w:rPr>
          <w:rFonts w:ascii="Arial" w:hAnsi="Arial" w:cs="Arial"/>
          <w:sz w:val="20"/>
          <w:szCs w:val="20"/>
        </w:rPr>
        <w:t xml:space="preserve">оступным данным </w:t>
      </w:r>
      <w:r w:rsidRPr="00613354">
        <w:rPr>
          <w:rFonts w:ascii="Arial" w:hAnsi="Arial" w:cs="Arial"/>
          <w:sz w:val="20"/>
          <w:szCs w:val="20"/>
        </w:rPr>
        <w:t>может осуществляться как на бесплатной, так и на коммерческой основе (выписки из регистра).</w:t>
      </w:r>
    </w:p>
    <w:p w14:paraId="3D9FBDEB" w14:textId="7B6402A0" w:rsidR="00613354" w:rsidRPr="00613354" w:rsidRDefault="00613354" w:rsidP="00613354">
      <w:pPr>
        <w:ind w:firstLine="397"/>
        <w:jc w:val="both"/>
        <w:rPr>
          <w:rFonts w:ascii="Arial" w:hAnsi="Arial" w:cs="Arial"/>
          <w:sz w:val="20"/>
          <w:szCs w:val="20"/>
        </w:rPr>
      </w:pPr>
      <w:r w:rsidRPr="008A33D9">
        <w:rPr>
          <w:rFonts w:ascii="Arial" w:hAnsi="Arial" w:cs="Arial"/>
          <w:b/>
          <w:bCs/>
          <w:sz w:val="20"/>
          <w:szCs w:val="20"/>
        </w:rPr>
        <w:lastRenderedPageBreak/>
        <w:t>9.4.5.</w:t>
      </w:r>
      <w:r w:rsidRPr="00613354">
        <w:rPr>
          <w:rFonts w:ascii="Arial" w:hAnsi="Arial" w:cs="Arial"/>
          <w:sz w:val="20"/>
          <w:szCs w:val="20"/>
        </w:rPr>
        <w:t xml:space="preserve"> Метаданные. Метаданные по каждому информационному ресурсу </w:t>
      </w:r>
      <w:r w:rsidR="008A33D9">
        <w:rPr>
          <w:rFonts w:ascii="Arial" w:hAnsi="Arial" w:cs="Arial"/>
          <w:sz w:val="20"/>
          <w:szCs w:val="20"/>
        </w:rPr>
        <w:t xml:space="preserve">должны быть </w:t>
      </w:r>
      <w:r w:rsidRPr="00613354">
        <w:rPr>
          <w:rFonts w:ascii="Arial" w:hAnsi="Arial" w:cs="Arial"/>
          <w:sz w:val="20"/>
          <w:szCs w:val="20"/>
        </w:rPr>
        <w:t>доступн</w:t>
      </w:r>
      <w:r w:rsidR="00DC3535">
        <w:rPr>
          <w:rFonts w:ascii="Arial" w:hAnsi="Arial" w:cs="Arial"/>
          <w:sz w:val="20"/>
          <w:szCs w:val="20"/>
        </w:rPr>
        <w:t>ы</w:t>
      </w:r>
      <w:r w:rsidRPr="00613354">
        <w:rPr>
          <w:rFonts w:ascii="Arial" w:hAnsi="Arial" w:cs="Arial"/>
          <w:sz w:val="20"/>
          <w:szCs w:val="20"/>
        </w:rPr>
        <w:t xml:space="preserve"> из государственного регистра ин</w:t>
      </w:r>
      <w:r w:rsidR="00DC3535">
        <w:rPr>
          <w:rFonts w:ascii="Arial" w:hAnsi="Arial" w:cs="Arial"/>
          <w:sz w:val="20"/>
          <w:szCs w:val="20"/>
        </w:rPr>
        <w:t>формационных систем и ресурсов.</w:t>
      </w:r>
    </w:p>
    <w:p w14:paraId="3445BF4E" w14:textId="092D1CEC" w:rsidR="00613354" w:rsidRPr="0097367E" w:rsidRDefault="00613354" w:rsidP="005A3DCE">
      <w:pPr>
        <w:spacing w:before="120" w:after="80"/>
        <w:ind w:firstLine="397"/>
        <w:jc w:val="both"/>
        <w:rPr>
          <w:rFonts w:ascii="Arial" w:hAnsi="Arial" w:cs="Arial"/>
          <w:b/>
          <w:sz w:val="20"/>
          <w:szCs w:val="20"/>
        </w:rPr>
      </w:pPr>
      <w:r w:rsidRPr="0097367E">
        <w:rPr>
          <w:rFonts w:ascii="Arial" w:hAnsi="Arial" w:cs="Arial"/>
          <w:b/>
          <w:sz w:val="20"/>
          <w:szCs w:val="20"/>
        </w:rPr>
        <w:t>9.5</w:t>
      </w:r>
      <w:r w:rsidR="0097367E">
        <w:rPr>
          <w:rFonts w:ascii="Arial" w:hAnsi="Arial" w:cs="Arial"/>
          <w:b/>
          <w:sz w:val="20"/>
          <w:szCs w:val="20"/>
        </w:rPr>
        <w:t xml:space="preserve"> </w:t>
      </w:r>
      <w:r w:rsidRPr="0097367E">
        <w:rPr>
          <w:rFonts w:ascii="Arial" w:hAnsi="Arial" w:cs="Arial"/>
          <w:b/>
          <w:sz w:val="20"/>
          <w:szCs w:val="20"/>
        </w:rPr>
        <w:t>Этапы жизненного цикла данных</w:t>
      </w:r>
    </w:p>
    <w:p w14:paraId="72C8F27E" w14:textId="7F18451A" w:rsidR="00613354" w:rsidRPr="00613354" w:rsidRDefault="00613354" w:rsidP="00613354">
      <w:pPr>
        <w:ind w:firstLine="397"/>
        <w:jc w:val="both"/>
        <w:rPr>
          <w:rFonts w:ascii="Arial" w:hAnsi="Arial" w:cs="Arial"/>
          <w:sz w:val="20"/>
          <w:szCs w:val="20"/>
        </w:rPr>
      </w:pPr>
      <w:r w:rsidRPr="00613354">
        <w:rPr>
          <w:rFonts w:ascii="Arial" w:hAnsi="Arial" w:cs="Arial"/>
          <w:sz w:val="20"/>
          <w:szCs w:val="20"/>
        </w:rPr>
        <w:t xml:space="preserve">Этапы жизненного цикла данных в рассматриваемом варианте </w:t>
      </w:r>
      <w:r w:rsidR="008A33D9">
        <w:rPr>
          <w:rFonts w:ascii="Arial" w:hAnsi="Arial" w:cs="Arial"/>
          <w:sz w:val="20"/>
          <w:szCs w:val="20"/>
        </w:rPr>
        <w:t xml:space="preserve">должны </w:t>
      </w:r>
      <w:r w:rsidRPr="00613354">
        <w:rPr>
          <w:rFonts w:ascii="Arial" w:hAnsi="Arial" w:cs="Arial"/>
          <w:sz w:val="20"/>
          <w:szCs w:val="20"/>
        </w:rPr>
        <w:t>включат</w:t>
      </w:r>
      <w:r w:rsidR="008A33D9">
        <w:rPr>
          <w:rFonts w:ascii="Arial" w:hAnsi="Arial" w:cs="Arial"/>
          <w:sz w:val="20"/>
          <w:szCs w:val="20"/>
        </w:rPr>
        <w:t>ь</w:t>
      </w:r>
      <w:r w:rsidRPr="00613354">
        <w:rPr>
          <w:rFonts w:ascii="Arial" w:hAnsi="Arial" w:cs="Arial"/>
          <w:sz w:val="20"/>
          <w:szCs w:val="20"/>
        </w:rPr>
        <w:t>:</w:t>
      </w:r>
    </w:p>
    <w:p w14:paraId="220BBFD7" w14:textId="77777777" w:rsidR="00613354" w:rsidRPr="00613354" w:rsidRDefault="00613354" w:rsidP="00613354">
      <w:pPr>
        <w:ind w:firstLine="397"/>
        <w:jc w:val="both"/>
        <w:rPr>
          <w:rFonts w:ascii="Arial" w:hAnsi="Arial" w:cs="Arial"/>
          <w:sz w:val="20"/>
          <w:szCs w:val="20"/>
        </w:rPr>
      </w:pPr>
      <w:r w:rsidRPr="00613354">
        <w:rPr>
          <w:rFonts w:ascii="Arial" w:hAnsi="Arial" w:cs="Arial"/>
          <w:sz w:val="20"/>
          <w:szCs w:val="20"/>
        </w:rPr>
        <w:t>‒ этап 1: сбор и формирование данных;</w:t>
      </w:r>
    </w:p>
    <w:p w14:paraId="37CB5C85" w14:textId="77777777" w:rsidR="00613354" w:rsidRPr="00613354" w:rsidRDefault="00613354" w:rsidP="00613354">
      <w:pPr>
        <w:ind w:firstLine="397"/>
        <w:jc w:val="both"/>
        <w:rPr>
          <w:rFonts w:ascii="Arial" w:hAnsi="Arial" w:cs="Arial"/>
          <w:sz w:val="20"/>
          <w:szCs w:val="20"/>
        </w:rPr>
      </w:pPr>
      <w:r w:rsidRPr="00613354">
        <w:rPr>
          <w:rFonts w:ascii="Arial" w:hAnsi="Arial" w:cs="Arial"/>
          <w:sz w:val="20"/>
          <w:szCs w:val="20"/>
        </w:rPr>
        <w:t>‒ этап 2: аналитика качества данных и корректировка данных;</w:t>
      </w:r>
    </w:p>
    <w:p w14:paraId="0FA923C0" w14:textId="77777777" w:rsidR="00613354" w:rsidRPr="00613354" w:rsidRDefault="00613354" w:rsidP="00613354">
      <w:pPr>
        <w:ind w:firstLine="397"/>
        <w:jc w:val="both"/>
        <w:rPr>
          <w:rFonts w:ascii="Arial" w:hAnsi="Arial" w:cs="Arial"/>
          <w:sz w:val="20"/>
          <w:szCs w:val="20"/>
        </w:rPr>
      </w:pPr>
      <w:r w:rsidRPr="00613354">
        <w:rPr>
          <w:rFonts w:ascii="Arial" w:hAnsi="Arial" w:cs="Arial"/>
          <w:sz w:val="20"/>
          <w:szCs w:val="20"/>
        </w:rPr>
        <w:t xml:space="preserve">‒ этап 3: накопление, хранение, непрерывное обновление данных; </w:t>
      </w:r>
    </w:p>
    <w:p w14:paraId="66CD3086" w14:textId="1FC7ECC4" w:rsidR="00613354" w:rsidRPr="00613354" w:rsidRDefault="00613354" w:rsidP="00613354">
      <w:pPr>
        <w:ind w:firstLine="397"/>
        <w:jc w:val="both"/>
        <w:rPr>
          <w:rFonts w:ascii="Arial" w:hAnsi="Arial" w:cs="Arial"/>
          <w:sz w:val="20"/>
          <w:szCs w:val="20"/>
        </w:rPr>
      </w:pPr>
      <w:r w:rsidRPr="00613354">
        <w:rPr>
          <w:rFonts w:ascii="Arial" w:hAnsi="Arial" w:cs="Arial"/>
          <w:sz w:val="20"/>
          <w:szCs w:val="20"/>
        </w:rPr>
        <w:t>‒ этап 4</w:t>
      </w:r>
      <w:r w:rsidR="008A33D9">
        <w:rPr>
          <w:rFonts w:ascii="Arial" w:hAnsi="Arial" w:cs="Arial"/>
          <w:sz w:val="20"/>
          <w:szCs w:val="20"/>
        </w:rPr>
        <w:t>:</w:t>
      </w:r>
      <w:r w:rsidRPr="00613354">
        <w:rPr>
          <w:rFonts w:ascii="Arial" w:hAnsi="Arial" w:cs="Arial"/>
          <w:sz w:val="20"/>
          <w:szCs w:val="20"/>
        </w:rPr>
        <w:t xml:space="preserve"> распространение данных;</w:t>
      </w:r>
    </w:p>
    <w:p w14:paraId="68CB7239" w14:textId="596999B8" w:rsidR="00613354" w:rsidRPr="00613354" w:rsidRDefault="00613354" w:rsidP="00613354">
      <w:pPr>
        <w:ind w:firstLine="397"/>
        <w:jc w:val="both"/>
        <w:rPr>
          <w:rFonts w:ascii="Arial" w:hAnsi="Arial" w:cs="Arial"/>
          <w:sz w:val="20"/>
          <w:szCs w:val="20"/>
        </w:rPr>
      </w:pPr>
      <w:r w:rsidRPr="00613354">
        <w:rPr>
          <w:rFonts w:ascii="Arial" w:hAnsi="Arial" w:cs="Arial"/>
          <w:sz w:val="20"/>
          <w:szCs w:val="20"/>
        </w:rPr>
        <w:t>‒ этап 5</w:t>
      </w:r>
      <w:r w:rsidR="008A33D9">
        <w:rPr>
          <w:rFonts w:ascii="Arial" w:hAnsi="Arial" w:cs="Arial"/>
          <w:sz w:val="20"/>
          <w:szCs w:val="20"/>
        </w:rPr>
        <w:t>:</w:t>
      </w:r>
      <w:r w:rsidRPr="00613354">
        <w:rPr>
          <w:rFonts w:ascii="Arial" w:hAnsi="Arial" w:cs="Arial"/>
          <w:sz w:val="20"/>
          <w:szCs w:val="20"/>
        </w:rPr>
        <w:t xml:space="preserve"> архивирование данных;</w:t>
      </w:r>
    </w:p>
    <w:p w14:paraId="5FE9E3F9" w14:textId="39C85125" w:rsidR="00613354" w:rsidRPr="00613354" w:rsidRDefault="00DC3535" w:rsidP="00613354">
      <w:pPr>
        <w:ind w:firstLine="397"/>
        <w:jc w:val="both"/>
        <w:rPr>
          <w:rFonts w:ascii="Arial" w:hAnsi="Arial" w:cs="Arial"/>
          <w:sz w:val="20"/>
          <w:szCs w:val="20"/>
        </w:rPr>
      </w:pPr>
      <w:r>
        <w:rPr>
          <w:rFonts w:ascii="Arial" w:hAnsi="Arial" w:cs="Arial"/>
          <w:sz w:val="20"/>
          <w:szCs w:val="20"/>
        </w:rPr>
        <w:t xml:space="preserve">‒ этап 6: </w:t>
      </w:r>
      <w:r w:rsidR="00613354" w:rsidRPr="00613354">
        <w:rPr>
          <w:rFonts w:ascii="Arial" w:hAnsi="Arial" w:cs="Arial"/>
          <w:sz w:val="20"/>
          <w:szCs w:val="20"/>
        </w:rPr>
        <w:t xml:space="preserve">удаление данных. </w:t>
      </w:r>
    </w:p>
    <w:p w14:paraId="2ADBBD8C" w14:textId="4746658E" w:rsidR="00613354" w:rsidRPr="00613354" w:rsidRDefault="00613354" w:rsidP="00613354">
      <w:pPr>
        <w:ind w:firstLine="397"/>
        <w:jc w:val="both"/>
        <w:rPr>
          <w:rFonts w:ascii="Arial" w:hAnsi="Arial" w:cs="Arial"/>
          <w:sz w:val="20"/>
          <w:szCs w:val="20"/>
        </w:rPr>
      </w:pPr>
      <w:r w:rsidRPr="00613354">
        <w:rPr>
          <w:rFonts w:ascii="Arial" w:hAnsi="Arial" w:cs="Arial"/>
          <w:sz w:val="20"/>
          <w:szCs w:val="20"/>
        </w:rPr>
        <w:t xml:space="preserve">Жизненный цикл сбора данных </w:t>
      </w:r>
      <w:r w:rsidR="008A33D9">
        <w:rPr>
          <w:rFonts w:ascii="Arial" w:hAnsi="Arial" w:cs="Arial"/>
          <w:sz w:val="20"/>
          <w:szCs w:val="20"/>
        </w:rPr>
        <w:t xml:space="preserve">должен </w:t>
      </w:r>
      <w:r w:rsidRPr="00613354">
        <w:rPr>
          <w:rFonts w:ascii="Arial" w:hAnsi="Arial" w:cs="Arial"/>
          <w:sz w:val="20"/>
          <w:szCs w:val="20"/>
        </w:rPr>
        <w:t>обеспечиват</w:t>
      </w:r>
      <w:r w:rsidR="008A33D9">
        <w:rPr>
          <w:rFonts w:ascii="Arial" w:hAnsi="Arial" w:cs="Arial"/>
          <w:sz w:val="20"/>
          <w:szCs w:val="20"/>
        </w:rPr>
        <w:t>ь</w:t>
      </w:r>
      <w:r w:rsidRPr="00613354">
        <w:rPr>
          <w:rFonts w:ascii="Arial" w:hAnsi="Arial" w:cs="Arial"/>
          <w:sz w:val="20"/>
          <w:szCs w:val="20"/>
        </w:rPr>
        <w:t>ся тремя методами:</w:t>
      </w:r>
    </w:p>
    <w:p w14:paraId="4B036186" w14:textId="3CB88DD0" w:rsidR="00613354" w:rsidRPr="00613354" w:rsidRDefault="00DC3535" w:rsidP="00613354">
      <w:pPr>
        <w:ind w:firstLine="397"/>
        <w:jc w:val="both"/>
        <w:rPr>
          <w:rFonts w:ascii="Arial" w:hAnsi="Arial" w:cs="Arial"/>
          <w:sz w:val="20"/>
          <w:szCs w:val="20"/>
        </w:rPr>
      </w:pPr>
      <w:r>
        <w:rPr>
          <w:rFonts w:ascii="Arial" w:hAnsi="Arial" w:cs="Arial"/>
          <w:sz w:val="20"/>
          <w:szCs w:val="20"/>
        </w:rPr>
        <w:t>‒</w:t>
      </w:r>
      <w:r w:rsidR="00613354" w:rsidRPr="00613354">
        <w:rPr>
          <w:rFonts w:ascii="Arial" w:hAnsi="Arial" w:cs="Arial"/>
          <w:sz w:val="20"/>
          <w:szCs w:val="20"/>
        </w:rPr>
        <w:t xml:space="preserve"> путем исполнения административных процедур государственной регистрации объектов недвижимого имущества</w:t>
      </w:r>
      <w:r w:rsidR="005C48F4">
        <w:rPr>
          <w:rFonts w:ascii="Arial" w:hAnsi="Arial" w:cs="Arial"/>
          <w:sz w:val="20"/>
          <w:szCs w:val="20"/>
        </w:rPr>
        <w:t xml:space="preserve">, прав на него и сделок с ним; </w:t>
      </w:r>
      <w:r w:rsidR="00B66DFA">
        <w:rPr>
          <w:rFonts w:ascii="Arial" w:hAnsi="Arial" w:cs="Arial"/>
          <w:sz w:val="20"/>
          <w:szCs w:val="20"/>
        </w:rPr>
        <w:t xml:space="preserve">административно-территориальных </w:t>
      </w:r>
      <w:r w:rsidR="005C48F4">
        <w:rPr>
          <w:rFonts w:ascii="Arial" w:hAnsi="Arial" w:cs="Arial"/>
          <w:sz w:val="20"/>
          <w:szCs w:val="20"/>
        </w:rPr>
        <w:t>и территориальных единиц</w:t>
      </w:r>
      <w:r w:rsidR="00613354" w:rsidRPr="00613354">
        <w:rPr>
          <w:rFonts w:ascii="Arial" w:hAnsi="Arial" w:cs="Arial"/>
          <w:sz w:val="20"/>
          <w:szCs w:val="20"/>
        </w:rPr>
        <w:t>, регистрации результатов кадастровой оценки</w:t>
      </w:r>
      <w:r w:rsidR="005C48F4">
        <w:rPr>
          <w:rFonts w:ascii="Arial" w:hAnsi="Arial" w:cs="Arial"/>
          <w:sz w:val="20"/>
          <w:szCs w:val="20"/>
        </w:rPr>
        <w:t>, регистрации адресов</w:t>
      </w:r>
      <w:r w:rsidR="00613354" w:rsidRPr="00613354">
        <w:rPr>
          <w:rFonts w:ascii="Arial" w:hAnsi="Arial" w:cs="Arial"/>
          <w:sz w:val="20"/>
          <w:szCs w:val="20"/>
        </w:rPr>
        <w:t>;</w:t>
      </w:r>
    </w:p>
    <w:p w14:paraId="5BC13E53" w14:textId="00DA8FB1" w:rsidR="00613354" w:rsidRPr="00613354" w:rsidRDefault="00DC3535" w:rsidP="00613354">
      <w:pPr>
        <w:ind w:firstLine="397"/>
        <w:jc w:val="both"/>
        <w:rPr>
          <w:rFonts w:ascii="Arial" w:hAnsi="Arial" w:cs="Arial"/>
          <w:sz w:val="20"/>
          <w:szCs w:val="20"/>
        </w:rPr>
      </w:pPr>
      <w:r>
        <w:rPr>
          <w:rFonts w:ascii="Arial" w:hAnsi="Arial" w:cs="Arial"/>
          <w:sz w:val="20"/>
          <w:szCs w:val="20"/>
        </w:rPr>
        <w:t>‒</w:t>
      </w:r>
      <w:r w:rsidR="00613354" w:rsidRPr="00613354">
        <w:rPr>
          <w:rFonts w:ascii="Arial" w:hAnsi="Arial" w:cs="Arial"/>
          <w:sz w:val="20"/>
          <w:szCs w:val="20"/>
        </w:rPr>
        <w:t xml:space="preserve"> путем исполнения инспекций территорий уполномоченными службами;</w:t>
      </w:r>
    </w:p>
    <w:p w14:paraId="1F80DE88" w14:textId="743FB747" w:rsidR="00613354" w:rsidRPr="00613354" w:rsidRDefault="00DC3535" w:rsidP="00613354">
      <w:pPr>
        <w:ind w:firstLine="397"/>
        <w:jc w:val="both"/>
        <w:rPr>
          <w:rFonts w:ascii="Arial" w:hAnsi="Arial" w:cs="Arial"/>
          <w:sz w:val="20"/>
          <w:szCs w:val="20"/>
        </w:rPr>
      </w:pPr>
      <w:r>
        <w:rPr>
          <w:rFonts w:ascii="Arial" w:hAnsi="Arial" w:cs="Arial"/>
          <w:sz w:val="20"/>
          <w:szCs w:val="20"/>
        </w:rPr>
        <w:t>‒</w:t>
      </w:r>
      <w:r w:rsidR="00613354" w:rsidRPr="00613354">
        <w:rPr>
          <w:rFonts w:ascii="Arial" w:hAnsi="Arial" w:cs="Arial"/>
          <w:sz w:val="20"/>
          <w:szCs w:val="20"/>
        </w:rPr>
        <w:t xml:space="preserve"> пу</w:t>
      </w:r>
      <w:r w:rsidR="005C48F4">
        <w:rPr>
          <w:rFonts w:ascii="Arial" w:hAnsi="Arial" w:cs="Arial"/>
          <w:sz w:val="20"/>
          <w:szCs w:val="20"/>
        </w:rPr>
        <w:t>тем декларации данных обществом.</w:t>
      </w:r>
    </w:p>
    <w:p w14:paraId="2DE5BBDC" w14:textId="76C701DC" w:rsidR="00613354" w:rsidRPr="00613354" w:rsidRDefault="00613354" w:rsidP="00613354">
      <w:pPr>
        <w:ind w:firstLine="397"/>
        <w:jc w:val="both"/>
        <w:rPr>
          <w:rFonts w:ascii="Arial" w:hAnsi="Arial" w:cs="Arial"/>
          <w:sz w:val="20"/>
          <w:szCs w:val="20"/>
        </w:rPr>
      </w:pPr>
      <w:r w:rsidRPr="00613354">
        <w:rPr>
          <w:rFonts w:ascii="Arial" w:hAnsi="Arial" w:cs="Arial"/>
          <w:sz w:val="20"/>
          <w:szCs w:val="20"/>
        </w:rPr>
        <w:t xml:space="preserve">Состав основных </w:t>
      </w:r>
      <w:r w:rsidR="00B66DFA">
        <w:rPr>
          <w:rFonts w:ascii="Arial" w:hAnsi="Arial" w:cs="Arial"/>
          <w:sz w:val="20"/>
          <w:szCs w:val="20"/>
        </w:rPr>
        <w:t>бизнес-процессов</w:t>
      </w:r>
      <w:r w:rsidRPr="003B4E94">
        <w:rPr>
          <w:rFonts w:ascii="Arial" w:hAnsi="Arial" w:cs="Arial"/>
          <w:sz w:val="20"/>
          <w:szCs w:val="20"/>
        </w:rPr>
        <w:t>,</w:t>
      </w:r>
      <w:r w:rsidRPr="00613354">
        <w:rPr>
          <w:rFonts w:ascii="Arial" w:hAnsi="Arial" w:cs="Arial"/>
          <w:sz w:val="20"/>
          <w:szCs w:val="20"/>
        </w:rPr>
        <w:t xml:space="preserve"> осуществляемых на каждом жизненном цикле данных приведен в </w:t>
      </w:r>
      <w:r w:rsidRPr="008A33D9">
        <w:rPr>
          <w:rFonts w:ascii="Arial" w:hAnsi="Arial" w:cs="Arial"/>
          <w:sz w:val="20"/>
          <w:szCs w:val="20"/>
        </w:rPr>
        <w:t>таблице</w:t>
      </w:r>
      <w:r w:rsidR="00F671D1" w:rsidRPr="008A33D9">
        <w:rPr>
          <w:rFonts w:ascii="Arial" w:hAnsi="Arial" w:cs="Arial"/>
          <w:sz w:val="20"/>
          <w:szCs w:val="20"/>
        </w:rPr>
        <w:t xml:space="preserve"> 2</w:t>
      </w:r>
      <w:r w:rsidRPr="008A33D9">
        <w:rPr>
          <w:rFonts w:ascii="Arial" w:hAnsi="Arial" w:cs="Arial"/>
          <w:sz w:val="20"/>
          <w:szCs w:val="20"/>
        </w:rPr>
        <w:t>.</w:t>
      </w:r>
      <w:r w:rsidRPr="00613354">
        <w:rPr>
          <w:rFonts w:ascii="Arial" w:hAnsi="Arial" w:cs="Arial"/>
          <w:sz w:val="20"/>
          <w:szCs w:val="20"/>
        </w:rPr>
        <w:t xml:space="preserve"> </w:t>
      </w:r>
    </w:p>
    <w:p w14:paraId="6164A017" w14:textId="77777777" w:rsidR="00613354" w:rsidRPr="0097367E" w:rsidRDefault="00613354" w:rsidP="005A3DCE">
      <w:pPr>
        <w:spacing w:before="120" w:after="80"/>
        <w:ind w:firstLine="397"/>
        <w:jc w:val="both"/>
        <w:rPr>
          <w:rFonts w:ascii="Arial" w:hAnsi="Arial" w:cs="Arial"/>
          <w:b/>
          <w:sz w:val="20"/>
          <w:szCs w:val="20"/>
        </w:rPr>
      </w:pPr>
      <w:r w:rsidRPr="0097367E">
        <w:rPr>
          <w:rFonts w:ascii="Arial" w:hAnsi="Arial" w:cs="Arial"/>
          <w:b/>
          <w:sz w:val="20"/>
          <w:szCs w:val="20"/>
        </w:rPr>
        <w:t>9.6 Рисунки и диаграммы</w:t>
      </w:r>
    </w:p>
    <w:p w14:paraId="6C5E82E5" w14:textId="77777777" w:rsidR="00613354" w:rsidRPr="00613354" w:rsidRDefault="00613354" w:rsidP="00613354">
      <w:pPr>
        <w:ind w:firstLine="397"/>
        <w:jc w:val="both"/>
        <w:rPr>
          <w:rFonts w:ascii="Arial" w:hAnsi="Arial" w:cs="Arial"/>
          <w:sz w:val="20"/>
          <w:szCs w:val="20"/>
        </w:rPr>
      </w:pPr>
    </w:p>
    <w:p w14:paraId="00D084A8" w14:textId="404574AA" w:rsidR="00613354" w:rsidRPr="005A3DCE" w:rsidRDefault="00613354" w:rsidP="005A3DCE">
      <w:pPr>
        <w:jc w:val="both"/>
        <w:rPr>
          <w:rFonts w:ascii="Arial" w:hAnsi="Arial" w:cs="Arial"/>
          <w:b/>
          <w:sz w:val="20"/>
          <w:szCs w:val="20"/>
        </w:rPr>
      </w:pPr>
      <w:r w:rsidRPr="008A33D9">
        <w:rPr>
          <w:rFonts w:ascii="Arial" w:hAnsi="Arial" w:cs="Arial"/>
          <w:b/>
          <w:sz w:val="20"/>
          <w:szCs w:val="20"/>
        </w:rPr>
        <w:t>Таблица</w:t>
      </w:r>
      <w:r w:rsidR="00F671D1" w:rsidRPr="008A33D9">
        <w:rPr>
          <w:rFonts w:ascii="Arial" w:hAnsi="Arial" w:cs="Arial"/>
          <w:b/>
          <w:sz w:val="20"/>
          <w:szCs w:val="20"/>
        </w:rPr>
        <w:t xml:space="preserve"> 2</w:t>
      </w:r>
      <w:r w:rsidR="0097367E">
        <w:rPr>
          <w:rFonts w:ascii="Arial" w:hAnsi="Arial" w:cs="Arial"/>
          <w:b/>
          <w:sz w:val="20"/>
          <w:szCs w:val="20"/>
        </w:rPr>
        <w:t xml:space="preserve"> – </w:t>
      </w:r>
      <w:r w:rsidRPr="005A3DCE">
        <w:rPr>
          <w:rFonts w:ascii="Arial" w:hAnsi="Arial" w:cs="Arial"/>
          <w:b/>
          <w:sz w:val="20"/>
          <w:szCs w:val="20"/>
        </w:rPr>
        <w:t>Состав бизнес-процессов на каждом этапе жизненного цикла данных</w:t>
      </w:r>
    </w:p>
    <w:tbl>
      <w:tblPr>
        <w:tblStyle w:val="ac"/>
        <w:tblW w:w="0" w:type="auto"/>
        <w:tblLook w:val="04A0" w:firstRow="1" w:lastRow="0" w:firstColumn="1" w:lastColumn="0" w:noHBand="0" w:noVBand="1"/>
      </w:tblPr>
      <w:tblGrid>
        <w:gridCol w:w="689"/>
        <w:gridCol w:w="2131"/>
        <w:gridCol w:w="6788"/>
      </w:tblGrid>
      <w:tr w:rsidR="00613354" w:rsidRPr="0046436F" w14:paraId="7A44245C" w14:textId="77777777" w:rsidTr="00D33F50">
        <w:tc>
          <w:tcPr>
            <w:tcW w:w="689" w:type="dxa"/>
            <w:tcBorders>
              <w:top w:val="single" w:sz="4" w:space="0" w:color="auto"/>
              <w:left w:val="single" w:sz="4" w:space="0" w:color="auto"/>
              <w:bottom w:val="double" w:sz="4" w:space="0" w:color="auto"/>
              <w:right w:val="single" w:sz="4" w:space="0" w:color="auto"/>
            </w:tcBorders>
          </w:tcPr>
          <w:p w14:paraId="5A7DBF14" w14:textId="4CE414FA" w:rsidR="00613354" w:rsidRPr="002F0AF6" w:rsidRDefault="005A30BB" w:rsidP="0046436F">
            <w:pPr>
              <w:jc w:val="center"/>
              <w:rPr>
                <w:rFonts w:ascii="Arial" w:hAnsi="Arial" w:cs="Arial"/>
                <w:b/>
                <w:sz w:val="20"/>
                <w:szCs w:val="20"/>
              </w:rPr>
            </w:pPr>
            <w:r w:rsidRPr="002F0AF6">
              <w:rPr>
                <w:rFonts w:ascii="Arial" w:hAnsi="Arial" w:cs="Arial"/>
                <w:b/>
                <w:sz w:val="20"/>
                <w:szCs w:val="20"/>
              </w:rPr>
              <w:t>Э</w:t>
            </w:r>
            <w:r w:rsidR="00613354" w:rsidRPr="002F0AF6">
              <w:rPr>
                <w:rFonts w:ascii="Arial" w:hAnsi="Arial" w:cs="Arial"/>
                <w:b/>
                <w:sz w:val="20"/>
                <w:szCs w:val="20"/>
              </w:rPr>
              <w:t>тап</w:t>
            </w:r>
          </w:p>
        </w:tc>
        <w:tc>
          <w:tcPr>
            <w:tcW w:w="2131" w:type="dxa"/>
            <w:tcBorders>
              <w:top w:val="single" w:sz="4" w:space="0" w:color="auto"/>
              <w:left w:val="single" w:sz="4" w:space="0" w:color="auto"/>
              <w:bottom w:val="double" w:sz="4" w:space="0" w:color="auto"/>
              <w:right w:val="single" w:sz="4" w:space="0" w:color="auto"/>
            </w:tcBorders>
          </w:tcPr>
          <w:p w14:paraId="251835E4" w14:textId="5FD45FEE" w:rsidR="00613354" w:rsidRPr="002F0AF6" w:rsidRDefault="001233A7" w:rsidP="0046436F">
            <w:pPr>
              <w:jc w:val="center"/>
              <w:rPr>
                <w:rFonts w:ascii="Arial" w:hAnsi="Arial" w:cs="Arial"/>
                <w:b/>
                <w:sz w:val="20"/>
                <w:szCs w:val="20"/>
              </w:rPr>
            </w:pPr>
            <w:r w:rsidRPr="002F0AF6">
              <w:rPr>
                <w:rFonts w:ascii="Arial" w:hAnsi="Arial" w:cs="Arial"/>
                <w:b/>
                <w:sz w:val="20"/>
                <w:szCs w:val="20"/>
              </w:rPr>
              <w:t>Стадия</w:t>
            </w:r>
            <w:r w:rsidR="00613354" w:rsidRPr="002F0AF6">
              <w:rPr>
                <w:rFonts w:ascii="Arial" w:hAnsi="Arial" w:cs="Arial"/>
                <w:b/>
                <w:sz w:val="20"/>
                <w:szCs w:val="20"/>
              </w:rPr>
              <w:t xml:space="preserve"> этапа</w:t>
            </w:r>
          </w:p>
        </w:tc>
        <w:tc>
          <w:tcPr>
            <w:tcW w:w="6788" w:type="dxa"/>
            <w:tcBorders>
              <w:top w:val="single" w:sz="4" w:space="0" w:color="auto"/>
              <w:left w:val="single" w:sz="4" w:space="0" w:color="auto"/>
              <w:bottom w:val="double" w:sz="4" w:space="0" w:color="auto"/>
              <w:right w:val="single" w:sz="4" w:space="0" w:color="auto"/>
            </w:tcBorders>
          </w:tcPr>
          <w:p w14:paraId="2CD81FAE" w14:textId="10390D91" w:rsidR="00613354" w:rsidRPr="002F0AF6" w:rsidRDefault="00613354" w:rsidP="0046436F">
            <w:pPr>
              <w:ind w:firstLine="16"/>
              <w:jc w:val="center"/>
              <w:rPr>
                <w:rFonts w:ascii="Arial" w:hAnsi="Arial" w:cs="Arial"/>
                <w:b/>
                <w:sz w:val="20"/>
                <w:szCs w:val="20"/>
              </w:rPr>
            </w:pPr>
            <w:r w:rsidRPr="002F0AF6">
              <w:rPr>
                <w:rFonts w:ascii="Arial" w:hAnsi="Arial" w:cs="Arial"/>
                <w:b/>
                <w:sz w:val="20"/>
                <w:szCs w:val="20"/>
              </w:rPr>
              <w:t>Состав исполняемых бизнес-процессов</w:t>
            </w:r>
          </w:p>
        </w:tc>
      </w:tr>
      <w:tr w:rsidR="00613354" w:rsidRPr="0046436F" w14:paraId="64047C3A" w14:textId="77777777" w:rsidTr="002F0AF6">
        <w:tc>
          <w:tcPr>
            <w:tcW w:w="689" w:type="dxa"/>
            <w:tcBorders>
              <w:top w:val="double" w:sz="4" w:space="0" w:color="auto"/>
            </w:tcBorders>
          </w:tcPr>
          <w:p w14:paraId="2333C892" w14:textId="77777777" w:rsidR="00613354" w:rsidRPr="0046436F" w:rsidRDefault="00613354" w:rsidP="0046436F">
            <w:pPr>
              <w:jc w:val="both"/>
              <w:rPr>
                <w:rFonts w:ascii="Arial" w:hAnsi="Arial" w:cs="Arial"/>
                <w:sz w:val="20"/>
                <w:szCs w:val="20"/>
              </w:rPr>
            </w:pPr>
            <w:r w:rsidRPr="0046436F">
              <w:rPr>
                <w:rFonts w:ascii="Arial" w:hAnsi="Arial" w:cs="Arial"/>
                <w:sz w:val="20"/>
                <w:szCs w:val="20"/>
              </w:rPr>
              <w:t>1</w:t>
            </w:r>
          </w:p>
        </w:tc>
        <w:tc>
          <w:tcPr>
            <w:tcW w:w="2131" w:type="dxa"/>
            <w:tcBorders>
              <w:top w:val="double" w:sz="4" w:space="0" w:color="auto"/>
            </w:tcBorders>
          </w:tcPr>
          <w:p w14:paraId="14A25924" w14:textId="77777777" w:rsidR="00613354" w:rsidRPr="0046436F" w:rsidRDefault="00613354" w:rsidP="001233A7">
            <w:pPr>
              <w:jc w:val="both"/>
              <w:rPr>
                <w:rFonts w:ascii="Arial" w:hAnsi="Arial" w:cs="Arial"/>
                <w:sz w:val="20"/>
                <w:szCs w:val="20"/>
              </w:rPr>
            </w:pPr>
            <w:r w:rsidRPr="0046436F">
              <w:rPr>
                <w:rFonts w:ascii="Arial" w:hAnsi="Arial" w:cs="Arial"/>
                <w:sz w:val="20"/>
                <w:szCs w:val="20"/>
              </w:rPr>
              <w:t>Сбор и формирование данных</w:t>
            </w:r>
          </w:p>
        </w:tc>
        <w:tc>
          <w:tcPr>
            <w:tcW w:w="6788" w:type="dxa"/>
            <w:tcBorders>
              <w:top w:val="double" w:sz="4" w:space="0" w:color="auto"/>
            </w:tcBorders>
          </w:tcPr>
          <w:p w14:paraId="33427439" w14:textId="211EE7FF" w:rsidR="00613354" w:rsidRPr="0046436F" w:rsidRDefault="0097367E" w:rsidP="001233A7">
            <w:pPr>
              <w:jc w:val="both"/>
              <w:rPr>
                <w:rFonts w:ascii="Arial" w:hAnsi="Arial" w:cs="Arial"/>
                <w:sz w:val="20"/>
                <w:szCs w:val="20"/>
              </w:rPr>
            </w:pPr>
            <w:r>
              <w:rPr>
                <w:rFonts w:ascii="Arial" w:hAnsi="Arial" w:cs="Arial"/>
                <w:sz w:val="20"/>
                <w:szCs w:val="20"/>
              </w:rPr>
              <w:t xml:space="preserve">– </w:t>
            </w:r>
            <w:r w:rsidR="00613354" w:rsidRPr="0046436F">
              <w:rPr>
                <w:rFonts w:ascii="Arial" w:hAnsi="Arial" w:cs="Arial"/>
                <w:sz w:val="20"/>
                <w:szCs w:val="20"/>
              </w:rPr>
              <w:t>БП государственной регистрации недвижимости, прав на нее и сделок с ней</w:t>
            </w:r>
          </w:p>
          <w:p w14:paraId="177186C0" w14:textId="46B51BCE" w:rsidR="00613354" w:rsidRPr="0046436F" w:rsidRDefault="0097367E" w:rsidP="001233A7">
            <w:pPr>
              <w:jc w:val="both"/>
              <w:rPr>
                <w:rFonts w:ascii="Arial" w:hAnsi="Arial" w:cs="Arial"/>
                <w:sz w:val="20"/>
                <w:szCs w:val="20"/>
              </w:rPr>
            </w:pPr>
            <w:r>
              <w:rPr>
                <w:rFonts w:ascii="Arial" w:hAnsi="Arial" w:cs="Arial"/>
                <w:sz w:val="20"/>
                <w:szCs w:val="20"/>
              </w:rPr>
              <w:t xml:space="preserve">– </w:t>
            </w:r>
            <w:r w:rsidR="00613354" w:rsidRPr="0046436F">
              <w:rPr>
                <w:rFonts w:ascii="Arial" w:hAnsi="Arial" w:cs="Arial"/>
                <w:sz w:val="20"/>
                <w:szCs w:val="20"/>
              </w:rPr>
              <w:t>БП доступа и получения данных из базовых информационных ресурсов, национальной инфраструктуры пространственных данных, внешних информационных ресурсов</w:t>
            </w:r>
          </w:p>
          <w:p w14:paraId="794B37A2" w14:textId="52B6A955" w:rsidR="00613354" w:rsidRPr="0046436F" w:rsidRDefault="0097367E" w:rsidP="001233A7">
            <w:pPr>
              <w:jc w:val="both"/>
              <w:rPr>
                <w:rFonts w:ascii="Arial" w:hAnsi="Arial" w:cs="Arial"/>
                <w:sz w:val="20"/>
                <w:szCs w:val="20"/>
              </w:rPr>
            </w:pPr>
            <w:r>
              <w:rPr>
                <w:rFonts w:ascii="Arial" w:hAnsi="Arial" w:cs="Arial"/>
                <w:sz w:val="20"/>
                <w:szCs w:val="20"/>
              </w:rPr>
              <w:t xml:space="preserve">– </w:t>
            </w:r>
            <w:r w:rsidR="00613354" w:rsidRPr="0046436F">
              <w:rPr>
                <w:rFonts w:ascii="Arial" w:hAnsi="Arial" w:cs="Arial"/>
                <w:sz w:val="20"/>
                <w:szCs w:val="20"/>
              </w:rPr>
              <w:t>БП обмена электронными документами</w:t>
            </w:r>
          </w:p>
          <w:p w14:paraId="55A2316B" w14:textId="2548F81A" w:rsidR="00613354" w:rsidRPr="0046436F" w:rsidRDefault="0097367E" w:rsidP="001233A7">
            <w:pPr>
              <w:jc w:val="both"/>
              <w:rPr>
                <w:rFonts w:ascii="Arial" w:hAnsi="Arial" w:cs="Arial"/>
                <w:sz w:val="20"/>
                <w:szCs w:val="20"/>
              </w:rPr>
            </w:pPr>
            <w:r>
              <w:rPr>
                <w:rFonts w:ascii="Arial" w:hAnsi="Arial" w:cs="Arial"/>
                <w:sz w:val="20"/>
                <w:szCs w:val="20"/>
              </w:rPr>
              <w:t xml:space="preserve">– </w:t>
            </w:r>
            <w:r w:rsidR="00613354" w:rsidRPr="0046436F">
              <w:rPr>
                <w:rFonts w:ascii="Arial" w:hAnsi="Arial" w:cs="Arial"/>
                <w:sz w:val="20"/>
                <w:szCs w:val="20"/>
              </w:rPr>
              <w:t xml:space="preserve">БП оценки кадастровой стоимости и регистрации кадастровых стоимостей объектов недвижимости </w:t>
            </w:r>
          </w:p>
          <w:p w14:paraId="4A4EC18B" w14:textId="1566512F" w:rsidR="00613354" w:rsidRPr="0046436F" w:rsidRDefault="0097367E" w:rsidP="001233A7">
            <w:pPr>
              <w:jc w:val="both"/>
              <w:rPr>
                <w:rFonts w:ascii="Arial" w:hAnsi="Arial" w:cs="Arial"/>
                <w:sz w:val="20"/>
                <w:szCs w:val="20"/>
              </w:rPr>
            </w:pPr>
            <w:r>
              <w:rPr>
                <w:rFonts w:ascii="Arial" w:hAnsi="Arial" w:cs="Arial"/>
                <w:sz w:val="20"/>
                <w:szCs w:val="20"/>
              </w:rPr>
              <w:t xml:space="preserve">– </w:t>
            </w:r>
            <w:r w:rsidR="00613354" w:rsidRPr="0046436F">
              <w:rPr>
                <w:rFonts w:ascii="Arial" w:hAnsi="Arial" w:cs="Arial"/>
                <w:sz w:val="20"/>
                <w:szCs w:val="20"/>
              </w:rPr>
              <w:t>БП дистанционного зондирования земли</w:t>
            </w:r>
          </w:p>
          <w:p w14:paraId="4A63CC02" w14:textId="5C72F619" w:rsidR="00613354" w:rsidRPr="0046436F" w:rsidRDefault="0097367E" w:rsidP="001233A7">
            <w:pPr>
              <w:jc w:val="both"/>
              <w:rPr>
                <w:rFonts w:ascii="Arial" w:hAnsi="Arial" w:cs="Arial"/>
                <w:sz w:val="20"/>
                <w:szCs w:val="20"/>
              </w:rPr>
            </w:pPr>
            <w:r>
              <w:rPr>
                <w:rFonts w:ascii="Arial" w:hAnsi="Arial" w:cs="Arial"/>
                <w:sz w:val="20"/>
                <w:szCs w:val="20"/>
              </w:rPr>
              <w:t xml:space="preserve">– </w:t>
            </w:r>
            <w:r w:rsidR="00613354" w:rsidRPr="0046436F">
              <w:rPr>
                <w:rFonts w:ascii="Arial" w:hAnsi="Arial" w:cs="Arial"/>
                <w:sz w:val="20"/>
                <w:szCs w:val="20"/>
              </w:rPr>
              <w:t xml:space="preserve">БП регистрации </w:t>
            </w:r>
            <w:r w:rsidR="00895EEE">
              <w:rPr>
                <w:rFonts w:ascii="Arial" w:hAnsi="Arial" w:cs="Arial"/>
                <w:sz w:val="20"/>
                <w:szCs w:val="20"/>
              </w:rPr>
              <w:t>административно-территориальных и территориальных единиц</w:t>
            </w:r>
          </w:p>
          <w:p w14:paraId="719652BF" w14:textId="59FFCF32" w:rsidR="00613354" w:rsidRPr="0046436F" w:rsidRDefault="0097367E" w:rsidP="001233A7">
            <w:pPr>
              <w:jc w:val="both"/>
              <w:rPr>
                <w:rFonts w:ascii="Arial" w:hAnsi="Arial" w:cs="Arial"/>
                <w:sz w:val="20"/>
                <w:szCs w:val="20"/>
              </w:rPr>
            </w:pPr>
            <w:r>
              <w:rPr>
                <w:rFonts w:ascii="Arial" w:hAnsi="Arial" w:cs="Arial"/>
                <w:sz w:val="20"/>
                <w:szCs w:val="20"/>
              </w:rPr>
              <w:t xml:space="preserve">– </w:t>
            </w:r>
            <w:r w:rsidR="00613354" w:rsidRPr="0046436F">
              <w:rPr>
                <w:rFonts w:ascii="Arial" w:hAnsi="Arial" w:cs="Arial"/>
                <w:sz w:val="20"/>
                <w:szCs w:val="20"/>
              </w:rPr>
              <w:t>БП регистрации адресов</w:t>
            </w:r>
          </w:p>
          <w:p w14:paraId="2EF16A6A" w14:textId="705DD24E" w:rsidR="00613354" w:rsidRPr="0046436F" w:rsidRDefault="0097367E" w:rsidP="001233A7">
            <w:pPr>
              <w:jc w:val="both"/>
              <w:rPr>
                <w:rFonts w:ascii="Arial" w:hAnsi="Arial" w:cs="Arial"/>
                <w:sz w:val="20"/>
                <w:szCs w:val="20"/>
              </w:rPr>
            </w:pPr>
            <w:r>
              <w:rPr>
                <w:rFonts w:ascii="Arial" w:hAnsi="Arial" w:cs="Arial"/>
                <w:sz w:val="20"/>
                <w:szCs w:val="20"/>
              </w:rPr>
              <w:t xml:space="preserve">– </w:t>
            </w:r>
            <w:r w:rsidR="00613354" w:rsidRPr="0046436F">
              <w:rPr>
                <w:rFonts w:ascii="Arial" w:hAnsi="Arial" w:cs="Arial"/>
                <w:sz w:val="20"/>
                <w:szCs w:val="20"/>
              </w:rPr>
              <w:t>БП регистрации оценщиков и справок об их оценках</w:t>
            </w:r>
          </w:p>
          <w:p w14:paraId="7E8C361A" w14:textId="45F0B448" w:rsidR="00613354" w:rsidRPr="0046436F" w:rsidRDefault="0097367E" w:rsidP="001233A7">
            <w:pPr>
              <w:jc w:val="both"/>
              <w:rPr>
                <w:rFonts w:ascii="Arial" w:hAnsi="Arial" w:cs="Arial"/>
                <w:sz w:val="20"/>
                <w:szCs w:val="20"/>
              </w:rPr>
            </w:pPr>
            <w:r>
              <w:rPr>
                <w:rFonts w:ascii="Arial" w:hAnsi="Arial" w:cs="Arial"/>
                <w:sz w:val="20"/>
                <w:szCs w:val="20"/>
              </w:rPr>
              <w:t xml:space="preserve">– </w:t>
            </w:r>
            <w:r w:rsidR="00613354" w:rsidRPr="0046436F">
              <w:rPr>
                <w:rFonts w:ascii="Arial" w:hAnsi="Arial" w:cs="Arial"/>
                <w:sz w:val="20"/>
                <w:szCs w:val="20"/>
              </w:rPr>
              <w:t xml:space="preserve">БП формирования кадастровыми инженерами индивидуального определения объектов недвижимости </w:t>
            </w:r>
          </w:p>
        </w:tc>
      </w:tr>
      <w:tr w:rsidR="00613354" w:rsidRPr="0046436F" w14:paraId="57287050" w14:textId="77777777" w:rsidTr="002F0AF6">
        <w:tc>
          <w:tcPr>
            <w:tcW w:w="689" w:type="dxa"/>
          </w:tcPr>
          <w:p w14:paraId="1B1EB5C8" w14:textId="77777777" w:rsidR="00613354" w:rsidRPr="0046436F" w:rsidRDefault="00613354" w:rsidP="0046436F">
            <w:pPr>
              <w:jc w:val="both"/>
              <w:rPr>
                <w:rFonts w:ascii="Arial" w:hAnsi="Arial" w:cs="Arial"/>
                <w:sz w:val="20"/>
                <w:szCs w:val="20"/>
              </w:rPr>
            </w:pPr>
            <w:r w:rsidRPr="0046436F">
              <w:rPr>
                <w:rFonts w:ascii="Arial" w:hAnsi="Arial" w:cs="Arial"/>
                <w:sz w:val="20"/>
                <w:szCs w:val="20"/>
              </w:rPr>
              <w:t>2</w:t>
            </w:r>
          </w:p>
        </w:tc>
        <w:tc>
          <w:tcPr>
            <w:tcW w:w="2131" w:type="dxa"/>
          </w:tcPr>
          <w:p w14:paraId="546C79C4" w14:textId="66700503" w:rsidR="00613354" w:rsidRPr="0046436F" w:rsidRDefault="00613354" w:rsidP="005A30BB">
            <w:pPr>
              <w:jc w:val="both"/>
              <w:rPr>
                <w:rFonts w:ascii="Arial" w:hAnsi="Arial" w:cs="Arial"/>
                <w:sz w:val="20"/>
                <w:szCs w:val="20"/>
              </w:rPr>
            </w:pPr>
            <w:r w:rsidRPr="0046436F">
              <w:rPr>
                <w:rFonts w:ascii="Arial" w:hAnsi="Arial" w:cs="Arial"/>
                <w:sz w:val="20"/>
                <w:szCs w:val="20"/>
              </w:rPr>
              <w:t>Аналитика качества данных и корректировка данны</w:t>
            </w:r>
            <w:r w:rsidR="002F0AF6">
              <w:rPr>
                <w:rFonts w:ascii="Arial" w:hAnsi="Arial" w:cs="Arial"/>
                <w:sz w:val="20"/>
                <w:szCs w:val="20"/>
              </w:rPr>
              <w:t>х</w:t>
            </w:r>
          </w:p>
        </w:tc>
        <w:tc>
          <w:tcPr>
            <w:tcW w:w="6788" w:type="dxa"/>
          </w:tcPr>
          <w:p w14:paraId="608849B0" w14:textId="5E640440" w:rsidR="00613354" w:rsidRPr="0046436F" w:rsidRDefault="0097367E" w:rsidP="001233A7">
            <w:pPr>
              <w:jc w:val="both"/>
              <w:rPr>
                <w:rFonts w:ascii="Arial" w:hAnsi="Arial" w:cs="Arial"/>
                <w:sz w:val="20"/>
                <w:szCs w:val="20"/>
              </w:rPr>
            </w:pPr>
            <w:r>
              <w:rPr>
                <w:rFonts w:ascii="Arial" w:hAnsi="Arial" w:cs="Arial"/>
                <w:sz w:val="20"/>
                <w:szCs w:val="20"/>
              </w:rPr>
              <w:t xml:space="preserve">– </w:t>
            </w:r>
            <w:r w:rsidR="00613354" w:rsidRPr="0046436F">
              <w:rPr>
                <w:rFonts w:ascii="Arial" w:hAnsi="Arial" w:cs="Arial"/>
                <w:sz w:val="20"/>
                <w:szCs w:val="20"/>
              </w:rPr>
              <w:t xml:space="preserve">БП исправления технических ошибок в данных информационных ресурсов </w:t>
            </w:r>
          </w:p>
          <w:p w14:paraId="677FDDF2" w14:textId="36D19105" w:rsidR="00613354" w:rsidRPr="0046436F" w:rsidRDefault="0097367E" w:rsidP="001233A7">
            <w:pPr>
              <w:jc w:val="both"/>
              <w:rPr>
                <w:rFonts w:ascii="Arial" w:hAnsi="Arial" w:cs="Arial"/>
                <w:sz w:val="20"/>
                <w:szCs w:val="20"/>
              </w:rPr>
            </w:pPr>
            <w:r>
              <w:rPr>
                <w:rFonts w:ascii="Arial" w:hAnsi="Arial" w:cs="Arial"/>
                <w:sz w:val="20"/>
                <w:szCs w:val="20"/>
              </w:rPr>
              <w:t xml:space="preserve">– </w:t>
            </w:r>
            <w:r w:rsidR="00613354" w:rsidRPr="0046436F">
              <w:rPr>
                <w:rFonts w:ascii="Arial" w:hAnsi="Arial" w:cs="Arial"/>
                <w:sz w:val="20"/>
                <w:szCs w:val="20"/>
              </w:rPr>
              <w:t>БП об</w:t>
            </w:r>
            <w:r w:rsidR="00DC3535" w:rsidRPr="0046436F">
              <w:rPr>
                <w:rFonts w:ascii="Arial" w:hAnsi="Arial" w:cs="Arial"/>
                <w:sz w:val="20"/>
                <w:szCs w:val="20"/>
              </w:rPr>
              <w:t>еспечения качества данных</w:t>
            </w:r>
          </w:p>
          <w:p w14:paraId="2F72742B" w14:textId="636D6355" w:rsidR="00613354" w:rsidRPr="0046436F" w:rsidRDefault="0097367E" w:rsidP="001233A7">
            <w:pPr>
              <w:jc w:val="both"/>
              <w:rPr>
                <w:rFonts w:ascii="Arial" w:hAnsi="Arial" w:cs="Arial"/>
                <w:sz w:val="20"/>
                <w:szCs w:val="20"/>
              </w:rPr>
            </w:pPr>
            <w:r>
              <w:rPr>
                <w:rFonts w:ascii="Arial" w:hAnsi="Arial" w:cs="Arial"/>
                <w:sz w:val="20"/>
                <w:szCs w:val="20"/>
              </w:rPr>
              <w:t xml:space="preserve">– </w:t>
            </w:r>
            <w:r w:rsidR="00613354" w:rsidRPr="0046436F">
              <w:rPr>
                <w:rFonts w:ascii="Arial" w:hAnsi="Arial" w:cs="Arial"/>
                <w:sz w:val="20"/>
                <w:szCs w:val="20"/>
              </w:rPr>
              <w:t>БП определения отсутствия противоречий полученных данных данным всех государственных информационных систем и ресурсов</w:t>
            </w:r>
          </w:p>
          <w:p w14:paraId="54DF54A3" w14:textId="74380965" w:rsidR="00613354" w:rsidRPr="0046436F" w:rsidRDefault="0097367E" w:rsidP="001233A7">
            <w:pPr>
              <w:jc w:val="both"/>
              <w:rPr>
                <w:rFonts w:ascii="Arial" w:hAnsi="Arial" w:cs="Arial"/>
                <w:sz w:val="20"/>
                <w:szCs w:val="20"/>
              </w:rPr>
            </w:pPr>
            <w:r>
              <w:rPr>
                <w:rFonts w:ascii="Arial" w:hAnsi="Arial" w:cs="Arial"/>
                <w:sz w:val="20"/>
                <w:szCs w:val="20"/>
              </w:rPr>
              <w:t xml:space="preserve">– </w:t>
            </w:r>
            <w:r w:rsidR="00613354" w:rsidRPr="0046436F">
              <w:rPr>
                <w:rFonts w:ascii="Arial" w:hAnsi="Arial" w:cs="Arial"/>
                <w:sz w:val="20"/>
                <w:szCs w:val="20"/>
              </w:rPr>
              <w:t>БП определения целостности данных</w:t>
            </w:r>
          </w:p>
          <w:p w14:paraId="16BEC1D7" w14:textId="755CE1DA" w:rsidR="00613354" w:rsidRPr="0046436F" w:rsidRDefault="0097367E" w:rsidP="001233A7">
            <w:pPr>
              <w:jc w:val="both"/>
              <w:rPr>
                <w:rFonts w:ascii="Arial" w:hAnsi="Arial" w:cs="Arial"/>
                <w:sz w:val="20"/>
                <w:szCs w:val="20"/>
              </w:rPr>
            </w:pPr>
            <w:r>
              <w:rPr>
                <w:rFonts w:ascii="Arial" w:hAnsi="Arial" w:cs="Arial"/>
                <w:sz w:val="20"/>
                <w:szCs w:val="20"/>
              </w:rPr>
              <w:t xml:space="preserve">– </w:t>
            </w:r>
            <w:r w:rsidR="00613354" w:rsidRPr="0046436F">
              <w:rPr>
                <w:rFonts w:ascii="Arial" w:hAnsi="Arial" w:cs="Arial"/>
                <w:sz w:val="20"/>
                <w:szCs w:val="20"/>
              </w:rPr>
              <w:t>БП нахождения ошибок в данных путем сопоставления коллекций данных с данными дистанционного зондирования земли</w:t>
            </w:r>
          </w:p>
          <w:p w14:paraId="2F1F19AB" w14:textId="577855BC" w:rsidR="00613354" w:rsidRPr="0046436F" w:rsidRDefault="0097367E" w:rsidP="001233A7">
            <w:pPr>
              <w:jc w:val="both"/>
              <w:rPr>
                <w:rFonts w:ascii="Arial" w:hAnsi="Arial" w:cs="Arial"/>
                <w:sz w:val="20"/>
                <w:szCs w:val="20"/>
              </w:rPr>
            </w:pPr>
            <w:r>
              <w:rPr>
                <w:rFonts w:ascii="Arial" w:hAnsi="Arial" w:cs="Arial"/>
                <w:sz w:val="20"/>
                <w:szCs w:val="20"/>
              </w:rPr>
              <w:t xml:space="preserve">– </w:t>
            </w:r>
            <w:r w:rsidR="00613354" w:rsidRPr="0046436F">
              <w:rPr>
                <w:rFonts w:ascii="Arial" w:hAnsi="Arial" w:cs="Arial"/>
                <w:sz w:val="20"/>
                <w:szCs w:val="20"/>
              </w:rPr>
              <w:t xml:space="preserve">БП валидации данных по типу данных, обязательности данных, диапазону числовых значений, ограничениям, форматам и др. </w:t>
            </w:r>
          </w:p>
        </w:tc>
      </w:tr>
      <w:tr w:rsidR="00613354" w:rsidRPr="0046436F" w14:paraId="3ADE48FD" w14:textId="77777777" w:rsidTr="002F0AF6">
        <w:tc>
          <w:tcPr>
            <w:tcW w:w="689" w:type="dxa"/>
          </w:tcPr>
          <w:p w14:paraId="456999EF" w14:textId="77777777" w:rsidR="00613354" w:rsidRPr="0046436F" w:rsidRDefault="00613354" w:rsidP="0046436F">
            <w:pPr>
              <w:jc w:val="both"/>
              <w:rPr>
                <w:rFonts w:ascii="Arial" w:hAnsi="Arial" w:cs="Arial"/>
                <w:sz w:val="20"/>
                <w:szCs w:val="20"/>
              </w:rPr>
            </w:pPr>
            <w:r w:rsidRPr="0046436F">
              <w:rPr>
                <w:rFonts w:ascii="Arial" w:hAnsi="Arial" w:cs="Arial"/>
                <w:sz w:val="20"/>
                <w:szCs w:val="20"/>
              </w:rPr>
              <w:t>3</w:t>
            </w:r>
          </w:p>
        </w:tc>
        <w:tc>
          <w:tcPr>
            <w:tcW w:w="2131" w:type="dxa"/>
          </w:tcPr>
          <w:p w14:paraId="7F433CBD" w14:textId="77777777" w:rsidR="00613354" w:rsidRPr="0046436F" w:rsidRDefault="00613354" w:rsidP="001233A7">
            <w:pPr>
              <w:jc w:val="both"/>
              <w:rPr>
                <w:rFonts w:ascii="Arial" w:hAnsi="Arial" w:cs="Arial"/>
                <w:sz w:val="20"/>
                <w:szCs w:val="20"/>
              </w:rPr>
            </w:pPr>
            <w:r w:rsidRPr="0046436F">
              <w:rPr>
                <w:rFonts w:ascii="Arial" w:hAnsi="Arial" w:cs="Arial"/>
                <w:sz w:val="20"/>
                <w:szCs w:val="20"/>
              </w:rPr>
              <w:t xml:space="preserve">Накопление, хранение, непрерывное обновление данных </w:t>
            </w:r>
          </w:p>
        </w:tc>
        <w:tc>
          <w:tcPr>
            <w:tcW w:w="6788" w:type="dxa"/>
          </w:tcPr>
          <w:p w14:paraId="517E1379" w14:textId="0393E7CA" w:rsidR="00613354" w:rsidRPr="0046436F" w:rsidRDefault="0097367E" w:rsidP="001233A7">
            <w:pPr>
              <w:jc w:val="both"/>
              <w:rPr>
                <w:rFonts w:ascii="Arial" w:hAnsi="Arial" w:cs="Arial"/>
                <w:sz w:val="20"/>
                <w:szCs w:val="20"/>
              </w:rPr>
            </w:pPr>
            <w:r>
              <w:rPr>
                <w:rFonts w:ascii="Arial" w:hAnsi="Arial" w:cs="Arial"/>
                <w:sz w:val="20"/>
                <w:szCs w:val="20"/>
              </w:rPr>
              <w:t xml:space="preserve">– </w:t>
            </w:r>
            <w:r w:rsidR="00613354" w:rsidRPr="0046436F">
              <w:rPr>
                <w:rFonts w:ascii="Arial" w:hAnsi="Arial" w:cs="Arial"/>
                <w:sz w:val="20"/>
                <w:szCs w:val="20"/>
              </w:rPr>
              <w:t>БП непрерывного обновления данных</w:t>
            </w:r>
          </w:p>
          <w:p w14:paraId="6CBDE9B0" w14:textId="35001830" w:rsidR="00613354" w:rsidRPr="0046436F" w:rsidRDefault="0097367E" w:rsidP="001233A7">
            <w:pPr>
              <w:jc w:val="both"/>
              <w:rPr>
                <w:rFonts w:ascii="Arial" w:hAnsi="Arial" w:cs="Arial"/>
                <w:sz w:val="20"/>
                <w:szCs w:val="20"/>
              </w:rPr>
            </w:pPr>
            <w:r>
              <w:rPr>
                <w:rFonts w:ascii="Arial" w:hAnsi="Arial" w:cs="Arial"/>
                <w:sz w:val="20"/>
                <w:szCs w:val="20"/>
              </w:rPr>
              <w:t xml:space="preserve">– </w:t>
            </w:r>
            <w:r w:rsidR="00613354" w:rsidRPr="0046436F">
              <w:rPr>
                <w:rFonts w:ascii="Arial" w:hAnsi="Arial" w:cs="Arial"/>
                <w:sz w:val="20"/>
                <w:szCs w:val="20"/>
              </w:rPr>
              <w:t>БП регистрации информационных ресурсов с предоставлением их характеризующих метаданных</w:t>
            </w:r>
          </w:p>
          <w:p w14:paraId="67E70245" w14:textId="01D4EC15" w:rsidR="00613354" w:rsidRPr="0046436F" w:rsidRDefault="0097367E" w:rsidP="001233A7">
            <w:pPr>
              <w:jc w:val="both"/>
              <w:rPr>
                <w:rFonts w:ascii="Arial" w:hAnsi="Arial" w:cs="Arial"/>
                <w:sz w:val="20"/>
                <w:szCs w:val="20"/>
              </w:rPr>
            </w:pPr>
            <w:r>
              <w:rPr>
                <w:rFonts w:ascii="Arial" w:hAnsi="Arial" w:cs="Arial"/>
                <w:sz w:val="20"/>
                <w:szCs w:val="20"/>
              </w:rPr>
              <w:t xml:space="preserve">– </w:t>
            </w:r>
            <w:r w:rsidR="00613354" w:rsidRPr="0046436F">
              <w:rPr>
                <w:rFonts w:ascii="Arial" w:hAnsi="Arial" w:cs="Arial"/>
                <w:sz w:val="20"/>
                <w:szCs w:val="20"/>
              </w:rPr>
              <w:t>БП обеспечения безопасности данных</w:t>
            </w:r>
          </w:p>
          <w:p w14:paraId="5A601B27" w14:textId="6071884A" w:rsidR="00DC3535" w:rsidRPr="0046436F" w:rsidRDefault="0097367E" w:rsidP="001233A7">
            <w:pPr>
              <w:jc w:val="both"/>
              <w:rPr>
                <w:rFonts w:ascii="Arial" w:hAnsi="Arial" w:cs="Arial"/>
                <w:sz w:val="20"/>
                <w:szCs w:val="20"/>
              </w:rPr>
            </w:pPr>
            <w:r>
              <w:rPr>
                <w:rFonts w:ascii="Arial" w:hAnsi="Arial" w:cs="Arial"/>
                <w:sz w:val="20"/>
                <w:szCs w:val="20"/>
              </w:rPr>
              <w:t xml:space="preserve">– </w:t>
            </w:r>
            <w:r w:rsidR="00DC3535" w:rsidRPr="0046436F">
              <w:rPr>
                <w:rFonts w:ascii="Arial" w:hAnsi="Arial" w:cs="Arial"/>
                <w:sz w:val="20"/>
                <w:szCs w:val="20"/>
              </w:rPr>
              <w:t>БП защиты данных</w:t>
            </w:r>
          </w:p>
          <w:p w14:paraId="35B8C316" w14:textId="77777777" w:rsidR="002F0AF6" w:rsidRDefault="0097367E" w:rsidP="00DC3535">
            <w:pPr>
              <w:jc w:val="both"/>
              <w:rPr>
                <w:rFonts w:ascii="Arial" w:hAnsi="Arial" w:cs="Arial"/>
                <w:sz w:val="20"/>
                <w:szCs w:val="20"/>
              </w:rPr>
            </w:pPr>
            <w:r>
              <w:rPr>
                <w:rFonts w:ascii="Arial" w:hAnsi="Arial" w:cs="Arial"/>
                <w:sz w:val="20"/>
                <w:szCs w:val="20"/>
              </w:rPr>
              <w:t xml:space="preserve">– </w:t>
            </w:r>
            <w:r w:rsidR="00DC3535" w:rsidRPr="0046436F">
              <w:rPr>
                <w:rFonts w:ascii="Arial" w:hAnsi="Arial" w:cs="Arial"/>
                <w:sz w:val="20"/>
                <w:szCs w:val="20"/>
              </w:rPr>
              <w:t xml:space="preserve">БП сертификации </w:t>
            </w:r>
          </w:p>
          <w:p w14:paraId="4CBAF1E2" w14:textId="0C20EC6D" w:rsidR="00DC3535" w:rsidRPr="0046436F" w:rsidRDefault="002F0AF6" w:rsidP="00DC3535">
            <w:pPr>
              <w:jc w:val="both"/>
              <w:rPr>
                <w:rFonts w:ascii="Arial" w:hAnsi="Arial" w:cs="Arial"/>
                <w:sz w:val="20"/>
                <w:szCs w:val="20"/>
              </w:rPr>
            </w:pPr>
            <w:r>
              <w:rPr>
                <w:rFonts w:ascii="Arial" w:hAnsi="Arial" w:cs="Arial"/>
                <w:sz w:val="20"/>
                <w:szCs w:val="20"/>
              </w:rPr>
              <w:t xml:space="preserve">– </w:t>
            </w:r>
            <w:r w:rsidR="00DC3535" w:rsidRPr="0046436F">
              <w:rPr>
                <w:rFonts w:ascii="Arial" w:hAnsi="Arial" w:cs="Arial"/>
                <w:sz w:val="20"/>
                <w:szCs w:val="20"/>
              </w:rPr>
              <w:t>БП защиты данных</w:t>
            </w:r>
          </w:p>
        </w:tc>
      </w:tr>
    </w:tbl>
    <w:p w14:paraId="77CA1D08" w14:textId="77777777" w:rsidR="008A33D9" w:rsidRDefault="008A33D9"/>
    <w:p w14:paraId="746C3E54" w14:textId="3BB13872" w:rsidR="008A33D9" w:rsidRDefault="008A33D9">
      <w:pPr>
        <w:rPr>
          <w:rFonts w:ascii="Arial" w:hAnsi="Arial" w:cs="Arial"/>
          <w:b/>
          <w:bCs/>
          <w:sz w:val="20"/>
          <w:szCs w:val="20"/>
        </w:rPr>
      </w:pPr>
      <w:r w:rsidRPr="008A33D9">
        <w:rPr>
          <w:rFonts w:ascii="Arial" w:hAnsi="Arial" w:cs="Arial"/>
          <w:b/>
          <w:bCs/>
          <w:sz w:val="20"/>
          <w:szCs w:val="20"/>
        </w:rPr>
        <w:lastRenderedPageBreak/>
        <w:t>Окончание таблицы 2</w:t>
      </w:r>
    </w:p>
    <w:tbl>
      <w:tblPr>
        <w:tblStyle w:val="ac"/>
        <w:tblW w:w="0" w:type="auto"/>
        <w:tblInd w:w="10" w:type="dxa"/>
        <w:tblLook w:val="04A0" w:firstRow="1" w:lastRow="0" w:firstColumn="1" w:lastColumn="0" w:noHBand="0" w:noVBand="1"/>
      </w:tblPr>
      <w:tblGrid>
        <w:gridCol w:w="689"/>
        <w:gridCol w:w="2129"/>
        <w:gridCol w:w="6780"/>
      </w:tblGrid>
      <w:tr w:rsidR="008A33D9" w:rsidRPr="002F0AF6" w14:paraId="630823C3" w14:textId="77777777" w:rsidTr="008A33D9">
        <w:tc>
          <w:tcPr>
            <w:tcW w:w="689" w:type="dxa"/>
            <w:tcBorders>
              <w:top w:val="double" w:sz="4" w:space="0" w:color="auto"/>
              <w:left w:val="double" w:sz="4" w:space="0" w:color="auto"/>
              <w:bottom w:val="double" w:sz="4" w:space="0" w:color="auto"/>
            </w:tcBorders>
          </w:tcPr>
          <w:p w14:paraId="55C9D8A2" w14:textId="77777777" w:rsidR="008A33D9" w:rsidRPr="002F0AF6" w:rsidRDefault="008A33D9" w:rsidP="00284346">
            <w:pPr>
              <w:jc w:val="center"/>
              <w:rPr>
                <w:rFonts w:ascii="Arial" w:hAnsi="Arial" w:cs="Arial"/>
                <w:b/>
                <w:sz w:val="20"/>
                <w:szCs w:val="20"/>
              </w:rPr>
            </w:pPr>
            <w:r w:rsidRPr="002F0AF6">
              <w:rPr>
                <w:rFonts w:ascii="Arial" w:hAnsi="Arial" w:cs="Arial"/>
                <w:b/>
                <w:sz w:val="20"/>
                <w:szCs w:val="20"/>
              </w:rPr>
              <w:t>Этап</w:t>
            </w:r>
          </w:p>
        </w:tc>
        <w:tc>
          <w:tcPr>
            <w:tcW w:w="2131" w:type="dxa"/>
            <w:tcBorders>
              <w:top w:val="double" w:sz="4" w:space="0" w:color="auto"/>
              <w:bottom w:val="double" w:sz="4" w:space="0" w:color="auto"/>
            </w:tcBorders>
          </w:tcPr>
          <w:p w14:paraId="3B88AC9F" w14:textId="77777777" w:rsidR="008A33D9" w:rsidRPr="002F0AF6" w:rsidRDefault="008A33D9" w:rsidP="00284346">
            <w:pPr>
              <w:jc w:val="center"/>
              <w:rPr>
                <w:rFonts w:ascii="Arial" w:hAnsi="Arial" w:cs="Arial"/>
                <w:b/>
                <w:sz w:val="20"/>
                <w:szCs w:val="20"/>
              </w:rPr>
            </w:pPr>
            <w:r w:rsidRPr="002F0AF6">
              <w:rPr>
                <w:rFonts w:ascii="Arial" w:hAnsi="Arial" w:cs="Arial"/>
                <w:b/>
                <w:sz w:val="20"/>
                <w:szCs w:val="20"/>
              </w:rPr>
              <w:t>Стадия этапа</w:t>
            </w:r>
          </w:p>
        </w:tc>
        <w:tc>
          <w:tcPr>
            <w:tcW w:w="6788" w:type="dxa"/>
            <w:tcBorders>
              <w:top w:val="double" w:sz="4" w:space="0" w:color="auto"/>
              <w:bottom w:val="double" w:sz="4" w:space="0" w:color="auto"/>
              <w:right w:val="double" w:sz="4" w:space="0" w:color="auto"/>
            </w:tcBorders>
          </w:tcPr>
          <w:p w14:paraId="05532D93" w14:textId="77777777" w:rsidR="008A33D9" w:rsidRPr="002F0AF6" w:rsidRDefault="008A33D9" w:rsidP="00284346">
            <w:pPr>
              <w:ind w:firstLine="16"/>
              <w:jc w:val="center"/>
              <w:rPr>
                <w:rFonts w:ascii="Arial" w:hAnsi="Arial" w:cs="Arial"/>
                <w:b/>
                <w:sz w:val="20"/>
                <w:szCs w:val="20"/>
              </w:rPr>
            </w:pPr>
            <w:r w:rsidRPr="002F0AF6">
              <w:rPr>
                <w:rFonts w:ascii="Arial" w:hAnsi="Arial" w:cs="Arial"/>
                <w:b/>
                <w:sz w:val="20"/>
                <w:szCs w:val="20"/>
              </w:rPr>
              <w:t>Состав исполняемых бизнес-процессов</w:t>
            </w:r>
          </w:p>
        </w:tc>
      </w:tr>
      <w:tr w:rsidR="00613354" w:rsidRPr="0046436F" w14:paraId="4521F82E" w14:textId="77777777" w:rsidTr="008A33D9">
        <w:tc>
          <w:tcPr>
            <w:tcW w:w="689" w:type="dxa"/>
            <w:tcBorders>
              <w:top w:val="double" w:sz="4" w:space="0" w:color="auto"/>
            </w:tcBorders>
          </w:tcPr>
          <w:p w14:paraId="7CA2DC3C" w14:textId="77777777" w:rsidR="00613354" w:rsidRPr="0046436F" w:rsidRDefault="00613354" w:rsidP="0046436F">
            <w:pPr>
              <w:jc w:val="both"/>
              <w:rPr>
                <w:rFonts w:ascii="Arial" w:hAnsi="Arial" w:cs="Arial"/>
                <w:sz w:val="20"/>
                <w:szCs w:val="20"/>
              </w:rPr>
            </w:pPr>
            <w:r w:rsidRPr="0046436F">
              <w:rPr>
                <w:rFonts w:ascii="Arial" w:hAnsi="Arial" w:cs="Arial"/>
                <w:sz w:val="20"/>
                <w:szCs w:val="20"/>
              </w:rPr>
              <w:t>4</w:t>
            </w:r>
          </w:p>
        </w:tc>
        <w:tc>
          <w:tcPr>
            <w:tcW w:w="2131" w:type="dxa"/>
            <w:tcBorders>
              <w:top w:val="double" w:sz="4" w:space="0" w:color="auto"/>
            </w:tcBorders>
          </w:tcPr>
          <w:p w14:paraId="0EE7F132" w14:textId="77777777" w:rsidR="00613354" w:rsidRPr="0046436F" w:rsidRDefault="00613354" w:rsidP="001233A7">
            <w:pPr>
              <w:jc w:val="both"/>
              <w:rPr>
                <w:rFonts w:ascii="Arial" w:hAnsi="Arial" w:cs="Arial"/>
                <w:sz w:val="20"/>
                <w:szCs w:val="20"/>
              </w:rPr>
            </w:pPr>
            <w:r w:rsidRPr="0046436F">
              <w:rPr>
                <w:rFonts w:ascii="Arial" w:hAnsi="Arial" w:cs="Arial"/>
                <w:sz w:val="20"/>
                <w:szCs w:val="20"/>
              </w:rPr>
              <w:t>Распространение данных</w:t>
            </w:r>
          </w:p>
        </w:tc>
        <w:tc>
          <w:tcPr>
            <w:tcW w:w="6788" w:type="dxa"/>
            <w:tcBorders>
              <w:top w:val="double" w:sz="4" w:space="0" w:color="auto"/>
            </w:tcBorders>
          </w:tcPr>
          <w:p w14:paraId="731CC754" w14:textId="6D9C22D3" w:rsidR="00613354" w:rsidRPr="0046436F" w:rsidRDefault="0097367E" w:rsidP="001233A7">
            <w:pPr>
              <w:jc w:val="both"/>
              <w:rPr>
                <w:rFonts w:ascii="Arial" w:hAnsi="Arial" w:cs="Arial"/>
                <w:sz w:val="20"/>
                <w:szCs w:val="20"/>
              </w:rPr>
            </w:pPr>
            <w:r>
              <w:rPr>
                <w:rFonts w:ascii="Arial" w:hAnsi="Arial" w:cs="Arial"/>
                <w:sz w:val="20"/>
                <w:szCs w:val="20"/>
              </w:rPr>
              <w:t xml:space="preserve">– </w:t>
            </w:r>
            <w:r w:rsidR="00613354" w:rsidRPr="0046436F">
              <w:rPr>
                <w:rFonts w:ascii="Arial" w:hAnsi="Arial" w:cs="Arial"/>
                <w:sz w:val="20"/>
                <w:szCs w:val="20"/>
              </w:rPr>
              <w:t>БП совместного использования и распространения данных через инфраструктуру электронного правительства</w:t>
            </w:r>
          </w:p>
          <w:p w14:paraId="3217DC40" w14:textId="49D8BA24" w:rsidR="00613354" w:rsidRPr="0046436F" w:rsidRDefault="0097367E" w:rsidP="001233A7">
            <w:pPr>
              <w:jc w:val="both"/>
              <w:rPr>
                <w:rFonts w:ascii="Arial" w:hAnsi="Arial" w:cs="Arial"/>
                <w:sz w:val="20"/>
                <w:szCs w:val="20"/>
              </w:rPr>
            </w:pPr>
            <w:r>
              <w:rPr>
                <w:rFonts w:ascii="Arial" w:hAnsi="Arial" w:cs="Arial"/>
                <w:sz w:val="20"/>
                <w:szCs w:val="20"/>
              </w:rPr>
              <w:t xml:space="preserve">– </w:t>
            </w:r>
            <w:r w:rsidR="00613354" w:rsidRPr="0046436F">
              <w:rPr>
                <w:rFonts w:ascii="Arial" w:hAnsi="Arial" w:cs="Arial"/>
                <w:sz w:val="20"/>
                <w:szCs w:val="20"/>
              </w:rPr>
              <w:t xml:space="preserve">БП распространения цифровых продуктов через совокупность компьютерных систем специализированных цифровых платформ </w:t>
            </w:r>
            <w:r w:rsidR="00DC3535" w:rsidRPr="0046436F">
              <w:rPr>
                <w:rFonts w:ascii="Arial" w:hAnsi="Arial" w:cs="Arial"/>
                <w:sz w:val="20"/>
                <w:szCs w:val="20"/>
              </w:rPr>
              <w:t>для публикации открытых данных</w:t>
            </w:r>
          </w:p>
          <w:p w14:paraId="0CF6723C" w14:textId="446A2761" w:rsidR="00DC3535" w:rsidRPr="0046436F" w:rsidRDefault="0097367E" w:rsidP="001233A7">
            <w:pPr>
              <w:jc w:val="both"/>
              <w:rPr>
                <w:rFonts w:ascii="Arial" w:hAnsi="Arial" w:cs="Arial"/>
                <w:sz w:val="20"/>
                <w:szCs w:val="20"/>
              </w:rPr>
            </w:pPr>
            <w:r>
              <w:rPr>
                <w:rFonts w:ascii="Arial" w:hAnsi="Arial" w:cs="Arial"/>
                <w:sz w:val="20"/>
                <w:szCs w:val="20"/>
              </w:rPr>
              <w:t xml:space="preserve">– </w:t>
            </w:r>
            <w:r w:rsidR="00613354" w:rsidRPr="0046436F">
              <w:rPr>
                <w:rFonts w:ascii="Arial" w:hAnsi="Arial" w:cs="Arial"/>
                <w:sz w:val="20"/>
                <w:szCs w:val="20"/>
              </w:rPr>
              <w:t xml:space="preserve">БП предоставления данных через платформу </w:t>
            </w:r>
            <w:proofErr w:type="spellStart"/>
            <w:r w:rsidR="00613354" w:rsidRPr="0046436F">
              <w:rPr>
                <w:rFonts w:ascii="Arial" w:hAnsi="Arial" w:cs="Arial"/>
                <w:sz w:val="20"/>
                <w:szCs w:val="20"/>
              </w:rPr>
              <w:t>интероперабельн</w:t>
            </w:r>
            <w:r w:rsidR="002F0AF6">
              <w:rPr>
                <w:rFonts w:ascii="Arial" w:hAnsi="Arial" w:cs="Arial"/>
                <w:sz w:val="20"/>
                <w:szCs w:val="20"/>
              </w:rPr>
              <w:t>о</w:t>
            </w:r>
            <w:r w:rsidR="00613354" w:rsidRPr="0046436F">
              <w:rPr>
                <w:rFonts w:ascii="Arial" w:hAnsi="Arial" w:cs="Arial"/>
                <w:sz w:val="20"/>
                <w:szCs w:val="20"/>
              </w:rPr>
              <w:t>сти</w:t>
            </w:r>
            <w:proofErr w:type="spellEnd"/>
            <w:r w:rsidR="00613354" w:rsidRPr="0046436F">
              <w:rPr>
                <w:rFonts w:ascii="Arial" w:hAnsi="Arial" w:cs="Arial"/>
                <w:sz w:val="20"/>
                <w:szCs w:val="20"/>
              </w:rPr>
              <w:t xml:space="preserve"> и единую модель данных</w:t>
            </w:r>
          </w:p>
          <w:p w14:paraId="5A6D6C53" w14:textId="0094B51E" w:rsidR="00613354" w:rsidRPr="0046436F" w:rsidRDefault="0097367E" w:rsidP="001233A7">
            <w:pPr>
              <w:jc w:val="both"/>
              <w:rPr>
                <w:rFonts w:ascii="Arial" w:hAnsi="Arial" w:cs="Arial"/>
                <w:sz w:val="20"/>
                <w:szCs w:val="20"/>
              </w:rPr>
            </w:pPr>
            <w:r>
              <w:rPr>
                <w:rFonts w:ascii="Arial" w:hAnsi="Arial" w:cs="Arial"/>
                <w:sz w:val="20"/>
                <w:szCs w:val="20"/>
              </w:rPr>
              <w:t xml:space="preserve">– </w:t>
            </w:r>
            <w:r w:rsidR="00613354" w:rsidRPr="0046436F">
              <w:rPr>
                <w:rFonts w:ascii="Arial" w:hAnsi="Arial" w:cs="Arial"/>
                <w:sz w:val="20"/>
                <w:szCs w:val="20"/>
              </w:rPr>
              <w:t>БП обмена данными по технологии «система-система»</w:t>
            </w:r>
          </w:p>
          <w:p w14:paraId="32E18565" w14:textId="0205BB0C" w:rsidR="00613354" w:rsidRPr="0046436F" w:rsidRDefault="002F0AF6" w:rsidP="001233A7">
            <w:pPr>
              <w:jc w:val="both"/>
              <w:rPr>
                <w:rFonts w:ascii="Arial" w:hAnsi="Arial" w:cs="Arial"/>
                <w:sz w:val="20"/>
                <w:szCs w:val="20"/>
              </w:rPr>
            </w:pPr>
            <w:r>
              <w:rPr>
                <w:rFonts w:ascii="Arial" w:hAnsi="Arial" w:cs="Arial"/>
                <w:sz w:val="20"/>
                <w:szCs w:val="20"/>
              </w:rPr>
              <w:t xml:space="preserve">– </w:t>
            </w:r>
            <w:r w:rsidR="00613354" w:rsidRPr="0046436F">
              <w:rPr>
                <w:rFonts w:ascii="Arial" w:hAnsi="Arial" w:cs="Arial"/>
                <w:sz w:val="20"/>
                <w:szCs w:val="20"/>
              </w:rPr>
              <w:t>БП оценки недвижимости путем машинного обучения искусственного интеллекта по совокупности данных земельного администрирования с публикацией результатов в Интернете</w:t>
            </w:r>
          </w:p>
          <w:p w14:paraId="10C733FC" w14:textId="2FDB101B" w:rsidR="00613354" w:rsidRPr="0046436F" w:rsidRDefault="002F0AF6" w:rsidP="001233A7">
            <w:pPr>
              <w:jc w:val="both"/>
              <w:rPr>
                <w:rFonts w:ascii="Arial" w:hAnsi="Arial" w:cs="Arial"/>
                <w:sz w:val="20"/>
                <w:szCs w:val="20"/>
              </w:rPr>
            </w:pPr>
            <w:r>
              <w:rPr>
                <w:rFonts w:ascii="Arial" w:hAnsi="Arial" w:cs="Arial"/>
                <w:sz w:val="20"/>
                <w:szCs w:val="20"/>
              </w:rPr>
              <w:t xml:space="preserve">– </w:t>
            </w:r>
            <w:r w:rsidR="00613354" w:rsidRPr="0046436F">
              <w:rPr>
                <w:rFonts w:ascii="Arial" w:hAnsi="Arial" w:cs="Arial"/>
                <w:sz w:val="20"/>
                <w:szCs w:val="20"/>
              </w:rPr>
              <w:t>БП формирования документов по совокупности данных в электронной и бумажной форме и выдача их заинтересованным сторонам</w:t>
            </w:r>
          </w:p>
        </w:tc>
      </w:tr>
      <w:tr w:rsidR="00613354" w:rsidRPr="0046436F" w14:paraId="348B71D7" w14:textId="77777777" w:rsidTr="008A33D9">
        <w:tc>
          <w:tcPr>
            <w:tcW w:w="689" w:type="dxa"/>
          </w:tcPr>
          <w:p w14:paraId="433AC7F0" w14:textId="77777777" w:rsidR="00613354" w:rsidRPr="0046436F" w:rsidRDefault="00613354" w:rsidP="0046436F">
            <w:pPr>
              <w:jc w:val="both"/>
              <w:rPr>
                <w:rFonts w:ascii="Arial" w:hAnsi="Arial" w:cs="Arial"/>
                <w:sz w:val="20"/>
                <w:szCs w:val="20"/>
              </w:rPr>
            </w:pPr>
            <w:r w:rsidRPr="0046436F">
              <w:rPr>
                <w:rFonts w:ascii="Arial" w:hAnsi="Arial" w:cs="Arial"/>
                <w:sz w:val="20"/>
                <w:szCs w:val="20"/>
              </w:rPr>
              <w:t>5</w:t>
            </w:r>
          </w:p>
        </w:tc>
        <w:tc>
          <w:tcPr>
            <w:tcW w:w="2131" w:type="dxa"/>
          </w:tcPr>
          <w:p w14:paraId="63FD71E6" w14:textId="3C734F09" w:rsidR="00613354" w:rsidRPr="0046436F" w:rsidRDefault="00613354" w:rsidP="005A30BB">
            <w:pPr>
              <w:jc w:val="both"/>
              <w:rPr>
                <w:rFonts w:ascii="Arial" w:hAnsi="Arial" w:cs="Arial"/>
                <w:sz w:val="20"/>
                <w:szCs w:val="20"/>
              </w:rPr>
            </w:pPr>
            <w:r w:rsidRPr="0046436F">
              <w:rPr>
                <w:rFonts w:ascii="Arial" w:hAnsi="Arial" w:cs="Arial"/>
                <w:sz w:val="20"/>
                <w:szCs w:val="20"/>
              </w:rPr>
              <w:t>Архивирование данных</w:t>
            </w:r>
          </w:p>
        </w:tc>
        <w:tc>
          <w:tcPr>
            <w:tcW w:w="6788" w:type="dxa"/>
          </w:tcPr>
          <w:p w14:paraId="0D077CD1" w14:textId="6C138256" w:rsidR="00613354" w:rsidRPr="0046436F" w:rsidRDefault="002F0AF6" w:rsidP="001233A7">
            <w:pPr>
              <w:jc w:val="both"/>
              <w:rPr>
                <w:rFonts w:ascii="Arial" w:hAnsi="Arial" w:cs="Arial"/>
                <w:sz w:val="20"/>
                <w:szCs w:val="20"/>
              </w:rPr>
            </w:pPr>
            <w:r>
              <w:rPr>
                <w:rFonts w:ascii="Arial" w:hAnsi="Arial" w:cs="Arial"/>
                <w:sz w:val="20"/>
                <w:szCs w:val="20"/>
              </w:rPr>
              <w:t xml:space="preserve">– </w:t>
            </w:r>
            <w:r w:rsidR="00613354" w:rsidRPr="0046436F">
              <w:rPr>
                <w:rFonts w:ascii="Arial" w:hAnsi="Arial" w:cs="Arial"/>
                <w:sz w:val="20"/>
                <w:szCs w:val="20"/>
              </w:rPr>
              <w:t>БП ведения локальных цифровых архивов данных</w:t>
            </w:r>
          </w:p>
          <w:p w14:paraId="734C25DB" w14:textId="0B82702A" w:rsidR="00613354" w:rsidRPr="0046436F" w:rsidRDefault="002F0AF6" w:rsidP="001233A7">
            <w:pPr>
              <w:jc w:val="both"/>
              <w:rPr>
                <w:rFonts w:ascii="Arial" w:hAnsi="Arial" w:cs="Arial"/>
                <w:sz w:val="20"/>
                <w:szCs w:val="20"/>
              </w:rPr>
            </w:pPr>
            <w:r>
              <w:rPr>
                <w:rFonts w:ascii="Arial" w:hAnsi="Arial" w:cs="Arial"/>
                <w:sz w:val="20"/>
                <w:szCs w:val="20"/>
              </w:rPr>
              <w:t xml:space="preserve">– </w:t>
            </w:r>
            <w:r w:rsidR="00613354" w:rsidRPr="0046436F">
              <w:rPr>
                <w:rFonts w:ascii="Arial" w:hAnsi="Arial" w:cs="Arial"/>
                <w:sz w:val="20"/>
                <w:szCs w:val="20"/>
              </w:rPr>
              <w:t>БП архивирования с использованием облачных услуг</w:t>
            </w:r>
          </w:p>
          <w:p w14:paraId="4B552AC9" w14:textId="29D748B8" w:rsidR="00613354" w:rsidRPr="0046436F" w:rsidRDefault="002F0AF6" w:rsidP="001233A7">
            <w:pPr>
              <w:jc w:val="both"/>
              <w:rPr>
                <w:rFonts w:ascii="Arial" w:hAnsi="Arial" w:cs="Arial"/>
                <w:sz w:val="20"/>
                <w:szCs w:val="20"/>
              </w:rPr>
            </w:pPr>
            <w:r>
              <w:rPr>
                <w:rFonts w:ascii="Arial" w:hAnsi="Arial" w:cs="Arial"/>
                <w:sz w:val="20"/>
                <w:szCs w:val="20"/>
              </w:rPr>
              <w:t xml:space="preserve">– </w:t>
            </w:r>
            <w:r w:rsidR="00613354" w:rsidRPr="0046436F">
              <w:rPr>
                <w:rFonts w:ascii="Arial" w:hAnsi="Arial" w:cs="Arial"/>
                <w:sz w:val="20"/>
                <w:szCs w:val="20"/>
              </w:rPr>
              <w:t xml:space="preserve">БП формирования документов в электронной форме по бумажным документам, накопленных ранее в бумажных архивах </w:t>
            </w:r>
          </w:p>
          <w:p w14:paraId="1D572DF9" w14:textId="78FFC6E9" w:rsidR="00613354" w:rsidRPr="0046436F" w:rsidRDefault="002F0AF6" w:rsidP="001233A7">
            <w:pPr>
              <w:jc w:val="both"/>
              <w:rPr>
                <w:rFonts w:ascii="Arial" w:hAnsi="Arial" w:cs="Arial"/>
                <w:sz w:val="20"/>
                <w:szCs w:val="20"/>
              </w:rPr>
            </w:pPr>
            <w:r>
              <w:rPr>
                <w:rFonts w:ascii="Arial" w:hAnsi="Arial" w:cs="Arial"/>
                <w:sz w:val="20"/>
                <w:szCs w:val="20"/>
              </w:rPr>
              <w:t xml:space="preserve">– </w:t>
            </w:r>
            <w:r w:rsidR="00613354" w:rsidRPr="0046436F">
              <w:rPr>
                <w:rFonts w:ascii="Arial" w:hAnsi="Arial" w:cs="Arial"/>
                <w:sz w:val="20"/>
                <w:szCs w:val="20"/>
              </w:rPr>
              <w:t>БП защиты данных от потери (сбоев, вирусов) путем регулярного создания резервных копий</w:t>
            </w:r>
          </w:p>
        </w:tc>
      </w:tr>
      <w:tr w:rsidR="00613354" w:rsidRPr="0046436F" w14:paraId="1B856D2A" w14:textId="77777777" w:rsidTr="008A33D9">
        <w:tc>
          <w:tcPr>
            <w:tcW w:w="689" w:type="dxa"/>
          </w:tcPr>
          <w:p w14:paraId="649B0A6A" w14:textId="77777777" w:rsidR="00613354" w:rsidRPr="0046436F" w:rsidRDefault="00613354" w:rsidP="0046436F">
            <w:pPr>
              <w:jc w:val="both"/>
              <w:rPr>
                <w:rFonts w:ascii="Arial" w:hAnsi="Arial" w:cs="Arial"/>
                <w:sz w:val="20"/>
                <w:szCs w:val="20"/>
              </w:rPr>
            </w:pPr>
            <w:r w:rsidRPr="0046436F">
              <w:rPr>
                <w:rFonts w:ascii="Arial" w:hAnsi="Arial" w:cs="Arial"/>
                <w:sz w:val="20"/>
                <w:szCs w:val="20"/>
              </w:rPr>
              <w:t>6</w:t>
            </w:r>
          </w:p>
        </w:tc>
        <w:tc>
          <w:tcPr>
            <w:tcW w:w="2131" w:type="dxa"/>
          </w:tcPr>
          <w:p w14:paraId="22A92CD8" w14:textId="2EABE18A" w:rsidR="00613354" w:rsidRPr="0046436F" w:rsidRDefault="00613354" w:rsidP="005A30BB">
            <w:pPr>
              <w:ind w:firstLine="34"/>
              <w:jc w:val="both"/>
              <w:rPr>
                <w:rFonts w:ascii="Arial" w:hAnsi="Arial" w:cs="Arial"/>
                <w:sz w:val="20"/>
                <w:szCs w:val="20"/>
              </w:rPr>
            </w:pPr>
            <w:r w:rsidRPr="0046436F">
              <w:rPr>
                <w:rFonts w:ascii="Arial" w:hAnsi="Arial" w:cs="Arial"/>
                <w:sz w:val="20"/>
                <w:szCs w:val="20"/>
              </w:rPr>
              <w:t>Удаление данных</w:t>
            </w:r>
          </w:p>
        </w:tc>
        <w:tc>
          <w:tcPr>
            <w:tcW w:w="6788" w:type="dxa"/>
          </w:tcPr>
          <w:p w14:paraId="4F2A0EC5" w14:textId="77777777" w:rsidR="00613354" w:rsidRPr="0046436F" w:rsidRDefault="00613354" w:rsidP="001233A7">
            <w:pPr>
              <w:jc w:val="both"/>
              <w:rPr>
                <w:rFonts w:ascii="Arial" w:hAnsi="Arial" w:cs="Arial"/>
                <w:sz w:val="20"/>
                <w:szCs w:val="20"/>
              </w:rPr>
            </w:pPr>
            <w:r w:rsidRPr="0046436F">
              <w:rPr>
                <w:rFonts w:ascii="Arial" w:hAnsi="Arial" w:cs="Arial"/>
                <w:sz w:val="20"/>
                <w:szCs w:val="20"/>
              </w:rPr>
              <w:t>Удаление данных земельного администрирования осуществляется в исключительных случаях бизнес-процессами администрирования баз данных по решению директоров по данным. Данные земельного администрирования, которые потеряли свою актуальность (действительность) не удаляются, а помечаются как неактуальные.</w:t>
            </w:r>
          </w:p>
        </w:tc>
      </w:tr>
    </w:tbl>
    <w:p w14:paraId="68B9B6AD" w14:textId="77777777" w:rsidR="00613354" w:rsidRPr="00613354" w:rsidRDefault="00613354" w:rsidP="00613354">
      <w:pPr>
        <w:ind w:firstLine="397"/>
        <w:jc w:val="both"/>
        <w:rPr>
          <w:rFonts w:ascii="Arial" w:hAnsi="Arial" w:cs="Arial"/>
          <w:sz w:val="20"/>
          <w:szCs w:val="20"/>
        </w:rPr>
      </w:pPr>
    </w:p>
    <w:p w14:paraId="01829303" w14:textId="0496F348" w:rsidR="00CC1128" w:rsidRPr="00CC1128" w:rsidRDefault="00CC1128" w:rsidP="004315DB">
      <w:pPr>
        <w:ind w:firstLine="397"/>
        <w:jc w:val="both"/>
        <w:rPr>
          <w:rFonts w:ascii="Arial" w:hAnsi="Arial" w:cs="Arial"/>
          <w:sz w:val="20"/>
          <w:szCs w:val="20"/>
        </w:rPr>
      </w:pPr>
      <w:r w:rsidRPr="00CC1128">
        <w:rPr>
          <w:rFonts w:ascii="Arial" w:hAnsi="Arial" w:cs="Arial"/>
          <w:sz w:val="20"/>
          <w:szCs w:val="20"/>
        </w:rPr>
        <w:t xml:space="preserve">Рисунок 9 иллюстрирует принцип </w:t>
      </w:r>
      <w:r>
        <w:rPr>
          <w:rFonts w:ascii="Arial" w:hAnsi="Arial" w:cs="Arial"/>
          <w:sz w:val="20"/>
          <w:szCs w:val="20"/>
        </w:rPr>
        <w:t xml:space="preserve">построения </w:t>
      </w:r>
      <w:r w:rsidRPr="00CC1128">
        <w:rPr>
          <w:rFonts w:ascii="Arial" w:hAnsi="Arial" w:cs="Arial"/>
          <w:sz w:val="20"/>
          <w:szCs w:val="20"/>
        </w:rPr>
        <w:t xml:space="preserve">цепочки использования данных </w:t>
      </w:r>
      <w:r w:rsidR="007E7EDF">
        <w:rPr>
          <w:rFonts w:ascii="Arial" w:hAnsi="Arial" w:cs="Arial"/>
          <w:sz w:val="20"/>
          <w:szCs w:val="20"/>
        </w:rPr>
        <w:t>земельного администрирования в</w:t>
      </w:r>
      <w:r>
        <w:rPr>
          <w:rFonts w:ascii="Arial" w:hAnsi="Arial" w:cs="Arial"/>
          <w:sz w:val="20"/>
          <w:szCs w:val="20"/>
        </w:rPr>
        <w:t xml:space="preserve"> </w:t>
      </w:r>
      <w:r w:rsidRPr="00CC1128">
        <w:rPr>
          <w:rFonts w:ascii="Arial" w:hAnsi="Arial" w:cs="Arial"/>
          <w:sz w:val="20"/>
          <w:szCs w:val="20"/>
        </w:rPr>
        <w:t>экономик</w:t>
      </w:r>
      <w:r w:rsidR="007E7EDF">
        <w:rPr>
          <w:rFonts w:ascii="Arial" w:hAnsi="Arial" w:cs="Arial"/>
          <w:sz w:val="20"/>
          <w:szCs w:val="20"/>
        </w:rPr>
        <w:t>е</w:t>
      </w:r>
      <w:r w:rsidRPr="00CC1128">
        <w:rPr>
          <w:rFonts w:ascii="Arial" w:hAnsi="Arial" w:cs="Arial"/>
          <w:sz w:val="20"/>
          <w:szCs w:val="20"/>
        </w:rPr>
        <w:t xml:space="preserve"> данных. </w:t>
      </w:r>
      <w:r w:rsidR="0010209E" w:rsidRPr="00CC1128">
        <w:rPr>
          <w:rFonts w:ascii="Arial" w:hAnsi="Arial" w:cs="Arial"/>
          <w:sz w:val="20"/>
          <w:szCs w:val="20"/>
        </w:rPr>
        <w:t>Согласно этому принципу,</w:t>
      </w:r>
      <w:r w:rsidRPr="00CC1128">
        <w:rPr>
          <w:rFonts w:ascii="Arial" w:hAnsi="Arial" w:cs="Arial"/>
          <w:sz w:val="20"/>
          <w:szCs w:val="20"/>
        </w:rPr>
        <w:t xml:space="preserve"> владельцы данных предоставляют данные </w:t>
      </w:r>
      <w:r w:rsidR="007E7EDF">
        <w:rPr>
          <w:rFonts w:ascii="Arial" w:hAnsi="Arial" w:cs="Arial"/>
          <w:sz w:val="20"/>
          <w:szCs w:val="20"/>
        </w:rPr>
        <w:t>через совокупность инфраструктур обмена данными (</w:t>
      </w:r>
      <w:r w:rsidR="003B4E94">
        <w:rPr>
          <w:rFonts w:ascii="Arial" w:hAnsi="Arial" w:cs="Arial"/>
          <w:sz w:val="20"/>
          <w:szCs w:val="20"/>
        </w:rPr>
        <w:t>ш</w:t>
      </w:r>
      <w:r w:rsidR="007E7EDF">
        <w:rPr>
          <w:rFonts w:ascii="Arial" w:hAnsi="Arial" w:cs="Arial"/>
          <w:sz w:val="20"/>
          <w:szCs w:val="20"/>
        </w:rPr>
        <w:t xml:space="preserve">аг А) </w:t>
      </w:r>
      <w:r w:rsidRPr="00CC1128">
        <w:rPr>
          <w:rFonts w:ascii="Arial" w:hAnsi="Arial" w:cs="Arial"/>
          <w:sz w:val="20"/>
          <w:szCs w:val="20"/>
        </w:rPr>
        <w:t xml:space="preserve">получателям и пользователям данных </w:t>
      </w:r>
      <w:r w:rsidR="007E7EDF">
        <w:rPr>
          <w:rFonts w:ascii="Arial" w:hAnsi="Arial" w:cs="Arial"/>
          <w:sz w:val="20"/>
          <w:szCs w:val="20"/>
        </w:rPr>
        <w:t>(</w:t>
      </w:r>
      <w:r w:rsidR="003B4E94">
        <w:rPr>
          <w:rFonts w:ascii="Arial" w:hAnsi="Arial" w:cs="Arial"/>
          <w:sz w:val="20"/>
          <w:szCs w:val="20"/>
        </w:rPr>
        <w:t>ш</w:t>
      </w:r>
      <w:r w:rsidR="007E7EDF">
        <w:rPr>
          <w:rFonts w:ascii="Arial" w:hAnsi="Arial" w:cs="Arial"/>
          <w:sz w:val="20"/>
          <w:szCs w:val="20"/>
        </w:rPr>
        <w:t xml:space="preserve">аг Б). </w:t>
      </w:r>
      <w:r w:rsidR="00A06B65">
        <w:rPr>
          <w:rFonts w:ascii="Arial" w:hAnsi="Arial" w:cs="Arial"/>
          <w:sz w:val="20"/>
          <w:szCs w:val="20"/>
        </w:rPr>
        <w:t>И</w:t>
      </w:r>
      <w:r w:rsidRPr="00CC1128">
        <w:rPr>
          <w:rFonts w:ascii="Arial" w:hAnsi="Arial" w:cs="Arial"/>
          <w:sz w:val="20"/>
          <w:szCs w:val="20"/>
        </w:rPr>
        <w:t xml:space="preserve">нфраструктуру </w:t>
      </w:r>
      <w:r w:rsidR="00A06B65">
        <w:rPr>
          <w:rFonts w:ascii="Arial" w:hAnsi="Arial" w:cs="Arial"/>
          <w:sz w:val="20"/>
          <w:szCs w:val="20"/>
        </w:rPr>
        <w:t xml:space="preserve">обмена данными </w:t>
      </w:r>
      <w:r w:rsidR="007E7EDF">
        <w:rPr>
          <w:rFonts w:ascii="Arial" w:hAnsi="Arial" w:cs="Arial"/>
          <w:sz w:val="20"/>
          <w:szCs w:val="20"/>
        </w:rPr>
        <w:t xml:space="preserve">согласно схеме на рисунке </w:t>
      </w:r>
      <w:r w:rsidR="00A06B65">
        <w:rPr>
          <w:rFonts w:ascii="Arial" w:hAnsi="Arial" w:cs="Arial"/>
          <w:sz w:val="20"/>
          <w:szCs w:val="20"/>
        </w:rPr>
        <w:t xml:space="preserve">9 </w:t>
      </w:r>
      <w:r w:rsidRPr="00CC1128">
        <w:rPr>
          <w:rFonts w:ascii="Arial" w:hAnsi="Arial" w:cs="Arial"/>
          <w:sz w:val="20"/>
          <w:szCs w:val="20"/>
        </w:rPr>
        <w:t xml:space="preserve">образуют: 1 – Национальная инфраструктура пространственных данных, 2 – Государственные информационные системы и ресурсы, 3 </w:t>
      </w:r>
      <w:r w:rsidR="000B7578">
        <w:rPr>
          <w:rFonts w:ascii="Arial" w:hAnsi="Arial" w:cs="Arial"/>
          <w:sz w:val="20"/>
          <w:szCs w:val="20"/>
        </w:rPr>
        <w:t>–</w:t>
      </w:r>
      <w:r w:rsidRPr="00CC1128">
        <w:rPr>
          <w:rFonts w:ascii="Arial" w:hAnsi="Arial" w:cs="Arial"/>
          <w:sz w:val="20"/>
          <w:szCs w:val="20"/>
        </w:rPr>
        <w:t xml:space="preserve"> Инфраструктура электронного правительства, 4</w:t>
      </w:r>
      <w:r w:rsidR="007E7EDF">
        <w:rPr>
          <w:rFonts w:ascii="Arial" w:hAnsi="Arial" w:cs="Arial"/>
          <w:sz w:val="20"/>
          <w:szCs w:val="20"/>
        </w:rPr>
        <w:t xml:space="preserve"> </w:t>
      </w:r>
      <w:r w:rsidR="004315DB">
        <w:rPr>
          <w:rFonts w:ascii="Arial" w:hAnsi="Arial" w:cs="Arial"/>
          <w:sz w:val="20"/>
          <w:szCs w:val="20"/>
        </w:rPr>
        <w:t>–</w:t>
      </w:r>
      <w:r w:rsidR="007E7EDF">
        <w:rPr>
          <w:rFonts w:ascii="Arial" w:hAnsi="Arial" w:cs="Arial"/>
          <w:sz w:val="20"/>
          <w:szCs w:val="20"/>
        </w:rPr>
        <w:t xml:space="preserve"> </w:t>
      </w:r>
      <w:r w:rsidRPr="00CC1128">
        <w:rPr>
          <w:rFonts w:ascii="Arial" w:hAnsi="Arial" w:cs="Arial"/>
          <w:sz w:val="20"/>
          <w:szCs w:val="20"/>
        </w:rPr>
        <w:t xml:space="preserve">Инфраструктура ИИ-агентов и ИИ-ассистентов, 5 – </w:t>
      </w:r>
      <w:r w:rsidR="00A06B65">
        <w:rPr>
          <w:rFonts w:ascii="Arial" w:hAnsi="Arial" w:cs="Arial"/>
          <w:sz w:val="20"/>
          <w:szCs w:val="20"/>
        </w:rPr>
        <w:t>И</w:t>
      </w:r>
      <w:r w:rsidR="007E7EDF">
        <w:rPr>
          <w:rFonts w:ascii="Arial" w:hAnsi="Arial" w:cs="Arial"/>
          <w:sz w:val="20"/>
          <w:szCs w:val="20"/>
        </w:rPr>
        <w:t xml:space="preserve">нфраструктура </w:t>
      </w:r>
      <w:r w:rsidR="003B4E94">
        <w:rPr>
          <w:rFonts w:ascii="Arial" w:hAnsi="Arial" w:cs="Arial"/>
          <w:sz w:val="20"/>
          <w:szCs w:val="20"/>
        </w:rPr>
        <w:t>м</w:t>
      </w:r>
      <w:r w:rsidR="003B4E94" w:rsidRPr="00CC1128">
        <w:rPr>
          <w:rFonts w:ascii="Arial" w:hAnsi="Arial" w:cs="Arial"/>
          <w:sz w:val="20"/>
          <w:szCs w:val="20"/>
        </w:rPr>
        <w:t>ножеств</w:t>
      </w:r>
      <w:r w:rsidR="003B4E94">
        <w:rPr>
          <w:rFonts w:ascii="Arial" w:hAnsi="Arial" w:cs="Arial"/>
          <w:sz w:val="20"/>
          <w:szCs w:val="20"/>
        </w:rPr>
        <w:t>а</w:t>
      </w:r>
      <w:r w:rsidR="003B4E94" w:rsidRPr="00CC1128">
        <w:rPr>
          <w:rFonts w:ascii="Arial" w:hAnsi="Arial" w:cs="Arial"/>
          <w:sz w:val="20"/>
          <w:szCs w:val="20"/>
        </w:rPr>
        <w:t xml:space="preserve"> цифровых</w:t>
      </w:r>
      <w:r w:rsidRPr="00CC1128">
        <w:rPr>
          <w:rFonts w:ascii="Arial" w:hAnsi="Arial" w:cs="Arial"/>
          <w:sz w:val="20"/>
          <w:szCs w:val="20"/>
        </w:rPr>
        <w:t xml:space="preserve"> платформ, 6 – Инфраструктура облачных сервисов, 7 </w:t>
      </w:r>
      <w:r w:rsidR="003B4E94" w:rsidRPr="00CC1128">
        <w:rPr>
          <w:rFonts w:ascii="Arial" w:hAnsi="Arial" w:cs="Arial"/>
          <w:sz w:val="20"/>
          <w:szCs w:val="20"/>
        </w:rPr>
        <w:t>‒ Корпоративные</w:t>
      </w:r>
      <w:r w:rsidRPr="00CC1128">
        <w:rPr>
          <w:rFonts w:ascii="Arial" w:hAnsi="Arial" w:cs="Arial"/>
          <w:sz w:val="20"/>
          <w:szCs w:val="20"/>
        </w:rPr>
        <w:t xml:space="preserve"> хранилища данных, 8</w:t>
      </w:r>
      <w:r w:rsidR="007E7EDF">
        <w:rPr>
          <w:rFonts w:ascii="Arial" w:hAnsi="Arial" w:cs="Arial"/>
          <w:sz w:val="20"/>
          <w:szCs w:val="20"/>
        </w:rPr>
        <w:t xml:space="preserve"> </w:t>
      </w:r>
      <w:r w:rsidR="004315DB">
        <w:rPr>
          <w:rFonts w:ascii="Arial" w:hAnsi="Arial" w:cs="Arial"/>
          <w:sz w:val="20"/>
          <w:szCs w:val="20"/>
        </w:rPr>
        <w:t>–</w:t>
      </w:r>
      <w:r w:rsidRPr="00CC1128">
        <w:rPr>
          <w:rFonts w:ascii="Arial" w:hAnsi="Arial" w:cs="Arial"/>
          <w:sz w:val="20"/>
          <w:szCs w:val="20"/>
        </w:rPr>
        <w:t xml:space="preserve"> </w:t>
      </w:r>
      <w:r w:rsidRPr="00CC1128">
        <w:rPr>
          <w:rFonts w:ascii="Arial" w:hAnsi="Arial" w:cs="Arial"/>
          <w:sz w:val="20"/>
          <w:szCs w:val="20"/>
          <w:lang w:val="en-US"/>
        </w:rPr>
        <w:t>API</w:t>
      </w:r>
      <w:r w:rsidRPr="00CC1128">
        <w:rPr>
          <w:rFonts w:ascii="Arial" w:hAnsi="Arial" w:cs="Arial"/>
          <w:sz w:val="20"/>
          <w:szCs w:val="20"/>
        </w:rPr>
        <w:t xml:space="preserve">-интерфейсы </w:t>
      </w:r>
      <w:r w:rsidR="00A52BD8">
        <w:rPr>
          <w:rFonts w:ascii="Arial" w:hAnsi="Arial" w:cs="Arial"/>
          <w:sz w:val="20"/>
          <w:szCs w:val="20"/>
        </w:rPr>
        <w:t>связи</w:t>
      </w:r>
      <w:r w:rsidRPr="00CC1128">
        <w:rPr>
          <w:rFonts w:ascii="Arial" w:hAnsi="Arial" w:cs="Arial"/>
          <w:sz w:val="20"/>
          <w:szCs w:val="20"/>
        </w:rPr>
        <w:t xml:space="preserve"> «система-система». Получатели и пользователи данных</w:t>
      </w:r>
      <w:r w:rsidR="007E7EDF">
        <w:rPr>
          <w:rFonts w:ascii="Arial" w:hAnsi="Arial" w:cs="Arial"/>
          <w:sz w:val="20"/>
          <w:szCs w:val="20"/>
        </w:rPr>
        <w:t xml:space="preserve">, они же </w:t>
      </w:r>
      <w:r w:rsidR="0010209E">
        <w:rPr>
          <w:rFonts w:ascii="Arial" w:hAnsi="Arial" w:cs="Arial"/>
          <w:sz w:val="20"/>
          <w:szCs w:val="20"/>
        </w:rPr>
        <w:t>заинтересованные стороны,</w:t>
      </w:r>
      <w:r w:rsidR="007E7EDF">
        <w:rPr>
          <w:rFonts w:ascii="Arial" w:hAnsi="Arial" w:cs="Arial"/>
          <w:sz w:val="20"/>
          <w:szCs w:val="20"/>
        </w:rPr>
        <w:t xml:space="preserve"> перечисленные в п.9.</w:t>
      </w:r>
      <w:r w:rsidR="00A06B65">
        <w:rPr>
          <w:rFonts w:ascii="Arial" w:hAnsi="Arial" w:cs="Arial"/>
          <w:sz w:val="20"/>
          <w:szCs w:val="20"/>
        </w:rPr>
        <w:t>7,</w:t>
      </w:r>
      <w:r w:rsidR="007E7EDF">
        <w:rPr>
          <w:rFonts w:ascii="Arial" w:hAnsi="Arial" w:cs="Arial"/>
          <w:sz w:val="20"/>
          <w:szCs w:val="20"/>
        </w:rPr>
        <w:t xml:space="preserve"> и</w:t>
      </w:r>
      <w:r w:rsidRPr="00CC1128">
        <w:rPr>
          <w:rFonts w:ascii="Arial" w:hAnsi="Arial" w:cs="Arial"/>
          <w:sz w:val="20"/>
          <w:szCs w:val="20"/>
        </w:rPr>
        <w:t xml:space="preserve">спользуют </w:t>
      </w:r>
      <w:r w:rsidR="007E7EDF">
        <w:rPr>
          <w:rFonts w:ascii="Arial" w:hAnsi="Arial" w:cs="Arial"/>
          <w:sz w:val="20"/>
          <w:szCs w:val="20"/>
        </w:rPr>
        <w:t>полученные данные для исполнения своих основных бизнес-процессов (</w:t>
      </w:r>
      <w:proofErr w:type="gramStart"/>
      <w:r w:rsidR="003B4E94">
        <w:rPr>
          <w:rFonts w:ascii="Arial" w:hAnsi="Arial" w:cs="Arial"/>
          <w:sz w:val="20"/>
          <w:szCs w:val="20"/>
        </w:rPr>
        <w:t>ш</w:t>
      </w:r>
      <w:r w:rsidR="007E7EDF">
        <w:rPr>
          <w:rFonts w:ascii="Arial" w:hAnsi="Arial" w:cs="Arial"/>
          <w:sz w:val="20"/>
          <w:szCs w:val="20"/>
        </w:rPr>
        <w:t>аг</w:t>
      </w:r>
      <w:proofErr w:type="gramEnd"/>
      <w:r w:rsidR="007E7EDF">
        <w:rPr>
          <w:rFonts w:ascii="Arial" w:hAnsi="Arial" w:cs="Arial"/>
          <w:sz w:val="20"/>
          <w:szCs w:val="20"/>
        </w:rPr>
        <w:t xml:space="preserve"> В цепочки), что </w:t>
      </w:r>
      <w:r w:rsidRPr="00CC1128">
        <w:rPr>
          <w:rFonts w:ascii="Arial" w:hAnsi="Arial" w:cs="Arial"/>
          <w:sz w:val="20"/>
          <w:szCs w:val="20"/>
        </w:rPr>
        <w:t>да</w:t>
      </w:r>
      <w:r w:rsidR="00A06B65">
        <w:rPr>
          <w:rFonts w:ascii="Arial" w:hAnsi="Arial" w:cs="Arial"/>
          <w:sz w:val="20"/>
          <w:szCs w:val="20"/>
        </w:rPr>
        <w:t>е</w:t>
      </w:r>
      <w:r w:rsidRPr="00CC1128">
        <w:rPr>
          <w:rFonts w:ascii="Arial" w:hAnsi="Arial" w:cs="Arial"/>
          <w:sz w:val="20"/>
          <w:szCs w:val="20"/>
        </w:rPr>
        <w:t>т экономически</w:t>
      </w:r>
      <w:r w:rsidR="00A06B65">
        <w:rPr>
          <w:rFonts w:ascii="Arial" w:hAnsi="Arial" w:cs="Arial"/>
          <w:sz w:val="20"/>
          <w:szCs w:val="20"/>
        </w:rPr>
        <w:t>й</w:t>
      </w:r>
      <w:r w:rsidRPr="00CC1128">
        <w:rPr>
          <w:rFonts w:ascii="Arial" w:hAnsi="Arial" w:cs="Arial"/>
          <w:sz w:val="20"/>
          <w:szCs w:val="20"/>
        </w:rPr>
        <w:t xml:space="preserve"> и социальны</w:t>
      </w:r>
      <w:r w:rsidR="00A06B65">
        <w:rPr>
          <w:rFonts w:ascii="Arial" w:hAnsi="Arial" w:cs="Arial"/>
          <w:sz w:val="20"/>
          <w:szCs w:val="20"/>
        </w:rPr>
        <w:t>й</w:t>
      </w:r>
      <w:r w:rsidRPr="00CC1128">
        <w:rPr>
          <w:rFonts w:ascii="Arial" w:hAnsi="Arial" w:cs="Arial"/>
          <w:sz w:val="20"/>
          <w:szCs w:val="20"/>
        </w:rPr>
        <w:t xml:space="preserve"> эффекты экономики данных</w:t>
      </w:r>
      <w:r w:rsidR="007E7EDF">
        <w:rPr>
          <w:rFonts w:ascii="Arial" w:hAnsi="Arial" w:cs="Arial"/>
          <w:sz w:val="20"/>
          <w:szCs w:val="20"/>
        </w:rPr>
        <w:t xml:space="preserve"> (</w:t>
      </w:r>
      <w:r w:rsidR="003B4E94">
        <w:rPr>
          <w:rFonts w:ascii="Arial" w:hAnsi="Arial" w:cs="Arial"/>
          <w:sz w:val="20"/>
          <w:szCs w:val="20"/>
        </w:rPr>
        <w:t>ш</w:t>
      </w:r>
      <w:r w:rsidR="007E7EDF">
        <w:rPr>
          <w:rFonts w:ascii="Arial" w:hAnsi="Arial" w:cs="Arial"/>
          <w:sz w:val="20"/>
          <w:szCs w:val="20"/>
        </w:rPr>
        <w:t xml:space="preserve">аг Г). </w:t>
      </w:r>
      <w:r w:rsidRPr="00CC1128">
        <w:rPr>
          <w:rFonts w:ascii="Arial" w:hAnsi="Arial" w:cs="Arial"/>
          <w:sz w:val="20"/>
          <w:szCs w:val="20"/>
        </w:rPr>
        <w:t xml:space="preserve"> </w:t>
      </w:r>
    </w:p>
    <w:p w14:paraId="0F761B13" w14:textId="77777777" w:rsidR="005A5EB2" w:rsidRDefault="005A5EB2" w:rsidP="005A3DCE">
      <w:pPr>
        <w:spacing w:before="120" w:after="80"/>
        <w:ind w:firstLine="397"/>
        <w:jc w:val="both"/>
        <w:rPr>
          <w:rFonts w:ascii="Arial" w:hAnsi="Arial" w:cs="Arial"/>
          <w:b/>
          <w:sz w:val="20"/>
          <w:szCs w:val="20"/>
        </w:rPr>
      </w:pPr>
    </w:p>
    <w:p w14:paraId="38C27B10" w14:textId="677B00F6" w:rsidR="0010209E" w:rsidRDefault="0010209E" w:rsidP="0010209E">
      <w:pPr>
        <w:spacing w:before="120" w:after="80"/>
        <w:ind w:firstLine="397"/>
        <w:jc w:val="center"/>
        <w:rPr>
          <w:rFonts w:ascii="Arial" w:hAnsi="Arial" w:cs="Arial"/>
          <w:b/>
          <w:sz w:val="20"/>
          <w:szCs w:val="20"/>
        </w:rPr>
      </w:pPr>
      <w:r>
        <w:rPr>
          <w:noProof/>
        </w:rPr>
        <w:lastRenderedPageBreak/>
        <w:drawing>
          <wp:inline distT="0" distB="0" distL="0" distR="0" wp14:anchorId="74E0CD9B" wp14:editId="6931908B">
            <wp:extent cx="4619625" cy="4692836"/>
            <wp:effectExtent l="0" t="0" r="0"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4623629" cy="4696903"/>
                    </a:xfrm>
                    <a:prstGeom prst="rect">
                      <a:avLst/>
                    </a:prstGeom>
                  </pic:spPr>
                </pic:pic>
              </a:graphicData>
            </a:graphic>
          </wp:inline>
        </w:drawing>
      </w:r>
    </w:p>
    <w:p w14:paraId="78877C9C" w14:textId="31E2AD52" w:rsidR="005A5EB2" w:rsidRPr="005A5EB2" w:rsidRDefault="005A5EB2" w:rsidP="005A5EB2">
      <w:pPr>
        <w:spacing w:before="120" w:after="80"/>
        <w:ind w:firstLine="397"/>
        <w:jc w:val="center"/>
        <w:rPr>
          <w:rFonts w:ascii="Arial" w:hAnsi="Arial" w:cs="Arial"/>
          <w:b/>
          <w:sz w:val="20"/>
          <w:szCs w:val="20"/>
        </w:rPr>
      </w:pPr>
      <w:r w:rsidRPr="005A5EB2">
        <w:rPr>
          <w:rFonts w:ascii="Arial" w:hAnsi="Arial" w:cs="Arial"/>
          <w:b/>
          <w:sz w:val="20"/>
          <w:szCs w:val="20"/>
        </w:rPr>
        <w:t>Рисунок 9</w:t>
      </w:r>
      <w:r w:rsidR="000B7578">
        <w:rPr>
          <w:rFonts w:ascii="Arial" w:hAnsi="Arial" w:cs="Arial"/>
          <w:b/>
          <w:sz w:val="20"/>
          <w:szCs w:val="20"/>
        </w:rPr>
        <w:t xml:space="preserve"> –</w:t>
      </w:r>
      <w:r w:rsidRPr="005A5EB2">
        <w:rPr>
          <w:rFonts w:ascii="Arial" w:hAnsi="Arial" w:cs="Arial"/>
          <w:b/>
          <w:sz w:val="20"/>
          <w:szCs w:val="20"/>
        </w:rPr>
        <w:t xml:space="preserve"> Принцип </w:t>
      </w:r>
      <w:r>
        <w:rPr>
          <w:rFonts w:ascii="Arial" w:hAnsi="Arial" w:cs="Arial"/>
          <w:b/>
          <w:sz w:val="20"/>
          <w:szCs w:val="20"/>
        </w:rPr>
        <w:t xml:space="preserve">цепочки </w:t>
      </w:r>
      <w:r w:rsidRPr="005A5EB2">
        <w:rPr>
          <w:rFonts w:ascii="Arial" w:hAnsi="Arial" w:cs="Arial"/>
          <w:b/>
          <w:sz w:val="20"/>
          <w:szCs w:val="20"/>
        </w:rPr>
        <w:t>использования данных домена земельно-имущественных отношений в экономике данных</w:t>
      </w:r>
    </w:p>
    <w:p w14:paraId="00C463AA" w14:textId="77777777" w:rsidR="005A5EB2" w:rsidRPr="005A5EB2" w:rsidRDefault="005A5EB2" w:rsidP="005A5EB2">
      <w:pPr>
        <w:spacing w:before="120" w:after="80"/>
        <w:ind w:firstLine="397"/>
        <w:jc w:val="both"/>
        <w:rPr>
          <w:rFonts w:ascii="Arial" w:hAnsi="Arial" w:cs="Arial"/>
          <w:b/>
          <w:sz w:val="20"/>
          <w:szCs w:val="20"/>
        </w:rPr>
      </w:pPr>
    </w:p>
    <w:p w14:paraId="37A2038F" w14:textId="3CB924B4" w:rsidR="00613354" w:rsidRPr="002F0AF6" w:rsidRDefault="00613354" w:rsidP="005A3DCE">
      <w:pPr>
        <w:spacing w:before="120" w:after="80"/>
        <w:ind w:firstLine="397"/>
        <w:jc w:val="both"/>
        <w:rPr>
          <w:rFonts w:ascii="Arial" w:hAnsi="Arial" w:cs="Arial"/>
          <w:b/>
          <w:sz w:val="20"/>
          <w:szCs w:val="20"/>
        </w:rPr>
      </w:pPr>
      <w:r w:rsidRPr="002F0AF6">
        <w:rPr>
          <w:rFonts w:ascii="Arial" w:hAnsi="Arial" w:cs="Arial"/>
          <w:b/>
          <w:sz w:val="20"/>
          <w:szCs w:val="20"/>
        </w:rPr>
        <w:t>9.7 Заинтересованные стороны и</w:t>
      </w:r>
      <w:r w:rsidR="004315DB">
        <w:rPr>
          <w:rFonts w:ascii="Arial" w:hAnsi="Arial" w:cs="Arial"/>
          <w:b/>
          <w:sz w:val="20"/>
          <w:szCs w:val="20"/>
        </w:rPr>
        <w:t xml:space="preserve"> мнения</w:t>
      </w:r>
      <w:r w:rsidRPr="002F0AF6">
        <w:rPr>
          <w:rFonts w:ascii="Arial" w:hAnsi="Arial" w:cs="Arial"/>
          <w:b/>
          <w:sz w:val="20"/>
          <w:szCs w:val="20"/>
        </w:rPr>
        <w:t xml:space="preserve"> заинтересованных сторон</w:t>
      </w:r>
    </w:p>
    <w:p w14:paraId="5D6F5053" w14:textId="77777777" w:rsidR="00613354" w:rsidRPr="00613354" w:rsidRDefault="00613354" w:rsidP="00613354">
      <w:pPr>
        <w:ind w:firstLine="397"/>
        <w:jc w:val="both"/>
        <w:rPr>
          <w:rFonts w:ascii="Arial" w:hAnsi="Arial" w:cs="Arial"/>
          <w:sz w:val="20"/>
          <w:szCs w:val="20"/>
        </w:rPr>
      </w:pPr>
      <w:r w:rsidRPr="00613354">
        <w:rPr>
          <w:rFonts w:ascii="Arial" w:hAnsi="Arial" w:cs="Arial"/>
          <w:b/>
          <w:sz w:val="20"/>
          <w:szCs w:val="20"/>
        </w:rPr>
        <w:t>9.7.1</w:t>
      </w:r>
      <w:r w:rsidRPr="00613354">
        <w:rPr>
          <w:rFonts w:ascii="Arial" w:hAnsi="Arial" w:cs="Arial"/>
          <w:sz w:val="20"/>
          <w:szCs w:val="20"/>
        </w:rPr>
        <w:t xml:space="preserve"> Государственные органы и организации, заинтересованные в получении данных:  </w:t>
      </w:r>
    </w:p>
    <w:p w14:paraId="12697605" w14:textId="1D56944F" w:rsidR="00613354" w:rsidRPr="00613354" w:rsidRDefault="00613354" w:rsidP="00613354">
      <w:pPr>
        <w:ind w:firstLine="397"/>
        <w:jc w:val="both"/>
        <w:rPr>
          <w:rFonts w:ascii="Arial" w:hAnsi="Arial" w:cs="Arial"/>
          <w:sz w:val="20"/>
          <w:szCs w:val="20"/>
        </w:rPr>
      </w:pPr>
      <w:r w:rsidRPr="00613354">
        <w:rPr>
          <w:rFonts w:ascii="Arial" w:hAnsi="Arial" w:cs="Arial"/>
          <w:sz w:val="20"/>
          <w:szCs w:val="20"/>
        </w:rPr>
        <w:t xml:space="preserve">‒ </w:t>
      </w:r>
      <w:r w:rsidR="00FF3A7D">
        <w:rPr>
          <w:rFonts w:ascii="Arial" w:hAnsi="Arial" w:cs="Arial"/>
          <w:sz w:val="20"/>
          <w:szCs w:val="20"/>
        </w:rPr>
        <w:t xml:space="preserve">организация электронного </w:t>
      </w:r>
      <w:r w:rsidRPr="00613354">
        <w:rPr>
          <w:rFonts w:ascii="Arial" w:hAnsi="Arial" w:cs="Arial"/>
          <w:sz w:val="20"/>
          <w:szCs w:val="20"/>
        </w:rPr>
        <w:t xml:space="preserve">правительства; </w:t>
      </w:r>
    </w:p>
    <w:p w14:paraId="72E14693" w14:textId="01643B59" w:rsidR="00613354" w:rsidRPr="00613354" w:rsidRDefault="00613354" w:rsidP="00613354">
      <w:pPr>
        <w:ind w:firstLine="397"/>
        <w:jc w:val="both"/>
        <w:rPr>
          <w:rFonts w:ascii="Arial" w:hAnsi="Arial" w:cs="Arial"/>
          <w:sz w:val="20"/>
          <w:szCs w:val="20"/>
        </w:rPr>
      </w:pPr>
      <w:r w:rsidRPr="00613354">
        <w:rPr>
          <w:rFonts w:ascii="Arial" w:hAnsi="Arial" w:cs="Arial"/>
          <w:sz w:val="20"/>
          <w:szCs w:val="20"/>
        </w:rPr>
        <w:t xml:space="preserve">‒ </w:t>
      </w:r>
      <w:r w:rsidR="00FF3A7D">
        <w:rPr>
          <w:rFonts w:ascii="Arial" w:hAnsi="Arial" w:cs="Arial"/>
          <w:sz w:val="20"/>
          <w:szCs w:val="20"/>
        </w:rPr>
        <w:t xml:space="preserve">организации </w:t>
      </w:r>
      <w:r w:rsidRPr="00613354">
        <w:rPr>
          <w:rFonts w:ascii="Arial" w:hAnsi="Arial" w:cs="Arial"/>
          <w:sz w:val="20"/>
          <w:szCs w:val="20"/>
        </w:rPr>
        <w:t>правоохранительны</w:t>
      </w:r>
      <w:r w:rsidR="00FF3A7D">
        <w:rPr>
          <w:rFonts w:ascii="Arial" w:hAnsi="Arial" w:cs="Arial"/>
          <w:sz w:val="20"/>
          <w:szCs w:val="20"/>
        </w:rPr>
        <w:t>х органов</w:t>
      </w:r>
      <w:r w:rsidRPr="00613354">
        <w:rPr>
          <w:rFonts w:ascii="Arial" w:hAnsi="Arial" w:cs="Arial"/>
          <w:sz w:val="20"/>
          <w:szCs w:val="20"/>
        </w:rPr>
        <w:t>;</w:t>
      </w:r>
    </w:p>
    <w:p w14:paraId="475D6E69" w14:textId="6C8D580F" w:rsidR="00613354" w:rsidRPr="00613354" w:rsidRDefault="00613354" w:rsidP="00613354">
      <w:pPr>
        <w:ind w:firstLine="397"/>
        <w:jc w:val="both"/>
        <w:rPr>
          <w:rFonts w:ascii="Arial" w:hAnsi="Arial" w:cs="Arial"/>
          <w:sz w:val="20"/>
          <w:szCs w:val="20"/>
        </w:rPr>
      </w:pPr>
      <w:r w:rsidRPr="00613354">
        <w:rPr>
          <w:rFonts w:ascii="Arial" w:hAnsi="Arial" w:cs="Arial"/>
          <w:sz w:val="20"/>
          <w:szCs w:val="20"/>
        </w:rPr>
        <w:t xml:space="preserve">‒ </w:t>
      </w:r>
      <w:r w:rsidR="00FF3A7D">
        <w:rPr>
          <w:rFonts w:ascii="Arial" w:hAnsi="Arial" w:cs="Arial"/>
          <w:sz w:val="20"/>
          <w:szCs w:val="20"/>
        </w:rPr>
        <w:t xml:space="preserve">организации </w:t>
      </w:r>
      <w:r w:rsidRPr="00613354">
        <w:rPr>
          <w:rFonts w:ascii="Arial" w:hAnsi="Arial" w:cs="Arial"/>
          <w:sz w:val="20"/>
          <w:szCs w:val="20"/>
        </w:rPr>
        <w:t>налогов</w:t>
      </w:r>
      <w:r w:rsidR="00FF3A7D">
        <w:rPr>
          <w:rFonts w:ascii="Arial" w:hAnsi="Arial" w:cs="Arial"/>
          <w:sz w:val="20"/>
          <w:szCs w:val="20"/>
        </w:rPr>
        <w:t>ой</w:t>
      </w:r>
      <w:r w:rsidRPr="00613354">
        <w:rPr>
          <w:rFonts w:ascii="Arial" w:hAnsi="Arial" w:cs="Arial"/>
          <w:sz w:val="20"/>
          <w:szCs w:val="20"/>
        </w:rPr>
        <w:t xml:space="preserve"> служб</w:t>
      </w:r>
      <w:r w:rsidR="00FF3A7D">
        <w:rPr>
          <w:rFonts w:ascii="Arial" w:hAnsi="Arial" w:cs="Arial"/>
          <w:sz w:val="20"/>
          <w:szCs w:val="20"/>
        </w:rPr>
        <w:t>ы;</w:t>
      </w:r>
    </w:p>
    <w:p w14:paraId="66619978" w14:textId="4D3160A9" w:rsidR="00613354" w:rsidRDefault="00613354" w:rsidP="00613354">
      <w:pPr>
        <w:ind w:firstLine="397"/>
        <w:jc w:val="both"/>
        <w:rPr>
          <w:rFonts w:ascii="Arial" w:hAnsi="Arial" w:cs="Arial"/>
          <w:sz w:val="20"/>
          <w:szCs w:val="20"/>
        </w:rPr>
      </w:pPr>
      <w:r w:rsidRPr="00613354">
        <w:rPr>
          <w:rFonts w:ascii="Arial" w:hAnsi="Arial" w:cs="Arial"/>
          <w:sz w:val="20"/>
          <w:szCs w:val="20"/>
        </w:rPr>
        <w:t xml:space="preserve">‒ </w:t>
      </w:r>
      <w:r w:rsidR="00FF3A7D">
        <w:rPr>
          <w:rFonts w:ascii="Arial" w:hAnsi="Arial" w:cs="Arial"/>
          <w:sz w:val="20"/>
          <w:szCs w:val="20"/>
        </w:rPr>
        <w:t>организации</w:t>
      </w:r>
      <w:r w:rsidRPr="00613354">
        <w:rPr>
          <w:rFonts w:ascii="Arial" w:hAnsi="Arial" w:cs="Arial"/>
          <w:sz w:val="20"/>
          <w:szCs w:val="20"/>
        </w:rPr>
        <w:t xml:space="preserve"> по государственной регистрации недвижимости;</w:t>
      </w:r>
    </w:p>
    <w:p w14:paraId="464D5838" w14:textId="0FC822B2" w:rsidR="00FF3A7D" w:rsidRPr="00613354" w:rsidRDefault="00FF3A7D" w:rsidP="00FF3A7D">
      <w:pPr>
        <w:ind w:firstLine="397"/>
        <w:jc w:val="both"/>
        <w:rPr>
          <w:rFonts w:ascii="Arial" w:hAnsi="Arial" w:cs="Arial"/>
          <w:sz w:val="20"/>
          <w:szCs w:val="20"/>
        </w:rPr>
      </w:pPr>
      <w:r w:rsidRPr="00613354">
        <w:rPr>
          <w:rFonts w:ascii="Arial" w:hAnsi="Arial" w:cs="Arial"/>
          <w:sz w:val="20"/>
          <w:szCs w:val="20"/>
        </w:rPr>
        <w:t>– организации территориального планирования</w:t>
      </w:r>
    </w:p>
    <w:p w14:paraId="49497CF1" w14:textId="77777777" w:rsidR="00613354" w:rsidRPr="00613354" w:rsidRDefault="00613354" w:rsidP="00613354">
      <w:pPr>
        <w:ind w:firstLine="397"/>
        <w:jc w:val="both"/>
        <w:rPr>
          <w:rFonts w:ascii="Arial" w:hAnsi="Arial" w:cs="Arial"/>
          <w:sz w:val="20"/>
          <w:szCs w:val="20"/>
        </w:rPr>
      </w:pPr>
      <w:r w:rsidRPr="00613354">
        <w:rPr>
          <w:rFonts w:ascii="Arial" w:hAnsi="Arial" w:cs="Arial"/>
          <w:sz w:val="20"/>
          <w:szCs w:val="20"/>
        </w:rPr>
        <w:t xml:space="preserve">‒ местные органы власти; </w:t>
      </w:r>
    </w:p>
    <w:p w14:paraId="234AF60E" w14:textId="7A561CF7" w:rsidR="00613354" w:rsidRPr="00613354" w:rsidRDefault="00613354" w:rsidP="00613354">
      <w:pPr>
        <w:ind w:firstLine="397"/>
        <w:jc w:val="both"/>
        <w:rPr>
          <w:rFonts w:ascii="Arial" w:hAnsi="Arial" w:cs="Arial"/>
          <w:sz w:val="20"/>
          <w:szCs w:val="20"/>
        </w:rPr>
      </w:pPr>
      <w:r w:rsidRPr="00613354">
        <w:rPr>
          <w:rFonts w:ascii="Arial" w:hAnsi="Arial" w:cs="Arial"/>
          <w:sz w:val="20"/>
          <w:szCs w:val="20"/>
        </w:rPr>
        <w:t>‒ орган</w:t>
      </w:r>
      <w:r w:rsidR="00FF3A7D">
        <w:rPr>
          <w:rFonts w:ascii="Arial" w:hAnsi="Arial" w:cs="Arial"/>
          <w:sz w:val="20"/>
          <w:szCs w:val="20"/>
        </w:rPr>
        <w:t>ы</w:t>
      </w:r>
      <w:r w:rsidRPr="00613354">
        <w:rPr>
          <w:rFonts w:ascii="Arial" w:hAnsi="Arial" w:cs="Arial"/>
          <w:sz w:val="20"/>
          <w:szCs w:val="20"/>
        </w:rPr>
        <w:t xml:space="preserve"> государственной статистики;</w:t>
      </w:r>
    </w:p>
    <w:p w14:paraId="0DCE3C06" w14:textId="302CB38B" w:rsidR="00613354" w:rsidRPr="00613354" w:rsidRDefault="00613354" w:rsidP="00613354">
      <w:pPr>
        <w:ind w:firstLine="397"/>
        <w:jc w:val="both"/>
        <w:rPr>
          <w:rFonts w:ascii="Arial" w:hAnsi="Arial" w:cs="Arial"/>
          <w:sz w:val="20"/>
          <w:szCs w:val="20"/>
        </w:rPr>
      </w:pPr>
      <w:r w:rsidRPr="00613354">
        <w:rPr>
          <w:rFonts w:ascii="Arial" w:hAnsi="Arial" w:cs="Arial"/>
          <w:sz w:val="20"/>
          <w:szCs w:val="20"/>
        </w:rPr>
        <w:t>‒ нотариаты</w:t>
      </w:r>
      <w:r w:rsidR="00FF3A7D" w:rsidRPr="00FF3A7D">
        <w:rPr>
          <w:rFonts w:ascii="Arial" w:hAnsi="Arial" w:cs="Arial"/>
          <w:sz w:val="20"/>
          <w:szCs w:val="20"/>
        </w:rPr>
        <w:t xml:space="preserve"> </w:t>
      </w:r>
      <w:r w:rsidR="00FF3A7D">
        <w:rPr>
          <w:rFonts w:ascii="Arial" w:hAnsi="Arial" w:cs="Arial"/>
          <w:sz w:val="20"/>
          <w:szCs w:val="20"/>
        </w:rPr>
        <w:t xml:space="preserve">и </w:t>
      </w:r>
      <w:r w:rsidR="00FF3A7D" w:rsidRPr="00FF3A7D">
        <w:rPr>
          <w:rFonts w:ascii="Arial" w:hAnsi="Arial" w:cs="Arial"/>
          <w:sz w:val="20"/>
          <w:szCs w:val="20"/>
        </w:rPr>
        <w:t>адвокаты</w:t>
      </w:r>
      <w:r w:rsidRPr="00613354">
        <w:rPr>
          <w:rFonts w:ascii="Arial" w:hAnsi="Arial" w:cs="Arial"/>
          <w:sz w:val="20"/>
          <w:szCs w:val="20"/>
        </w:rPr>
        <w:t xml:space="preserve">; </w:t>
      </w:r>
    </w:p>
    <w:p w14:paraId="3BE169DA" w14:textId="0FF5F4B7" w:rsidR="00613354" w:rsidRPr="00613354" w:rsidRDefault="00613354" w:rsidP="00613354">
      <w:pPr>
        <w:ind w:firstLine="397"/>
        <w:jc w:val="both"/>
        <w:rPr>
          <w:rFonts w:ascii="Arial" w:hAnsi="Arial" w:cs="Arial"/>
          <w:sz w:val="20"/>
          <w:szCs w:val="20"/>
        </w:rPr>
      </w:pPr>
      <w:r w:rsidRPr="00613354">
        <w:rPr>
          <w:rFonts w:ascii="Arial" w:hAnsi="Arial" w:cs="Arial"/>
          <w:sz w:val="20"/>
          <w:szCs w:val="20"/>
        </w:rPr>
        <w:t xml:space="preserve">‒ судебные органы </w:t>
      </w:r>
      <w:r w:rsidR="00FF3A7D">
        <w:rPr>
          <w:rFonts w:ascii="Arial" w:hAnsi="Arial" w:cs="Arial"/>
          <w:sz w:val="20"/>
          <w:szCs w:val="20"/>
        </w:rPr>
        <w:t xml:space="preserve">и организации </w:t>
      </w:r>
      <w:r w:rsidRPr="00613354">
        <w:rPr>
          <w:rFonts w:ascii="Arial" w:hAnsi="Arial" w:cs="Arial"/>
          <w:sz w:val="20"/>
          <w:szCs w:val="20"/>
        </w:rPr>
        <w:t>адвокат</w:t>
      </w:r>
      <w:r w:rsidR="00FF3A7D">
        <w:rPr>
          <w:rFonts w:ascii="Arial" w:hAnsi="Arial" w:cs="Arial"/>
          <w:sz w:val="20"/>
          <w:szCs w:val="20"/>
        </w:rPr>
        <w:t>уры</w:t>
      </w:r>
      <w:r w:rsidR="00D1644F">
        <w:rPr>
          <w:rFonts w:ascii="Arial" w:hAnsi="Arial" w:cs="Arial"/>
          <w:sz w:val="20"/>
          <w:szCs w:val="20"/>
        </w:rPr>
        <w:t xml:space="preserve">. </w:t>
      </w:r>
    </w:p>
    <w:p w14:paraId="51A6A876" w14:textId="67B3CC65" w:rsidR="00613354" w:rsidRPr="00613354" w:rsidRDefault="00FF3A7D" w:rsidP="00613354">
      <w:pPr>
        <w:ind w:firstLine="397"/>
        <w:jc w:val="both"/>
        <w:rPr>
          <w:rFonts w:ascii="Arial" w:hAnsi="Arial" w:cs="Arial"/>
          <w:sz w:val="20"/>
          <w:szCs w:val="20"/>
        </w:rPr>
      </w:pPr>
      <w:r>
        <w:rPr>
          <w:rFonts w:ascii="Arial" w:hAnsi="Arial" w:cs="Arial"/>
          <w:b/>
          <w:sz w:val="20"/>
          <w:szCs w:val="20"/>
        </w:rPr>
        <w:t>9.7.</w:t>
      </w:r>
      <w:r w:rsidR="00613354" w:rsidRPr="00613354">
        <w:rPr>
          <w:rFonts w:ascii="Arial" w:hAnsi="Arial" w:cs="Arial"/>
          <w:b/>
          <w:sz w:val="20"/>
          <w:szCs w:val="20"/>
        </w:rPr>
        <w:t>2</w:t>
      </w:r>
      <w:r>
        <w:rPr>
          <w:rFonts w:ascii="Arial" w:hAnsi="Arial" w:cs="Arial"/>
          <w:sz w:val="20"/>
          <w:szCs w:val="20"/>
        </w:rPr>
        <w:t xml:space="preserve"> </w:t>
      </w:r>
      <w:r w:rsidR="00613354" w:rsidRPr="00613354">
        <w:rPr>
          <w:rFonts w:ascii="Arial" w:hAnsi="Arial" w:cs="Arial"/>
          <w:sz w:val="20"/>
          <w:szCs w:val="20"/>
        </w:rPr>
        <w:t>Юридические лица, участники инфраструктуры рынка недвижимости:</w:t>
      </w:r>
    </w:p>
    <w:p w14:paraId="01998FA9" w14:textId="77777777" w:rsidR="00613354" w:rsidRPr="00613354" w:rsidRDefault="00613354" w:rsidP="00613354">
      <w:pPr>
        <w:ind w:firstLine="397"/>
        <w:jc w:val="both"/>
        <w:rPr>
          <w:rFonts w:ascii="Arial" w:hAnsi="Arial" w:cs="Arial"/>
          <w:sz w:val="20"/>
          <w:szCs w:val="20"/>
        </w:rPr>
      </w:pPr>
      <w:r w:rsidRPr="00613354">
        <w:rPr>
          <w:rFonts w:ascii="Arial" w:hAnsi="Arial" w:cs="Arial"/>
          <w:sz w:val="20"/>
          <w:szCs w:val="20"/>
        </w:rPr>
        <w:t>– банки и иные финансовые учреждения;</w:t>
      </w:r>
    </w:p>
    <w:p w14:paraId="7B29033C" w14:textId="77777777" w:rsidR="00613354" w:rsidRPr="00613354" w:rsidRDefault="00613354" w:rsidP="00613354">
      <w:pPr>
        <w:ind w:firstLine="397"/>
        <w:jc w:val="both"/>
        <w:rPr>
          <w:rFonts w:ascii="Arial" w:hAnsi="Arial" w:cs="Arial"/>
          <w:sz w:val="20"/>
          <w:szCs w:val="20"/>
        </w:rPr>
      </w:pPr>
      <w:r w:rsidRPr="00613354">
        <w:rPr>
          <w:rFonts w:ascii="Arial" w:hAnsi="Arial" w:cs="Arial"/>
          <w:sz w:val="20"/>
          <w:szCs w:val="20"/>
        </w:rPr>
        <w:t>– девелоперские организации;</w:t>
      </w:r>
    </w:p>
    <w:p w14:paraId="6F6E0184" w14:textId="77777777" w:rsidR="00613354" w:rsidRPr="00613354" w:rsidRDefault="00613354" w:rsidP="00613354">
      <w:pPr>
        <w:ind w:firstLine="397"/>
        <w:jc w:val="both"/>
        <w:rPr>
          <w:rFonts w:ascii="Arial" w:hAnsi="Arial" w:cs="Arial"/>
          <w:sz w:val="20"/>
          <w:szCs w:val="20"/>
        </w:rPr>
      </w:pPr>
      <w:r w:rsidRPr="00613354">
        <w:rPr>
          <w:rFonts w:ascii="Arial" w:hAnsi="Arial" w:cs="Arial"/>
          <w:sz w:val="20"/>
          <w:szCs w:val="20"/>
        </w:rPr>
        <w:t>– консалтинговые организации;</w:t>
      </w:r>
    </w:p>
    <w:p w14:paraId="6A3D1FC2" w14:textId="77777777" w:rsidR="00613354" w:rsidRPr="00613354" w:rsidRDefault="00613354" w:rsidP="00613354">
      <w:pPr>
        <w:ind w:firstLine="397"/>
        <w:jc w:val="both"/>
        <w:rPr>
          <w:rFonts w:ascii="Arial" w:hAnsi="Arial" w:cs="Arial"/>
          <w:sz w:val="20"/>
          <w:szCs w:val="20"/>
        </w:rPr>
      </w:pPr>
      <w:r w:rsidRPr="00613354">
        <w:rPr>
          <w:rFonts w:ascii="Arial" w:hAnsi="Arial" w:cs="Arial"/>
          <w:sz w:val="20"/>
          <w:szCs w:val="20"/>
        </w:rPr>
        <w:t>– риэлтерские организации;</w:t>
      </w:r>
    </w:p>
    <w:p w14:paraId="61525905" w14:textId="77777777" w:rsidR="00613354" w:rsidRPr="00613354" w:rsidRDefault="00613354" w:rsidP="00613354">
      <w:pPr>
        <w:ind w:firstLine="397"/>
        <w:jc w:val="both"/>
        <w:rPr>
          <w:rFonts w:ascii="Arial" w:hAnsi="Arial" w:cs="Arial"/>
          <w:sz w:val="20"/>
          <w:szCs w:val="20"/>
        </w:rPr>
      </w:pPr>
      <w:r w:rsidRPr="00613354">
        <w:rPr>
          <w:rFonts w:ascii="Arial" w:hAnsi="Arial" w:cs="Arial"/>
          <w:sz w:val="20"/>
          <w:szCs w:val="20"/>
        </w:rPr>
        <w:t>– страховые организации;</w:t>
      </w:r>
    </w:p>
    <w:p w14:paraId="2F2E10AD" w14:textId="77777777" w:rsidR="00613354" w:rsidRPr="00613354" w:rsidRDefault="00613354" w:rsidP="00613354">
      <w:pPr>
        <w:ind w:firstLine="397"/>
        <w:jc w:val="both"/>
        <w:rPr>
          <w:rFonts w:ascii="Arial" w:hAnsi="Arial" w:cs="Arial"/>
          <w:sz w:val="20"/>
          <w:szCs w:val="20"/>
        </w:rPr>
      </w:pPr>
      <w:r w:rsidRPr="00613354">
        <w:rPr>
          <w:rFonts w:ascii="Arial" w:hAnsi="Arial" w:cs="Arial"/>
          <w:sz w:val="20"/>
          <w:szCs w:val="20"/>
        </w:rPr>
        <w:t>– оценщики;</w:t>
      </w:r>
    </w:p>
    <w:p w14:paraId="154279FE" w14:textId="77777777" w:rsidR="00613354" w:rsidRPr="00613354" w:rsidRDefault="00613354" w:rsidP="00613354">
      <w:pPr>
        <w:ind w:firstLine="397"/>
        <w:jc w:val="both"/>
        <w:rPr>
          <w:rFonts w:ascii="Arial" w:hAnsi="Arial" w:cs="Arial"/>
          <w:sz w:val="20"/>
          <w:szCs w:val="20"/>
        </w:rPr>
      </w:pPr>
      <w:r w:rsidRPr="00613354">
        <w:rPr>
          <w:rFonts w:ascii="Arial" w:hAnsi="Arial" w:cs="Arial"/>
          <w:sz w:val="20"/>
          <w:szCs w:val="20"/>
        </w:rPr>
        <w:t>– управляющие компании совместных домовладений;</w:t>
      </w:r>
    </w:p>
    <w:p w14:paraId="324EC124" w14:textId="77777777" w:rsidR="00613354" w:rsidRPr="00613354" w:rsidRDefault="00613354" w:rsidP="00613354">
      <w:pPr>
        <w:ind w:firstLine="397"/>
        <w:jc w:val="both"/>
        <w:rPr>
          <w:rFonts w:ascii="Arial" w:hAnsi="Arial" w:cs="Arial"/>
          <w:sz w:val="20"/>
          <w:szCs w:val="20"/>
        </w:rPr>
      </w:pPr>
      <w:r w:rsidRPr="00613354">
        <w:rPr>
          <w:rFonts w:ascii="Arial" w:hAnsi="Arial" w:cs="Arial"/>
          <w:sz w:val="20"/>
          <w:szCs w:val="20"/>
        </w:rPr>
        <w:t>– землеустроительные организации;</w:t>
      </w:r>
    </w:p>
    <w:p w14:paraId="125460F1" w14:textId="77777777" w:rsidR="00613354" w:rsidRPr="00613354" w:rsidRDefault="00613354" w:rsidP="00613354">
      <w:pPr>
        <w:ind w:firstLine="397"/>
        <w:jc w:val="both"/>
        <w:rPr>
          <w:rFonts w:ascii="Arial" w:hAnsi="Arial" w:cs="Arial"/>
          <w:sz w:val="20"/>
          <w:szCs w:val="20"/>
        </w:rPr>
      </w:pPr>
      <w:r w:rsidRPr="00613354">
        <w:rPr>
          <w:rFonts w:ascii="Arial" w:hAnsi="Arial" w:cs="Arial"/>
          <w:sz w:val="20"/>
          <w:szCs w:val="20"/>
        </w:rPr>
        <w:lastRenderedPageBreak/>
        <w:t>– лизинговые компании;</w:t>
      </w:r>
    </w:p>
    <w:p w14:paraId="4A17AF61" w14:textId="77777777" w:rsidR="00613354" w:rsidRPr="00613354" w:rsidRDefault="00613354" w:rsidP="00613354">
      <w:pPr>
        <w:ind w:firstLine="397"/>
        <w:jc w:val="both"/>
        <w:rPr>
          <w:rFonts w:ascii="Arial" w:hAnsi="Arial" w:cs="Arial"/>
          <w:sz w:val="20"/>
          <w:szCs w:val="20"/>
        </w:rPr>
      </w:pPr>
      <w:r w:rsidRPr="00613354">
        <w:rPr>
          <w:rFonts w:ascii="Arial" w:hAnsi="Arial" w:cs="Arial"/>
          <w:sz w:val="20"/>
          <w:szCs w:val="20"/>
        </w:rPr>
        <w:t>– доверительные управляющие;</w:t>
      </w:r>
    </w:p>
    <w:p w14:paraId="09AFEE10" w14:textId="77777777" w:rsidR="00613354" w:rsidRPr="00613354" w:rsidRDefault="00613354" w:rsidP="00613354">
      <w:pPr>
        <w:ind w:firstLine="397"/>
        <w:jc w:val="both"/>
        <w:rPr>
          <w:rFonts w:ascii="Arial" w:hAnsi="Arial" w:cs="Arial"/>
          <w:sz w:val="20"/>
          <w:szCs w:val="20"/>
        </w:rPr>
      </w:pPr>
      <w:r w:rsidRPr="00613354">
        <w:rPr>
          <w:rFonts w:ascii="Arial" w:hAnsi="Arial" w:cs="Arial"/>
          <w:sz w:val="20"/>
          <w:szCs w:val="20"/>
        </w:rPr>
        <w:t>– проектные организации.</w:t>
      </w:r>
    </w:p>
    <w:p w14:paraId="3D4C9CC7" w14:textId="53E8483B" w:rsidR="00613354" w:rsidRPr="00613354" w:rsidRDefault="00613354" w:rsidP="00613354">
      <w:pPr>
        <w:ind w:firstLine="397"/>
        <w:jc w:val="both"/>
        <w:rPr>
          <w:rFonts w:ascii="Arial" w:hAnsi="Arial" w:cs="Arial"/>
          <w:sz w:val="20"/>
          <w:szCs w:val="20"/>
        </w:rPr>
      </w:pPr>
      <w:r w:rsidRPr="00613354">
        <w:rPr>
          <w:rFonts w:ascii="Arial" w:hAnsi="Arial" w:cs="Arial"/>
          <w:b/>
          <w:sz w:val="20"/>
          <w:szCs w:val="20"/>
        </w:rPr>
        <w:t>9.7.3.</w:t>
      </w:r>
      <w:r w:rsidRPr="00613354">
        <w:rPr>
          <w:rFonts w:ascii="Arial" w:hAnsi="Arial" w:cs="Arial"/>
          <w:sz w:val="20"/>
          <w:szCs w:val="20"/>
        </w:rPr>
        <w:t xml:space="preserve"> Население, заинтересованное в получении сервисов с использованием данны</w:t>
      </w:r>
      <w:r w:rsidR="00FF3A7D">
        <w:rPr>
          <w:rFonts w:ascii="Arial" w:hAnsi="Arial" w:cs="Arial"/>
          <w:sz w:val="20"/>
          <w:szCs w:val="20"/>
        </w:rPr>
        <w:t>х земельного администрирования.</w:t>
      </w:r>
    </w:p>
    <w:p w14:paraId="3F274447" w14:textId="77777777" w:rsidR="00613354" w:rsidRPr="002F0AF6" w:rsidRDefault="00613354" w:rsidP="005A3DCE">
      <w:pPr>
        <w:spacing w:before="120" w:after="80"/>
        <w:ind w:firstLine="397"/>
        <w:jc w:val="both"/>
        <w:rPr>
          <w:rFonts w:ascii="Arial" w:hAnsi="Arial" w:cs="Arial"/>
          <w:b/>
          <w:sz w:val="20"/>
          <w:szCs w:val="20"/>
        </w:rPr>
      </w:pPr>
      <w:r w:rsidRPr="002F0AF6">
        <w:rPr>
          <w:rFonts w:ascii="Arial" w:hAnsi="Arial" w:cs="Arial"/>
          <w:b/>
          <w:sz w:val="20"/>
          <w:szCs w:val="20"/>
        </w:rPr>
        <w:t>9.8 Характеристика данных</w:t>
      </w:r>
    </w:p>
    <w:p w14:paraId="6073244B" w14:textId="35E4D6EE" w:rsidR="00613354" w:rsidRPr="00613354" w:rsidRDefault="00613354" w:rsidP="00613354">
      <w:pPr>
        <w:ind w:firstLine="397"/>
        <w:jc w:val="both"/>
        <w:rPr>
          <w:rFonts w:ascii="Arial" w:hAnsi="Arial" w:cs="Arial"/>
          <w:sz w:val="20"/>
          <w:szCs w:val="20"/>
        </w:rPr>
      </w:pPr>
      <w:r w:rsidRPr="00180133">
        <w:rPr>
          <w:rFonts w:ascii="Arial" w:hAnsi="Arial" w:cs="Arial"/>
          <w:b/>
          <w:sz w:val="20"/>
          <w:szCs w:val="20"/>
        </w:rPr>
        <w:t>9.8.1</w:t>
      </w:r>
      <w:r w:rsidRPr="00613354">
        <w:rPr>
          <w:rFonts w:ascii="Arial" w:hAnsi="Arial" w:cs="Arial"/>
          <w:sz w:val="20"/>
          <w:szCs w:val="20"/>
        </w:rPr>
        <w:t xml:space="preserve"> Коллекция наборов данных </w:t>
      </w:r>
      <w:r w:rsidR="004315DB">
        <w:rPr>
          <w:rFonts w:ascii="Arial" w:hAnsi="Arial" w:cs="Arial"/>
          <w:sz w:val="20"/>
          <w:szCs w:val="20"/>
        </w:rPr>
        <w:t xml:space="preserve">должна </w:t>
      </w:r>
      <w:r w:rsidRPr="00613354">
        <w:rPr>
          <w:rFonts w:ascii="Arial" w:hAnsi="Arial" w:cs="Arial"/>
          <w:sz w:val="20"/>
          <w:szCs w:val="20"/>
        </w:rPr>
        <w:t>содерж</w:t>
      </w:r>
      <w:r w:rsidR="004315DB">
        <w:rPr>
          <w:rFonts w:ascii="Arial" w:hAnsi="Arial" w:cs="Arial"/>
          <w:sz w:val="20"/>
          <w:szCs w:val="20"/>
        </w:rPr>
        <w:t>а</w:t>
      </w:r>
      <w:r w:rsidRPr="00613354">
        <w:rPr>
          <w:rFonts w:ascii="Arial" w:hAnsi="Arial" w:cs="Arial"/>
          <w:sz w:val="20"/>
          <w:szCs w:val="20"/>
        </w:rPr>
        <w:t>т</w:t>
      </w:r>
      <w:r w:rsidR="004315DB">
        <w:rPr>
          <w:rFonts w:ascii="Arial" w:hAnsi="Arial" w:cs="Arial"/>
          <w:sz w:val="20"/>
          <w:szCs w:val="20"/>
        </w:rPr>
        <w:t>ь</w:t>
      </w:r>
      <w:r w:rsidRPr="00613354">
        <w:rPr>
          <w:rFonts w:ascii="Arial" w:hAnsi="Arial" w:cs="Arial"/>
          <w:sz w:val="20"/>
          <w:szCs w:val="20"/>
        </w:rPr>
        <w:t>:</w:t>
      </w:r>
    </w:p>
    <w:p w14:paraId="3C443C8B" w14:textId="77777777" w:rsidR="00613354" w:rsidRPr="00613354" w:rsidRDefault="00613354" w:rsidP="00613354">
      <w:pPr>
        <w:ind w:firstLine="397"/>
        <w:jc w:val="both"/>
        <w:rPr>
          <w:rFonts w:ascii="Arial" w:hAnsi="Arial" w:cs="Arial"/>
          <w:sz w:val="20"/>
          <w:szCs w:val="20"/>
        </w:rPr>
      </w:pPr>
      <w:r w:rsidRPr="00613354">
        <w:rPr>
          <w:rFonts w:ascii="Arial" w:hAnsi="Arial" w:cs="Arial"/>
          <w:sz w:val="20"/>
          <w:szCs w:val="20"/>
        </w:rPr>
        <w:t>‒ базу данных регистра недвижимого имущества, прав на него и сделок с ним;</w:t>
      </w:r>
    </w:p>
    <w:p w14:paraId="20D37E89" w14:textId="35EC4B0B" w:rsidR="00613354" w:rsidRPr="00613354" w:rsidRDefault="001E53DA" w:rsidP="00613354">
      <w:pPr>
        <w:ind w:firstLine="397"/>
        <w:jc w:val="both"/>
        <w:rPr>
          <w:rFonts w:ascii="Arial" w:hAnsi="Arial" w:cs="Arial"/>
          <w:sz w:val="20"/>
          <w:szCs w:val="20"/>
        </w:rPr>
      </w:pPr>
      <w:r>
        <w:rPr>
          <w:rFonts w:ascii="Arial" w:hAnsi="Arial" w:cs="Arial"/>
          <w:sz w:val="20"/>
          <w:szCs w:val="20"/>
        </w:rPr>
        <w:t xml:space="preserve">‒ </w:t>
      </w:r>
      <w:r w:rsidR="00613354" w:rsidRPr="00613354">
        <w:rPr>
          <w:rFonts w:ascii="Arial" w:hAnsi="Arial" w:cs="Arial"/>
          <w:sz w:val="20"/>
          <w:szCs w:val="20"/>
        </w:rPr>
        <w:t>базу данных реестра характеристик недвижимого имущества;</w:t>
      </w:r>
    </w:p>
    <w:p w14:paraId="6CA9FFAB" w14:textId="77777777" w:rsidR="00613354" w:rsidRPr="00613354" w:rsidRDefault="00613354" w:rsidP="00613354">
      <w:pPr>
        <w:ind w:firstLine="397"/>
        <w:jc w:val="both"/>
        <w:rPr>
          <w:rFonts w:ascii="Arial" w:hAnsi="Arial" w:cs="Arial"/>
          <w:sz w:val="20"/>
          <w:szCs w:val="20"/>
        </w:rPr>
      </w:pPr>
      <w:r w:rsidRPr="00613354">
        <w:rPr>
          <w:rFonts w:ascii="Arial" w:hAnsi="Arial" w:cs="Arial"/>
          <w:sz w:val="20"/>
          <w:szCs w:val="20"/>
        </w:rPr>
        <w:t>− базу данных регистра административно-территориальных и территориальных единиц;</w:t>
      </w:r>
    </w:p>
    <w:p w14:paraId="50C24246" w14:textId="444E61B5" w:rsidR="00613354" w:rsidRPr="00613354" w:rsidRDefault="00613354" w:rsidP="00613354">
      <w:pPr>
        <w:ind w:firstLine="397"/>
        <w:jc w:val="both"/>
        <w:rPr>
          <w:rFonts w:ascii="Arial" w:hAnsi="Arial" w:cs="Arial"/>
          <w:sz w:val="20"/>
          <w:szCs w:val="20"/>
        </w:rPr>
      </w:pPr>
      <w:r w:rsidRPr="00613354">
        <w:rPr>
          <w:rFonts w:ascii="Arial" w:hAnsi="Arial" w:cs="Arial"/>
          <w:sz w:val="20"/>
          <w:szCs w:val="20"/>
        </w:rPr>
        <w:t>− базу данных регистра цен на недвижимое имущество</w:t>
      </w:r>
      <w:r w:rsidR="004315DB">
        <w:rPr>
          <w:rFonts w:ascii="Arial" w:hAnsi="Arial" w:cs="Arial"/>
          <w:sz w:val="20"/>
          <w:szCs w:val="20"/>
        </w:rPr>
        <w:t>;</w:t>
      </w:r>
    </w:p>
    <w:p w14:paraId="47755AB6" w14:textId="77777777" w:rsidR="00613354" w:rsidRPr="00613354" w:rsidRDefault="00613354" w:rsidP="00613354">
      <w:pPr>
        <w:ind w:firstLine="397"/>
        <w:jc w:val="both"/>
        <w:rPr>
          <w:rFonts w:ascii="Arial" w:hAnsi="Arial" w:cs="Arial"/>
          <w:sz w:val="20"/>
          <w:szCs w:val="20"/>
        </w:rPr>
      </w:pPr>
      <w:r w:rsidRPr="00613354">
        <w:rPr>
          <w:rFonts w:ascii="Arial" w:hAnsi="Arial" w:cs="Arial"/>
          <w:sz w:val="20"/>
          <w:szCs w:val="20"/>
        </w:rPr>
        <w:t xml:space="preserve">− базы данных регистра кадастровой стоимости недвижимости и земель сельскохозяйственного назначения; </w:t>
      </w:r>
    </w:p>
    <w:p w14:paraId="7C25C571" w14:textId="77777777" w:rsidR="00613354" w:rsidRPr="00613354" w:rsidRDefault="00613354" w:rsidP="00613354">
      <w:pPr>
        <w:ind w:firstLine="397"/>
        <w:jc w:val="both"/>
        <w:rPr>
          <w:rFonts w:ascii="Arial" w:hAnsi="Arial" w:cs="Arial"/>
          <w:sz w:val="20"/>
          <w:szCs w:val="20"/>
        </w:rPr>
      </w:pPr>
      <w:r w:rsidRPr="00613354">
        <w:rPr>
          <w:rFonts w:ascii="Arial" w:hAnsi="Arial" w:cs="Arial"/>
          <w:sz w:val="20"/>
          <w:szCs w:val="20"/>
        </w:rPr>
        <w:t>‒ базу данных регистра адресов, улиц и дорог;</w:t>
      </w:r>
    </w:p>
    <w:p w14:paraId="50146B46" w14:textId="1377CDBC" w:rsidR="00613354" w:rsidRPr="00613354" w:rsidRDefault="00613354" w:rsidP="00613354">
      <w:pPr>
        <w:ind w:firstLine="397"/>
        <w:jc w:val="both"/>
        <w:rPr>
          <w:rFonts w:ascii="Arial" w:hAnsi="Arial" w:cs="Arial"/>
          <w:sz w:val="20"/>
          <w:szCs w:val="20"/>
        </w:rPr>
      </w:pPr>
      <w:r w:rsidRPr="00613354">
        <w:rPr>
          <w:rFonts w:ascii="Arial" w:hAnsi="Arial" w:cs="Arial"/>
          <w:sz w:val="20"/>
          <w:szCs w:val="20"/>
        </w:rPr>
        <w:t>‒ базу данных регистра оценщиков и их отчетов об оценке;</w:t>
      </w:r>
    </w:p>
    <w:p w14:paraId="3A643392" w14:textId="77777777" w:rsidR="00613354" w:rsidRPr="00613354" w:rsidRDefault="00613354" w:rsidP="00613354">
      <w:pPr>
        <w:ind w:firstLine="397"/>
        <w:jc w:val="both"/>
        <w:rPr>
          <w:rFonts w:ascii="Arial" w:hAnsi="Arial" w:cs="Arial"/>
          <w:sz w:val="20"/>
          <w:szCs w:val="20"/>
        </w:rPr>
      </w:pPr>
      <w:r w:rsidRPr="00613354">
        <w:rPr>
          <w:rFonts w:ascii="Arial" w:hAnsi="Arial" w:cs="Arial"/>
          <w:sz w:val="20"/>
          <w:szCs w:val="20"/>
        </w:rPr>
        <w:t>‒ базу данных градостроительного кадастра единиц и документов территориального планирования;</w:t>
      </w:r>
    </w:p>
    <w:p w14:paraId="311B4B65" w14:textId="59A6C3F5" w:rsidR="00613354" w:rsidRPr="00613354" w:rsidRDefault="00613354" w:rsidP="00613354">
      <w:pPr>
        <w:ind w:firstLine="397"/>
        <w:jc w:val="both"/>
        <w:rPr>
          <w:rFonts w:ascii="Arial" w:hAnsi="Arial" w:cs="Arial"/>
          <w:sz w:val="20"/>
          <w:szCs w:val="20"/>
        </w:rPr>
      </w:pPr>
      <w:r w:rsidRPr="00613354">
        <w:rPr>
          <w:rFonts w:ascii="Arial" w:hAnsi="Arial" w:cs="Arial"/>
          <w:sz w:val="20"/>
          <w:szCs w:val="20"/>
        </w:rPr>
        <w:t>‒ база данных о неиспользуемом государственном имуществе,</w:t>
      </w:r>
      <w:r w:rsidR="00FF3A7D">
        <w:rPr>
          <w:rFonts w:ascii="Arial" w:hAnsi="Arial" w:cs="Arial"/>
          <w:sz w:val="20"/>
          <w:szCs w:val="20"/>
        </w:rPr>
        <w:t xml:space="preserve"> предназначенном к реализации;</w:t>
      </w:r>
    </w:p>
    <w:p w14:paraId="7F2835FB" w14:textId="1C3F528B" w:rsidR="00613354" w:rsidRPr="00613354" w:rsidRDefault="00613354" w:rsidP="00613354">
      <w:pPr>
        <w:ind w:firstLine="397"/>
        <w:jc w:val="both"/>
        <w:rPr>
          <w:rFonts w:ascii="Arial" w:hAnsi="Arial" w:cs="Arial"/>
          <w:sz w:val="20"/>
          <w:szCs w:val="20"/>
        </w:rPr>
      </w:pPr>
      <w:r w:rsidRPr="00613354">
        <w:rPr>
          <w:rFonts w:ascii="Arial" w:hAnsi="Arial" w:cs="Arial"/>
          <w:sz w:val="20"/>
          <w:szCs w:val="20"/>
        </w:rPr>
        <w:t>‒ базы данных лесного, водного кадастра, кадастра недр, отходов, растительного мира, кадастра возобновляемых источников энергии, водного кадастра</w:t>
      </w:r>
      <w:r w:rsidR="004315DB">
        <w:rPr>
          <w:rFonts w:ascii="Arial" w:hAnsi="Arial" w:cs="Arial"/>
          <w:sz w:val="20"/>
          <w:szCs w:val="20"/>
        </w:rPr>
        <w:t>;</w:t>
      </w:r>
      <w:r w:rsidRPr="00613354">
        <w:rPr>
          <w:rFonts w:ascii="Arial" w:hAnsi="Arial" w:cs="Arial"/>
          <w:sz w:val="20"/>
          <w:szCs w:val="20"/>
        </w:rPr>
        <w:t xml:space="preserve"> </w:t>
      </w:r>
    </w:p>
    <w:p w14:paraId="44ABEBA6" w14:textId="429463C3" w:rsidR="00613354" w:rsidRPr="00613354" w:rsidRDefault="00FF3A7D" w:rsidP="00613354">
      <w:pPr>
        <w:ind w:firstLine="397"/>
        <w:jc w:val="both"/>
        <w:rPr>
          <w:rFonts w:ascii="Arial" w:hAnsi="Arial" w:cs="Arial"/>
          <w:sz w:val="20"/>
          <w:szCs w:val="20"/>
        </w:rPr>
      </w:pPr>
      <w:r w:rsidRPr="00FF3A7D">
        <w:rPr>
          <w:rFonts w:ascii="Arial" w:hAnsi="Arial" w:cs="Arial"/>
          <w:sz w:val="20"/>
          <w:szCs w:val="20"/>
        </w:rPr>
        <w:t>‒</w:t>
      </w:r>
      <w:r w:rsidR="00613354" w:rsidRPr="00613354">
        <w:rPr>
          <w:rFonts w:ascii="Arial" w:hAnsi="Arial" w:cs="Arial"/>
          <w:sz w:val="20"/>
          <w:szCs w:val="20"/>
        </w:rPr>
        <w:t xml:space="preserve"> базы пространственных данных и тематических пространственных данных (транспортные сети, рельеф местности, растительный покров, виды земель, и др.), данны</w:t>
      </w:r>
      <w:r>
        <w:rPr>
          <w:rFonts w:ascii="Arial" w:hAnsi="Arial" w:cs="Arial"/>
          <w:sz w:val="20"/>
          <w:szCs w:val="20"/>
        </w:rPr>
        <w:t>х</w:t>
      </w:r>
      <w:r w:rsidR="00613354" w:rsidRPr="00613354">
        <w:rPr>
          <w:rFonts w:ascii="Arial" w:hAnsi="Arial" w:cs="Arial"/>
          <w:sz w:val="20"/>
          <w:szCs w:val="20"/>
        </w:rPr>
        <w:t xml:space="preserve"> дистанционного зондирования земли, включенные в Национальную инфраструктуру пространственных данных. </w:t>
      </w:r>
    </w:p>
    <w:p w14:paraId="127C16C0" w14:textId="68EAC76C" w:rsidR="00613354" w:rsidRPr="00613354" w:rsidRDefault="00613354" w:rsidP="00613354">
      <w:pPr>
        <w:ind w:firstLine="397"/>
        <w:jc w:val="both"/>
        <w:rPr>
          <w:rFonts w:ascii="Arial" w:hAnsi="Arial" w:cs="Arial"/>
          <w:sz w:val="20"/>
          <w:szCs w:val="20"/>
        </w:rPr>
      </w:pPr>
      <w:r w:rsidRPr="00613354">
        <w:rPr>
          <w:rFonts w:ascii="Arial" w:hAnsi="Arial" w:cs="Arial"/>
          <w:sz w:val="20"/>
          <w:szCs w:val="20"/>
        </w:rPr>
        <w:t>При формировании коллекции наборов данных земельного администрирования используются данные внешних базовых информационных ресурсов, которые обозначены законодательством как единственные источники информации (персональные данные о гражданах и идентификационные сведения об юридических лицах и</w:t>
      </w:r>
      <w:r w:rsidR="00FF3A7D">
        <w:rPr>
          <w:rFonts w:ascii="Arial" w:hAnsi="Arial" w:cs="Arial"/>
          <w:sz w:val="20"/>
          <w:szCs w:val="20"/>
        </w:rPr>
        <w:t xml:space="preserve"> предпринимателях).</w:t>
      </w:r>
    </w:p>
    <w:p w14:paraId="3D817641" w14:textId="105B1808" w:rsidR="00613354" w:rsidRPr="00613354" w:rsidRDefault="00613354" w:rsidP="00613354">
      <w:pPr>
        <w:ind w:firstLine="397"/>
        <w:jc w:val="both"/>
        <w:rPr>
          <w:rFonts w:ascii="Arial" w:hAnsi="Arial" w:cs="Arial"/>
          <w:sz w:val="20"/>
          <w:szCs w:val="20"/>
        </w:rPr>
      </w:pPr>
      <w:r w:rsidRPr="00613354">
        <w:rPr>
          <w:rFonts w:ascii="Arial" w:hAnsi="Arial" w:cs="Arial"/>
          <w:sz w:val="20"/>
          <w:szCs w:val="20"/>
        </w:rPr>
        <w:t>Коллекция также содержит внешни</w:t>
      </w:r>
      <w:r w:rsidR="00FF3A7D">
        <w:rPr>
          <w:rFonts w:ascii="Arial" w:hAnsi="Arial" w:cs="Arial"/>
          <w:sz w:val="20"/>
          <w:szCs w:val="20"/>
        </w:rPr>
        <w:t>е</w:t>
      </w:r>
      <w:r w:rsidRPr="00613354">
        <w:rPr>
          <w:rFonts w:ascii="Arial" w:hAnsi="Arial" w:cs="Arial"/>
          <w:sz w:val="20"/>
          <w:szCs w:val="20"/>
        </w:rPr>
        <w:t xml:space="preserve"> баз</w:t>
      </w:r>
      <w:r w:rsidR="00FF3A7D">
        <w:rPr>
          <w:rFonts w:ascii="Arial" w:hAnsi="Arial" w:cs="Arial"/>
          <w:sz w:val="20"/>
          <w:szCs w:val="20"/>
        </w:rPr>
        <w:t>ы</w:t>
      </w:r>
      <w:r w:rsidRPr="00613354">
        <w:rPr>
          <w:rFonts w:ascii="Arial" w:hAnsi="Arial" w:cs="Arial"/>
          <w:sz w:val="20"/>
          <w:szCs w:val="20"/>
        </w:rPr>
        <w:t xml:space="preserve"> данных инженерных сетей, находящихся в компетенции организаций, ответственных за их эксплуатацию (теплоснабжения, водоснабжения, энергоснабжения, сетей связи, водоотведения, канализации).</w:t>
      </w:r>
    </w:p>
    <w:p w14:paraId="2AA25F6D" w14:textId="77777777" w:rsidR="00613354" w:rsidRPr="00613354" w:rsidRDefault="00613354" w:rsidP="00613354">
      <w:pPr>
        <w:ind w:firstLine="397"/>
        <w:jc w:val="both"/>
        <w:rPr>
          <w:rFonts w:ascii="Arial" w:hAnsi="Arial" w:cs="Arial"/>
          <w:sz w:val="20"/>
          <w:szCs w:val="20"/>
        </w:rPr>
      </w:pPr>
      <w:r w:rsidRPr="00613354">
        <w:rPr>
          <w:rFonts w:ascii="Arial" w:hAnsi="Arial" w:cs="Arial"/>
          <w:b/>
          <w:sz w:val="20"/>
          <w:szCs w:val="20"/>
        </w:rPr>
        <w:t>9.8.2</w:t>
      </w:r>
      <w:r w:rsidRPr="00613354">
        <w:rPr>
          <w:rFonts w:ascii="Arial" w:hAnsi="Arial" w:cs="Arial"/>
          <w:sz w:val="20"/>
          <w:szCs w:val="20"/>
        </w:rPr>
        <w:t xml:space="preserve"> Качество данных подлежит оценке по критериям следующей метрики качества данных.</w:t>
      </w:r>
    </w:p>
    <w:p w14:paraId="32339AD6" w14:textId="77777777" w:rsidR="00613354" w:rsidRPr="00613354" w:rsidRDefault="00613354" w:rsidP="00613354">
      <w:pPr>
        <w:ind w:firstLine="397"/>
        <w:jc w:val="both"/>
        <w:rPr>
          <w:rFonts w:ascii="Arial" w:hAnsi="Arial" w:cs="Arial"/>
          <w:sz w:val="20"/>
          <w:szCs w:val="20"/>
        </w:rPr>
      </w:pPr>
      <w:r w:rsidRPr="00613354">
        <w:rPr>
          <w:rFonts w:ascii="Arial" w:hAnsi="Arial" w:cs="Arial"/>
          <w:b/>
          <w:sz w:val="20"/>
          <w:szCs w:val="20"/>
        </w:rPr>
        <w:t xml:space="preserve">9.8.2.1 </w:t>
      </w:r>
      <w:r w:rsidRPr="00613354">
        <w:rPr>
          <w:rFonts w:ascii="Arial" w:hAnsi="Arial" w:cs="Arial"/>
          <w:sz w:val="20"/>
          <w:szCs w:val="20"/>
        </w:rPr>
        <w:t>Критерии оценки качества содержания данных:</w:t>
      </w:r>
    </w:p>
    <w:p w14:paraId="00C7CD1A" w14:textId="47FD4B4D" w:rsidR="00613354" w:rsidRPr="00613354" w:rsidRDefault="00613354" w:rsidP="00613354">
      <w:pPr>
        <w:ind w:firstLine="397"/>
        <w:jc w:val="both"/>
        <w:rPr>
          <w:rFonts w:ascii="Arial" w:hAnsi="Arial" w:cs="Arial"/>
          <w:sz w:val="20"/>
          <w:szCs w:val="20"/>
        </w:rPr>
      </w:pPr>
      <w:r w:rsidRPr="00613354">
        <w:rPr>
          <w:rFonts w:ascii="Arial" w:hAnsi="Arial" w:cs="Arial"/>
          <w:sz w:val="20"/>
          <w:szCs w:val="20"/>
        </w:rPr>
        <w:t>‒</w:t>
      </w:r>
      <w:r w:rsidRPr="00613354">
        <w:rPr>
          <w:rFonts w:ascii="Arial" w:hAnsi="Arial" w:cs="Arial"/>
          <w:i/>
          <w:sz w:val="20"/>
          <w:szCs w:val="20"/>
        </w:rPr>
        <w:t> </w:t>
      </w:r>
      <w:r w:rsidR="005C48F4">
        <w:rPr>
          <w:rFonts w:ascii="Arial" w:hAnsi="Arial" w:cs="Arial"/>
          <w:sz w:val="20"/>
          <w:szCs w:val="20"/>
        </w:rPr>
        <w:t>п</w:t>
      </w:r>
      <w:r w:rsidRPr="00613354">
        <w:rPr>
          <w:rFonts w:ascii="Arial" w:hAnsi="Arial" w:cs="Arial"/>
          <w:sz w:val="20"/>
          <w:szCs w:val="20"/>
        </w:rPr>
        <w:t>равильность данных. Это с</w:t>
      </w:r>
      <w:r w:rsidR="00FF3A7D">
        <w:rPr>
          <w:rFonts w:ascii="Arial" w:hAnsi="Arial" w:cs="Arial"/>
          <w:sz w:val="20"/>
          <w:szCs w:val="20"/>
        </w:rPr>
        <w:t>оответствие данных реальности</w:t>
      </w:r>
      <w:r w:rsidR="005C48F4">
        <w:rPr>
          <w:rFonts w:ascii="Arial" w:hAnsi="Arial" w:cs="Arial"/>
          <w:sz w:val="20"/>
          <w:szCs w:val="20"/>
        </w:rPr>
        <w:t>;</w:t>
      </w:r>
    </w:p>
    <w:p w14:paraId="0C140B42" w14:textId="39091E99" w:rsidR="00613354" w:rsidRPr="00613354" w:rsidRDefault="00613354" w:rsidP="00613354">
      <w:pPr>
        <w:ind w:firstLine="397"/>
        <w:jc w:val="both"/>
        <w:rPr>
          <w:rFonts w:ascii="Arial" w:hAnsi="Arial" w:cs="Arial"/>
          <w:sz w:val="20"/>
          <w:szCs w:val="20"/>
        </w:rPr>
      </w:pPr>
      <w:r w:rsidRPr="00613354">
        <w:rPr>
          <w:rFonts w:ascii="Arial" w:hAnsi="Arial" w:cs="Arial"/>
          <w:sz w:val="20"/>
          <w:szCs w:val="20"/>
        </w:rPr>
        <w:t>‒</w:t>
      </w:r>
      <w:r w:rsidRPr="00613354">
        <w:rPr>
          <w:rFonts w:ascii="Arial" w:hAnsi="Arial" w:cs="Arial"/>
          <w:i/>
          <w:sz w:val="20"/>
          <w:szCs w:val="20"/>
        </w:rPr>
        <w:t> </w:t>
      </w:r>
      <w:r w:rsidR="005C48F4">
        <w:rPr>
          <w:rFonts w:ascii="Arial" w:hAnsi="Arial" w:cs="Arial"/>
          <w:sz w:val="20"/>
          <w:szCs w:val="20"/>
        </w:rPr>
        <w:t>п</w:t>
      </w:r>
      <w:r w:rsidRPr="00613354">
        <w:rPr>
          <w:rFonts w:ascii="Arial" w:hAnsi="Arial" w:cs="Arial"/>
          <w:sz w:val="20"/>
          <w:szCs w:val="20"/>
        </w:rPr>
        <w:t>олнота данных.</w:t>
      </w:r>
      <w:r w:rsidRPr="004315DB">
        <w:rPr>
          <w:rFonts w:ascii="Arial" w:hAnsi="Arial" w:cs="Arial"/>
          <w:bCs/>
          <w:sz w:val="20"/>
          <w:szCs w:val="20"/>
        </w:rPr>
        <w:t xml:space="preserve"> </w:t>
      </w:r>
      <w:r w:rsidRPr="00613354">
        <w:rPr>
          <w:rFonts w:ascii="Arial" w:hAnsi="Arial" w:cs="Arial"/>
          <w:sz w:val="20"/>
          <w:szCs w:val="20"/>
        </w:rPr>
        <w:t>Полнота может касаться как пропусков в атрибутах анализируемых объектов, например, не заполненные сведения</w:t>
      </w:r>
      <w:r w:rsidR="001E53DA">
        <w:rPr>
          <w:rFonts w:ascii="Arial" w:hAnsi="Arial" w:cs="Arial"/>
          <w:sz w:val="20"/>
          <w:szCs w:val="20"/>
        </w:rPr>
        <w:t>, так и отсутствия части данных;</w:t>
      </w:r>
    </w:p>
    <w:p w14:paraId="780087EA" w14:textId="3E62D222" w:rsidR="00613354" w:rsidRPr="00613354" w:rsidRDefault="00613354" w:rsidP="00613354">
      <w:pPr>
        <w:ind w:firstLine="397"/>
        <w:jc w:val="both"/>
        <w:rPr>
          <w:rFonts w:ascii="Arial" w:hAnsi="Arial" w:cs="Arial"/>
          <w:sz w:val="20"/>
          <w:szCs w:val="20"/>
        </w:rPr>
      </w:pPr>
      <w:r w:rsidRPr="00613354">
        <w:rPr>
          <w:rFonts w:ascii="Arial" w:hAnsi="Arial" w:cs="Arial"/>
          <w:sz w:val="20"/>
          <w:szCs w:val="20"/>
        </w:rPr>
        <w:t>‒</w:t>
      </w:r>
      <w:r w:rsidRPr="00613354">
        <w:rPr>
          <w:rFonts w:ascii="Arial" w:hAnsi="Arial" w:cs="Arial"/>
          <w:i/>
          <w:sz w:val="20"/>
          <w:szCs w:val="20"/>
        </w:rPr>
        <w:t> </w:t>
      </w:r>
      <w:r w:rsidR="005C48F4">
        <w:rPr>
          <w:rFonts w:ascii="Arial" w:hAnsi="Arial" w:cs="Arial"/>
          <w:sz w:val="20"/>
          <w:szCs w:val="20"/>
        </w:rPr>
        <w:t>р</w:t>
      </w:r>
      <w:r w:rsidRPr="00613354">
        <w:rPr>
          <w:rFonts w:ascii="Arial" w:hAnsi="Arial" w:cs="Arial"/>
          <w:sz w:val="20"/>
          <w:szCs w:val="20"/>
        </w:rPr>
        <w:t>елевантность данных.</w:t>
      </w:r>
      <w:r w:rsidRPr="00C315D2">
        <w:rPr>
          <w:rFonts w:ascii="Arial" w:hAnsi="Arial" w:cs="Arial"/>
          <w:sz w:val="20"/>
          <w:szCs w:val="20"/>
        </w:rPr>
        <w:t xml:space="preserve"> Показатель</w:t>
      </w:r>
      <w:r w:rsidRPr="00613354">
        <w:rPr>
          <w:rFonts w:ascii="Arial" w:hAnsi="Arial" w:cs="Arial"/>
          <w:sz w:val="20"/>
          <w:szCs w:val="20"/>
        </w:rPr>
        <w:t xml:space="preserve"> того, насколько данные соответствуют целям и решаемым задачам. Может определяться по интенсивности обращений заинтересованных сторон к информационным услугам с использовани</w:t>
      </w:r>
      <w:r w:rsidR="001E53DA">
        <w:rPr>
          <w:rFonts w:ascii="Arial" w:hAnsi="Arial" w:cs="Arial"/>
          <w:sz w:val="20"/>
          <w:szCs w:val="20"/>
        </w:rPr>
        <w:t>ем конкретной категории данных;</w:t>
      </w:r>
    </w:p>
    <w:p w14:paraId="476B1667" w14:textId="74804CB7" w:rsidR="00613354" w:rsidRPr="00613354" w:rsidRDefault="00613354" w:rsidP="00613354">
      <w:pPr>
        <w:ind w:firstLine="397"/>
        <w:jc w:val="both"/>
        <w:rPr>
          <w:rFonts w:ascii="Arial" w:hAnsi="Arial" w:cs="Arial"/>
          <w:sz w:val="20"/>
          <w:szCs w:val="20"/>
        </w:rPr>
      </w:pPr>
      <w:r w:rsidRPr="00613354">
        <w:rPr>
          <w:rFonts w:ascii="Arial" w:hAnsi="Arial" w:cs="Arial"/>
          <w:sz w:val="20"/>
          <w:szCs w:val="20"/>
        </w:rPr>
        <w:t xml:space="preserve">‒ </w:t>
      </w:r>
      <w:r w:rsidR="005C48F4">
        <w:rPr>
          <w:rFonts w:ascii="Arial" w:hAnsi="Arial" w:cs="Arial"/>
          <w:sz w:val="20"/>
          <w:szCs w:val="20"/>
        </w:rPr>
        <w:t>о</w:t>
      </w:r>
      <w:r w:rsidRPr="00613354">
        <w:rPr>
          <w:rFonts w:ascii="Arial" w:hAnsi="Arial" w:cs="Arial"/>
          <w:sz w:val="20"/>
          <w:szCs w:val="20"/>
        </w:rPr>
        <w:t>бъективность. Показатель степени</w:t>
      </w:r>
      <w:r w:rsidRPr="00613354">
        <w:rPr>
          <w:rFonts w:ascii="Arial" w:hAnsi="Arial" w:cs="Arial"/>
          <w:b/>
          <w:sz w:val="20"/>
          <w:szCs w:val="20"/>
        </w:rPr>
        <w:t xml:space="preserve"> </w:t>
      </w:r>
      <w:r w:rsidRPr="00613354">
        <w:rPr>
          <w:rFonts w:ascii="Arial" w:hAnsi="Arial" w:cs="Arial"/>
          <w:sz w:val="20"/>
          <w:szCs w:val="20"/>
        </w:rPr>
        <w:t>уверенности, что данные не содержат субъективных оценок, то есть н</w:t>
      </w:r>
      <w:r w:rsidR="001E53DA">
        <w:rPr>
          <w:rFonts w:ascii="Arial" w:hAnsi="Arial" w:cs="Arial"/>
          <w:sz w:val="20"/>
          <w:szCs w:val="20"/>
        </w:rPr>
        <w:t>е связаны человеческим фактором;</w:t>
      </w:r>
    </w:p>
    <w:p w14:paraId="72474F59" w14:textId="38527D9C" w:rsidR="00613354" w:rsidRPr="00613354" w:rsidRDefault="00613354" w:rsidP="00613354">
      <w:pPr>
        <w:ind w:firstLine="397"/>
        <w:jc w:val="both"/>
        <w:rPr>
          <w:rFonts w:ascii="Arial" w:hAnsi="Arial" w:cs="Arial"/>
          <w:sz w:val="20"/>
          <w:szCs w:val="20"/>
        </w:rPr>
      </w:pPr>
      <w:r w:rsidRPr="00613354">
        <w:rPr>
          <w:rFonts w:ascii="Arial" w:hAnsi="Arial" w:cs="Arial"/>
          <w:sz w:val="20"/>
          <w:szCs w:val="20"/>
        </w:rPr>
        <w:t xml:space="preserve">‒ </w:t>
      </w:r>
      <w:r w:rsidR="005C48F4">
        <w:rPr>
          <w:rFonts w:ascii="Arial" w:hAnsi="Arial" w:cs="Arial"/>
          <w:sz w:val="20"/>
          <w:szCs w:val="20"/>
        </w:rPr>
        <w:t>в</w:t>
      </w:r>
      <w:r w:rsidRPr="00613354">
        <w:rPr>
          <w:rFonts w:ascii="Arial" w:hAnsi="Arial" w:cs="Arial"/>
          <w:sz w:val="20"/>
          <w:szCs w:val="20"/>
        </w:rPr>
        <w:t>алидность. Показатель соответствия многочисленных атрибутов объектно-ориентированной базы данных типу объекта, составу, диапазонам допустимых зна</w:t>
      </w:r>
      <w:r w:rsidR="001E53DA">
        <w:rPr>
          <w:rFonts w:ascii="Arial" w:hAnsi="Arial" w:cs="Arial"/>
          <w:sz w:val="20"/>
          <w:szCs w:val="20"/>
        </w:rPr>
        <w:t>чений, принятым классификаторам;</w:t>
      </w:r>
    </w:p>
    <w:p w14:paraId="34BBF2AF" w14:textId="013471ED" w:rsidR="00613354" w:rsidRDefault="00613354" w:rsidP="00613354">
      <w:pPr>
        <w:ind w:firstLine="397"/>
        <w:jc w:val="both"/>
        <w:rPr>
          <w:rFonts w:ascii="Arial" w:hAnsi="Arial" w:cs="Arial"/>
          <w:sz w:val="20"/>
          <w:szCs w:val="20"/>
        </w:rPr>
      </w:pPr>
      <w:r w:rsidRPr="00613354">
        <w:rPr>
          <w:rFonts w:ascii="Arial" w:hAnsi="Arial" w:cs="Arial"/>
          <w:sz w:val="20"/>
          <w:szCs w:val="20"/>
        </w:rPr>
        <w:t>‒</w:t>
      </w:r>
      <w:r w:rsidR="001E53DA">
        <w:rPr>
          <w:rFonts w:ascii="Arial" w:hAnsi="Arial" w:cs="Arial"/>
          <w:sz w:val="20"/>
          <w:szCs w:val="20"/>
        </w:rPr>
        <w:t xml:space="preserve"> </w:t>
      </w:r>
      <w:r w:rsidR="005C48F4">
        <w:rPr>
          <w:rFonts w:ascii="Arial" w:hAnsi="Arial" w:cs="Arial"/>
          <w:sz w:val="20"/>
          <w:szCs w:val="20"/>
        </w:rPr>
        <w:t>т</w:t>
      </w:r>
      <w:r w:rsidRPr="00613354">
        <w:rPr>
          <w:rFonts w:ascii="Arial" w:hAnsi="Arial" w:cs="Arial"/>
          <w:sz w:val="20"/>
          <w:szCs w:val="20"/>
        </w:rPr>
        <w:t xml:space="preserve">очность. Показатель детальности измерения и фиксации данных. В зависимости от особенностей процесса и целей анализа показатели необходимо фиксировать с точностью до дня, часа, минуты или секунды, либо измерять границы </w:t>
      </w:r>
      <w:r w:rsidR="002F0AF6">
        <w:rPr>
          <w:rFonts w:ascii="Arial" w:hAnsi="Arial" w:cs="Arial"/>
          <w:sz w:val="20"/>
          <w:szCs w:val="20"/>
        </w:rPr>
        <w:t>з</w:t>
      </w:r>
      <w:r w:rsidRPr="00613354">
        <w:rPr>
          <w:rFonts w:ascii="Arial" w:hAnsi="Arial" w:cs="Arial"/>
          <w:sz w:val="20"/>
          <w:szCs w:val="20"/>
        </w:rPr>
        <w:t>емельных участков с точно</w:t>
      </w:r>
      <w:r w:rsidR="001E53DA">
        <w:rPr>
          <w:rFonts w:ascii="Arial" w:hAnsi="Arial" w:cs="Arial"/>
          <w:sz w:val="20"/>
          <w:szCs w:val="20"/>
        </w:rPr>
        <w:t>стью до метров или сантиметров;</w:t>
      </w:r>
    </w:p>
    <w:p w14:paraId="696F43E6" w14:textId="4C94280B" w:rsidR="001E53DA" w:rsidRPr="001E53DA" w:rsidRDefault="001E53DA" w:rsidP="001E53DA">
      <w:pPr>
        <w:ind w:firstLine="397"/>
        <w:jc w:val="both"/>
        <w:rPr>
          <w:rFonts w:ascii="Arial" w:hAnsi="Arial" w:cs="Arial"/>
          <w:sz w:val="20"/>
          <w:szCs w:val="20"/>
        </w:rPr>
      </w:pPr>
      <w:r>
        <w:rPr>
          <w:rFonts w:ascii="Arial" w:hAnsi="Arial" w:cs="Arial"/>
          <w:sz w:val="20"/>
          <w:szCs w:val="20"/>
        </w:rPr>
        <w:t xml:space="preserve">‒ достоверность. Данные, получаемые путем исполнения </w:t>
      </w:r>
      <w:r w:rsidR="004315DB">
        <w:rPr>
          <w:rFonts w:ascii="Arial" w:hAnsi="Arial" w:cs="Arial"/>
          <w:sz w:val="20"/>
          <w:szCs w:val="20"/>
        </w:rPr>
        <w:t>административных процедур,</w:t>
      </w:r>
      <w:r>
        <w:rPr>
          <w:rFonts w:ascii="Arial" w:hAnsi="Arial" w:cs="Arial"/>
          <w:sz w:val="20"/>
          <w:szCs w:val="20"/>
        </w:rPr>
        <w:t xml:space="preserve"> с</w:t>
      </w:r>
      <w:r w:rsidRPr="001E53DA">
        <w:rPr>
          <w:rFonts w:ascii="Arial" w:hAnsi="Arial" w:cs="Arial"/>
          <w:sz w:val="20"/>
          <w:szCs w:val="20"/>
        </w:rPr>
        <w:t>чита</w:t>
      </w:r>
      <w:r>
        <w:rPr>
          <w:rFonts w:ascii="Arial" w:hAnsi="Arial" w:cs="Arial"/>
          <w:sz w:val="20"/>
          <w:szCs w:val="20"/>
        </w:rPr>
        <w:t>ю</w:t>
      </w:r>
      <w:r w:rsidRPr="001E53DA">
        <w:rPr>
          <w:rFonts w:ascii="Arial" w:hAnsi="Arial" w:cs="Arial"/>
          <w:sz w:val="20"/>
          <w:szCs w:val="20"/>
        </w:rPr>
        <w:t>тся достовер</w:t>
      </w:r>
      <w:r>
        <w:rPr>
          <w:rFonts w:ascii="Arial" w:hAnsi="Arial" w:cs="Arial"/>
          <w:sz w:val="20"/>
          <w:szCs w:val="20"/>
        </w:rPr>
        <w:t>ными априори</w:t>
      </w:r>
      <w:r w:rsidRPr="001E53DA">
        <w:rPr>
          <w:rFonts w:ascii="Arial" w:hAnsi="Arial" w:cs="Arial"/>
          <w:sz w:val="20"/>
          <w:szCs w:val="20"/>
        </w:rPr>
        <w:t>, если судом не установлено иное</w:t>
      </w:r>
      <w:r>
        <w:rPr>
          <w:rFonts w:ascii="Arial" w:hAnsi="Arial" w:cs="Arial"/>
          <w:sz w:val="20"/>
          <w:szCs w:val="20"/>
        </w:rPr>
        <w:t>;</w:t>
      </w:r>
    </w:p>
    <w:p w14:paraId="2959E5E3" w14:textId="6AD11578" w:rsidR="00613354" w:rsidRPr="00613354" w:rsidRDefault="00613354" w:rsidP="00613354">
      <w:pPr>
        <w:ind w:firstLine="397"/>
        <w:jc w:val="both"/>
        <w:rPr>
          <w:rFonts w:ascii="Arial" w:hAnsi="Arial" w:cs="Arial"/>
          <w:sz w:val="20"/>
          <w:szCs w:val="20"/>
        </w:rPr>
      </w:pPr>
      <w:r w:rsidRPr="00613354">
        <w:rPr>
          <w:rFonts w:ascii="Arial" w:hAnsi="Arial" w:cs="Arial"/>
          <w:sz w:val="20"/>
          <w:szCs w:val="20"/>
        </w:rPr>
        <w:t xml:space="preserve">‒ </w:t>
      </w:r>
      <w:r w:rsidR="005C48F4">
        <w:rPr>
          <w:rFonts w:ascii="Arial" w:hAnsi="Arial" w:cs="Arial"/>
          <w:sz w:val="20"/>
          <w:szCs w:val="20"/>
        </w:rPr>
        <w:t>с</w:t>
      </w:r>
      <w:r w:rsidRPr="00613354">
        <w:rPr>
          <w:rFonts w:ascii="Arial" w:hAnsi="Arial" w:cs="Arial"/>
          <w:sz w:val="20"/>
          <w:szCs w:val="20"/>
        </w:rPr>
        <w:t>воевременность. Показатель</w:t>
      </w:r>
      <w:r w:rsidRPr="00613354">
        <w:rPr>
          <w:rFonts w:ascii="Arial" w:hAnsi="Arial" w:cs="Arial"/>
          <w:b/>
          <w:sz w:val="20"/>
          <w:szCs w:val="20"/>
        </w:rPr>
        <w:t xml:space="preserve"> </w:t>
      </w:r>
      <w:r w:rsidRPr="00613354">
        <w:rPr>
          <w:rFonts w:ascii="Arial" w:hAnsi="Arial" w:cs="Arial"/>
          <w:sz w:val="20"/>
          <w:szCs w:val="20"/>
        </w:rPr>
        <w:t>характеризует время после сбора данных, по прошествии которого они становятся доступными клиентам. Время должно соответствовать скорости жизненного цикла соответствующего процесса. Корректные, но устаревшие, то есть уже не актуальные данные, опасны для принятия оперативных решений.</w:t>
      </w:r>
    </w:p>
    <w:p w14:paraId="78D505C9" w14:textId="77777777" w:rsidR="00613354" w:rsidRPr="00613354" w:rsidRDefault="00613354" w:rsidP="00613354">
      <w:pPr>
        <w:ind w:firstLine="397"/>
        <w:jc w:val="both"/>
        <w:rPr>
          <w:rFonts w:ascii="Arial" w:hAnsi="Arial" w:cs="Arial"/>
          <w:sz w:val="20"/>
          <w:szCs w:val="20"/>
        </w:rPr>
      </w:pPr>
      <w:r w:rsidRPr="005A3DCE">
        <w:rPr>
          <w:rFonts w:ascii="Arial" w:hAnsi="Arial" w:cs="Arial"/>
          <w:b/>
          <w:sz w:val="20"/>
          <w:szCs w:val="20"/>
        </w:rPr>
        <w:t>9.8.2.2</w:t>
      </w:r>
      <w:r w:rsidRPr="00613354">
        <w:rPr>
          <w:rFonts w:ascii="Arial" w:hAnsi="Arial" w:cs="Arial"/>
          <w:sz w:val="20"/>
          <w:szCs w:val="20"/>
        </w:rPr>
        <w:t xml:space="preserve"> Критерии оценки согласованности данных:</w:t>
      </w:r>
    </w:p>
    <w:p w14:paraId="1F4BE56F" w14:textId="1BEC12C5" w:rsidR="00613354" w:rsidRPr="00613354" w:rsidRDefault="00613354" w:rsidP="00613354">
      <w:pPr>
        <w:ind w:firstLine="397"/>
        <w:jc w:val="both"/>
        <w:rPr>
          <w:rFonts w:ascii="Arial" w:hAnsi="Arial" w:cs="Arial"/>
          <w:sz w:val="20"/>
          <w:szCs w:val="20"/>
        </w:rPr>
      </w:pPr>
      <w:r w:rsidRPr="00613354">
        <w:rPr>
          <w:rFonts w:ascii="Arial" w:hAnsi="Arial" w:cs="Arial"/>
          <w:sz w:val="20"/>
          <w:szCs w:val="20"/>
        </w:rPr>
        <w:t>‒</w:t>
      </w:r>
      <w:r w:rsidRPr="00613354">
        <w:rPr>
          <w:rFonts w:ascii="Arial" w:hAnsi="Arial" w:cs="Arial"/>
          <w:i/>
          <w:sz w:val="20"/>
          <w:szCs w:val="20"/>
        </w:rPr>
        <w:t> </w:t>
      </w:r>
      <w:r w:rsidR="005C48F4">
        <w:rPr>
          <w:rFonts w:ascii="Arial" w:hAnsi="Arial" w:cs="Arial"/>
          <w:sz w:val="20"/>
          <w:szCs w:val="20"/>
        </w:rPr>
        <w:t>у</w:t>
      </w:r>
      <w:r w:rsidRPr="00613354">
        <w:rPr>
          <w:rFonts w:ascii="Arial" w:hAnsi="Arial" w:cs="Arial"/>
          <w:sz w:val="20"/>
          <w:szCs w:val="20"/>
        </w:rPr>
        <w:t>никальность. Означает, что ни один объект не существует в наборе данных более одного раза. Отсутствие единой версии, наличие дублей, ведет к несогласованности и противоречиям данных</w:t>
      </w:r>
      <w:r w:rsidR="002F0AF6">
        <w:rPr>
          <w:rFonts w:ascii="Arial" w:hAnsi="Arial" w:cs="Arial"/>
          <w:sz w:val="20"/>
          <w:szCs w:val="20"/>
        </w:rPr>
        <w:t>;</w:t>
      </w:r>
    </w:p>
    <w:p w14:paraId="3DAD9F14" w14:textId="61936DC3" w:rsidR="00613354" w:rsidRPr="00613354" w:rsidRDefault="00613354" w:rsidP="00613354">
      <w:pPr>
        <w:ind w:firstLine="397"/>
        <w:jc w:val="both"/>
        <w:rPr>
          <w:rFonts w:ascii="Arial" w:hAnsi="Arial" w:cs="Arial"/>
          <w:sz w:val="20"/>
          <w:szCs w:val="20"/>
        </w:rPr>
      </w:pPr>
      <w:r w:rsidRPr="00613354">
        <w:rPr>
          <w:rFonts w:ascii="Arial" w:hAnsi="Arial" w:cs="Arial"/>
          <w:sz w:val="20"/>
          <w:szCs w:val="20"/>
        </w:rPr>
        <w:t>‒</w:t>
      </w:r>
      <w:r w:rsidRPr="00613354">
        <w:rPr>
          <w:rFonts w:ascii="Arial" w:hAnsi="Arial" w:cs="Arial"/>
          <w:i/>
          <w:sz w:val="20"/>
          <w:szCs w:val="20"/>
        </w:rPr>
        <w:t> </w:t>
      </w:r>
      <w:r w:rsidR="005C48F4">
        <w:rPr>
          <w:rFonts w:ascii="Arial" w:hAnsi="Arial" w:cs="Arial"/>
          <w:sz w:val="20"/>
          <w:szCs w:val="20"/>
        </w:rPr>
        <w:t>ц</w:t>
      </w:r>
      <w:r w:rsidRPr="00613354">
        <w:rPr>
          <w:rFonts w:ascii="Arial" w:hAnsi="Arial" w:cs="Arial"/>
          <w:sz w:val="20"/>
          <w:szCs w:val="20"/>
        </w:rPr>
        <w:t>елостность. Характеризует наличие корректных ссылок между данными и их соответствие установленным правилам и ограничениям. Целостность предполагает, что данные не описывают ситуацию, которая невозможна в натуре</w:t>
      </w:r>
      <w:r w:rsidR="002F0AF6">
        <w:rPr>
          <w:rFonts w:ascii="Arial" w:hAnsi="Arial" w:cs="Arial"/>
          <w:sz w:val="20"/>
          <w:szCs w:val="20"/>
        </w:rPr>
        <w:t>;</w:t>
      </w:r>
    </w:p>
    <w:p w14:paraId="48BC8E3E" w14:textId="0B8BC7AA" w:rsidR="00613354" w:rsidRPr="00613354" w:rsidRDefault="00613354" w:rsidP="00613354">
      <w:pPr>
        <w:ind w:firstLine="397"/>
        <w:jc w:val="both"/>
        <w:rPr>
          <w:rFonts w:ascii="Arial" w:hAnsi="Arial" w:cs="Arial"/>
          <w:sz w:val="20"/>
          <w:szCs w:val="20"/>
        </w:rPr>
      </w:pPr>
      <w:r w:rsidRPr="00613354">
        <w:rPr>
          <w:rFonts w:ascii="Arial" w:hAnsi="Arial" w:cs="Arial"/>
          <w:sz w:val="20"/>
          <w:szCs w:val="20"/>
        </w:rPr>
        <w:lastRenderedPageBreak/>
        <w:t xml:space="preserve">‒ </w:t>
      </w:r>
      <w:r w:rsidR="005C48F4">
        <w:rPr>
          <w:rFonts w:ascii="Arial" w:hAnsi="Arial" w:cs="Arial"/>
          <w:sz w:val="20"/>
          <w:szCs w:val="20"/>
        </w:rPr>
        <w:t>с</w:t>
      </w:r>
      <w:r w:rsidRPr="00613354">
        <w:rPr>
          <w:rFonts w:ascii="Arial" w:hAnsi="Arial" w:cs="Arial"/>
          <w:sz w:val="20"/>
          <w:szCs w:val="20"/>
        </w:rPr>
        <w:t>огласованность. Характеризует</w:t>
      </w:r>
      <w:r w:rsidRPr="00C315D2">
        <w:rPr>
          <w:rFonts w:ascii="Arial" w:hAnsi="Arial" w:cs="Arial"/>
          <w:bCs/>
          <w:sz w:val="20"/>
          <w:szCs w:val="20"/>
        </w:rPr>
        <w:t xml:space="preserve"> с</w:t>
      </w:r>
      <w:r w:rsidRPr="00613354">
        <w:rPr>
          <w:rFonts w:ascii="Arial" w:hAnsi="Arial" w:cs="Arial"/>
          <w:sz w:val="20"/>
          <w:szCs w:val="20"/>
        </w:rPr>
        <w:t>оответствие одних данных другим. Например, соответствие фамилии человека, его полу</w:t>
      </w:r>
      <w:r w:rsidR="002F0AF6">
        <w:rPr>
          <w:rFonts w:ascii="Arial" w:hAnsi="Arial" w:cs="Arial"/>
          <w:sz w:val="20"/>
          <w:szCs w:val="20"/>
        </w:rPr>
        <w:t>;</w:t>
      </w:r>
    </w:p>
    <w:p w14:paraId="04A9C169" w14:textId="734D4E67" w:rsidR="00613354" w:rsidRPr="00613354" w:rsidRDefault="00613354" w:rsidP="00613354">
      <w:pPr>
        <w:ind w:firstLine="397"/>
        <w:jc w:val="both"/>
        <w:rPr>
          <w:rFonts w:ascii="Arial" w:hAnsi="Arial" w:cs="Arial"/>
          <w:sz w:val="20"/>
          <w:szCs w:val="20"/>
        </w:rPr>
      </w:pPr>
      <w:r w:rsidRPr="00613354">
        <w:rPr>
          <w:rFonts w:ascii="Arial" w:hAnsi="Arial" w:cs="Arial"/>
          <w:sz w:val="20"/>
          <w:szCs w:val="20"/>
        </w:rPr>
        <w:t xml:space="preserve">‒ </w:t>
      </w:r>
      <w:r w:rsidR="005C48F4">
        <w:rPr>
          <w:rFonts w:ascii="Arial" w:hAnsi="Arial" w:cs="Arial"/>
          <w:sz w:val="20"/>
          <w:szCs w:val="20"/>
        </w:rPr>
        <w:t>к</w:t>
      </w:r>
      <w:r w:rsidRPr="00613354">
        <w:rPr>
          <w:rFonts w:ascii="Arial" w:hAnsi="Arial" w:cs="Arial"/>
          <w:sz w:val="20"/>
          <w:szCs w:val="20"/>
        </w:rPr>
        <w:t>огерентность. Характеризует согласованность одних источников данных с другими. Данные информационного ресурса в коллекции наборов данных не должны противоречить данным другого информационного ресурса</w:t>
      </w:r>
      <w:r w:rsidR="002F0AF6">
        <w:rPr>
          <w:rFonts w:ascii="Arial" w:hAnsi="Arial" w:cs="Arial"/>
          <w:sz w:val="20"/>
          <w:szCs w:val="20"/>
        </w:rPr>
        <w:t>;</w:t>
      </w:r>
    </w:p>
    <w:p w14:paraId="7F6D874C" w14:textId="287270AE" w:rsidR="00613354" w:rsidRPr="00613354" w:rsidRDefault="00613354" w:rsidP="00613354">
      <w:pPr>
        <w:ind w:firstLine="397"/>
        <w:jc w:val="both"/>
        <w:rPr>
          <w:rFonts w:ascii="Arial" w:hAnsi="Arial" w:cs="Arial"/>
          <w:sz w:val="20"/>
          <w:szCs w:val="20"/>
        </w:rPr>
      </w:pPr>
      <w:r w:rsidRPr="00613354">
        <w:rPr>
          <w:rFonts w:ascii="Arial" w:hAnsi="Arial" w:cs="Arial"/>
          <w:sz w:val="20"/>
          <w:szCs w:val="20"/>
        </w:rPr>
        <w:t>‒</w:t>
      </w:r>
      <w:r w:rsidRPr="00613354">
        <w:rPr>
          <w:rFonts w:ascii="Arial" w:hAnsi="Arial" w:cs="Arial"/>
          <w:i/>
          <w:sz w:val="20"/>
          <w:szCs w:val="20"/>
        </w:rPr>
        <w:t> </w:t>
      </w:r>
      <w:r w:rsidR="00FF3A7D">
        <w:rPr>
          <w:rFonts w:ascii="Arial" w:hAnsi="Arial" w:cs="Arial"/>
          <w:sz w:val="20"/>
          <w:szCs w:val="20"/>
        </w:rPr>
        <w:t>н</w:t>
      </w:r>
      <w:r w:rsidRPr="00613354">
        <w:rPr>
          <w:rFonts w:ascii="Arial" w:hAnsi="Arial" w:cs="Arial"/>
          <w:sz w:val="20"/>
          <w:szCs w:val="20"/>
        </w:rPr>
        <w:t>адежность. Характеризует возможность повторного получения одинаковых результатов.</w:t>
      </w:r>
    </w:p>
    <w:p w14:paraId="27EC6A9E" w14:textId="77777777" w:rsidR="00613354" w:rsidRPr="00613354" w:rsidRDefault="00613354" w:rsidP="00613354">
      <w:pPr>
        <w:ind w:firstLine="397"/>
        <w:jc w:val="both"/>
        <w:rPr>
          <w:rFonts w:ascii="Arial" w:hAnsi="Arial" w:cs="Arial"/>
          <w:sz w:val="20"/>
          <w:szCs w:val="20"/>
        </w:rPr>
      </w:pPr>
      <w:r w:rsidRPr="005A3DCE">
        <w:rPr>
          <w:rFonts w:ascii="Arial" w:hAnsi="Arial" w:cs="Arial"/>
          <w:b/>
          <w:sz w:val="20"/>
          <w:szCs w:val="20"/>
        </w:rPr>
        <w:t>9.8.2.3</w:t>
      </w:r>
      <w:r w:rsidRPr="00613354">
        <w:rPr>
          <w:rFonts w:ascii="Arial" w:hAnsi="Arial" w:cs="Arial"/>
          <w:sz w:val="20"/>
          <w:szCs w:val="20"/>
        </w:rPr>
        <w:t xml:space="preserve"> Критерии оценки удобства данных:</w:t>
      </w:r>
    </w:p>
    <w:p w14:paraId="33C2FA8D" w14:textId="648E3E72" w:rsidR="00613354" w:rsidRPr="00613354" w:rsidRDefault="00613354" w:rsidP="00613354">
      <w:pPr>
        <w:ind w:firstLine="397"/>
        <w:jc w:val="both"/>
        <w:rPr>
          <w:rFonts w:ascii="Arial" w:hAnsi="Arial" w:cs="Arial"/>
          <w:sz w:val="20"/>
          <w:szCs w:val="20"/>
        </w:rPr>
      </w:pPr>
      <w:r w:rsidRPr="00613354">
        <w:rPr>
          <w:rFonts w:ascii="Arial" w:hAnsi="Arial" w:cs="Arial"/>
          <w:sz w:val="20"/>
          <w:szCs w:val="20"/>
        </w:rPr>
        <w:t xml:space="preserve">‒ </w:t>
      </w:r>
      <w:r w:rsidR="005C48F4">
        <w:rPr>
          <w:rFonts w:ascii="Arial" w:hAnsi="Arial" w:cs="Arial"/>
          <w:sz w:val="20"/>
          <w:szCs w:val="20"/>
        </w:rPr>
        <w:t>д</w:t>
      </w:r>
      <w:r w:rsidRPr="00613354">
        <w:rPr>
          <w:rFonts w:ascii="Arial" w:hAnsi="Arial" w:cs="Arial"/>
          <w:sz w:val="20"/>
          <w:szCs w:val="20"/>
        </w:rPr>
        <w:t>оступность. Характеризует уровень, насколько легко пользователю узнать, какие данные имеются в его распоряжении, а также получить доступ к ним. Речь идет, в том числе, о метаданных, описывающих данные. Максимальную доступность имеют открытые данные</w:t>
      </w:r>
      <w:r w:rsidR="00C315D2">
        <w:rPr>
          <w:rFonts w:ascii="Arial" w:hAnsi="Arial" w:cs="Arial"/>
          <w:sz w:val="20"/>
          <w:szCs w:val="20"/>
        </w:rPr>
        <w:t>;</w:t>
      </w:r>
    </w:p>
    <w:p w14:paraId="5A12D42E" w14:textId="258AEF3C" w:rsidR="00613354" w:rsidRPr="00613354" w:rsidRDefault="00613354" w:rsidP="00613354">
      <w:pPr>
        <w:ind w:firstLine="397"/>
        <w:jc w:val="both"/>
        <w:rPr>
          <w:rFonts w:ascii="Arial" w:hAnsi="Arial" w:cs="Arial"/>
          <w:sz w:val="20"/>
          <w:szCs w:val="20"/>
        </w:rPr>
      </w:pPr>
      <w:r w:rsidRPr="00613354">
        <w:rPr>
          <w:rFonts w:ascii="Arial" w:hAnsi="Arial" w:cs="Arial"/>
          <w:sz w:val="20"/>
          <w:szCs w:val="20"/>
        </w:rPr>
        <w:t>‒</w:t>
      </w:r>
      <w:r w:rsidRPr="00613354">
        <w:rPr>
          <w:rFonts w:ascii="Arial" w:hAnsi="Arial" w:cs="Arial"/>
          <w:i/>
          <w:sz w:val="20"/>
          <w:szCs w:val="20"/>
        </w:rPr>
        <w:t> </w:t>
      </w:r>
      <w:r w:rsidR="00FF3A7D">
        <w:rPr>
          <w:rFonts w:ascii="Arial" w:hAnsi="Arial" w:cs="Arial"/>
          <w:sz w:val="20"/>
          <w:szCs w:val="20"/>
        </w:rPr>
        <w:t>у</w:t>
      </w:r>
      <w:r w:rsidRPr="00613354">
        <w:rPr>
          <w:rFonts w:ascii="Arial" w:hAnsi="Arial" w:cs="Arial"/>
          <w:sz w:val="20"/>
          <w:szCs w:val="20"/>
        </w:rPr>
        <w:t>добство использования. Характеризует, насколько просто использовать данные для изучения определенной проблемы. Например, информация может быть в наличии, в том числе и в электронном виде, но ее применение для обучения ИИ-агента может требовать сложной предобработки. Это особенно характерно для неструктурированных или непрезентативных данных</w:t>
      </w:r>
      <w:r w:rsidR="00C315D2">
        <w:rPr>
          <w:rFonts w:ascii="Arial" w:hAnsi="Arial" w:cs="Arial"/>
          <w:sz w:val="20"/>
          <w:szCs w:val="20"/>
        </w:rPr>
        <w:t>;</w:t>
      </w:r>
    </w:p>
    <w:p w14:paraId="1F62C433" w14:textId="0D44E3DD" w:rsidR="00613354" w:rsidRPr="00613354" w:rsidRDefault="00613354" w:rsidP="00613354">
      <w:pPr>
        <w:ind w:firstLine="397"/>
        <w:jc w:val="both"/>
        <w:rPr>
          <w:rFonts w:ascii="Arial" w:hAnsi="Arial" w:cs="Arial"/>
          <w:sz w:val="20"/>
          <w:szCs w:val="20"/>
        </w:rPr>
      </w:pPr>
      <w:r w:rsidRPr="00613354">
        <w:rPr>
          <w:rFonts w:ascii="Arial" w:hAnsi="Arial" w:cs="Arial"/>
          <w:sz w:val="20"/>
          <w:szCs w:val="20"/>
        </w:rPr>
        <w:t>‒</w:t>
      </w:r>
      <w:r w:rsidRPr="00613354">
        <w:rPr>
          <w:rFonts w:ascii="Arial" w:hAnsi="Arial" w:cs="Arial"/>
          <w:i/>
          <w:sz w:val="20"/>
          <w:szCs w:val="20"/>
        </w:rPr>
        <w:t> </w:t>
      </w:r>
      <w:r w:rsidR="005C48F4">
        <w:rPr>
          <w:rFonts w:ascii="Arial" w:hAnsi="Arial" w:cs="Arial"/>
          <w:sz w:val="20"/>
          <w:szCs w:val="20"/>
        </w:rPr>
        <w:t>у</w:t>
      </w:r>
      <w:r w:rsidRPr="00613354">
        <w:rPr>
          <w:rFonts w:ascii="Arial" w:hAnsi="Arial" w:cs="Arial"/>
          <w:sz w:val="20"/>
          <w:szCs w:val="20"/>
        </w:rPr>
        <w:t>ниверсальность. Характеризует, насколько одни и те же данные могут использоваться для разных целей и задач. Например, информация о сделках купли-продажи недвижимости, т.к. может использоваться для исследования различных вопросов: об оценке стоимости имущества, об активности на рынке той или иной территориальной единицы, об активности ипотечного кредитования, о возможном маркетинге</w:t>
      </w:r>
      <w:r w:rsidR="00C315D2">
        <w:rPr>
          <w:rFonts w:ascii="Arial" w:hAnsi="Arial" w:cs="Arial"/>
          <w:sz w:val="20"/>
          <w:szCs w:val="20"/>
        </w:rPr>
        <w:t>;</w:t>
      </w:r>
      <w:r w:rsidRPr="00613354">
        <w:rPr>
          <w:rFonts w:ascii="Arial" w:hAnsi="Arial" w:cs="Arial"/>
          <w:sz w:val="20"/>
          <w:szCs w:val="20"/>
        </w:rPr>
        <w:t xml:space="preserve"> </w:t>
      </w:r>
    </w:p>
    <w:p w14:paraId="2B0DAA0D" w14:textId="6E25B41E" w:rsidR="00613354" w:rsidRPr="00613354" w:rsidRDefault="00613354" w:rsidP="00613354">
      <w:pPr>
        <w:ind w:firstLine="397"/>
        <w:jc w:val="both"/>
        <w:rPr>
          <w:rFonts w:ascii="Arial" w:hAnsi="Arial" w:cs="Arial"/>
          <w:sz w:val="20"/>
          <w:szCs w:val="20"/>
        </w:rPr>
      </w:pPr>
      <w:r w:rsidRPr="00613354">
        <w:rPr>
          <w:rFonts w:ascii="Arial" w:hAnsi="Arial" w:cs="Arial"/>
          <w:sz w:val="20"/>
          <w:szCs w:val="20"/>
        </w:rPr>
        <w:t xml:space="preserve">‒ </w:t>
      </w:r>
      <w:r w:rsidR="005C48F4">
        <w:rPr>
          <w:rFonts w:ascii="Arial" w:hAnsi="Arial" w:cs="Arial"/>
          <w:sz w:val="20"/>
          <w:szCs w:val="20"/>
        </w:rPr>
        <w:t>к</w:t>
      </w:r>
      <w:r w:rsidRPr="00613354">
        <w:rPr>
          <w:rFonts w:ascii="Arial" w:hAnsi="Arial" w:cs="Arial"/>
          <w:sz w:val="20"/>
          <w:szCs w:val="20"/>
        </w:rPr>
        <w:t>онтролируемость или прослеживаемость</w:t>
      </w:r>
      <w:r w:rsidR="00C315D2">
        <w:rPr>
          <w:rFonts w:ascii="Arial" w:hAnsi="Arial" w:cs="Arial"/>
          <w:sz w:val="20"/>
          <w:szCs w:val="20"/>
        </w:rPr>
        <w:t>.</w:t>
      </w:r>
      <w:r w:rsidRPr="00613354">
        <w:rPr>
          <w:rFonts w:ascii="Arial" w:hAnsi="Arial" w:cs="Arial"/>
          <w:b/>
          <w:sz w:val="20"/>
          <w:szCs w:val="20"/>
        </w:rPr>
        <w:t xml:space="preserve"> </w:t>
      </w:r>
      <w:r w:rsidRPr="00C315D2">
        <w:rPr>
          <w:rFonts w:ascii="Arial" w:hAnsi="Arial" w:cs="Arial"/>
          <w:sz w:val="20"/>
          <w:szCs w:val="20"/>
        </w:rPr>
        <w:t>Х</w:t>
      </w:r>
      <w:r w:rsidRPr="00613354">
        <w:rPr>
          <w:rFonts w:ascii="Arial" w:hAnsi="Arial" w:cs="Arial"/>
          <w:sz w:val="20"/>
          <w:szCs w:val="20"/>
        </w:rPr>
        <w:t>арактеризует возможность контроля качества и происхождения данных посредством отражения их источников, истории создания, изменения, преобразования, удаления, хранения и передачи</w:t>
      </w:r>
      <w:r w:rsidR="00C315D2">
        <w:rPr>
          <w:rFonts w:ascii="Arial" w:hAnsi="Arial" w:cs="Arial"/>
          <w:sz w:val="20"/>
          <w:szCs w:val="20"/>
        </w:rPr>
        <w:t>;</w:t>
      </w:r>
    </w:p>
    <w:p w14:paraId="4641802D" w14:textId="1B3A1FCE" w:rsidR="00613354" w:rsidRPr="00613354" w:rsidRDefault="00613354" w:rsidP="00613354">
      <w:pPr>
        <w:ind w:firstLine="397"/>
        <w:jc w:val="both"/>
        <w:rPr>
          <w:rFonts w:ascii="Arial" w:hAnsi="Arial" w:cs="Arial"/>
          <w:sz w:val="20"/>
          <w:szCs w:val="20"/>
        </w:rPr>
      </w:pPr>
      <w:r w:rsidRPr="00613354">
        <w:rPr>
          <w:rFonts w:ascii="Arial" w:hAnsi="Arial" w:cs="Arial"/>
          <w:sz w:val="20"/>
          <w:szCs w:val="20"/>
        </w:rPr>
        <w:t>‒</w:t>
      </w:r>
      <w:r w:rsidRPr="00613354">
        <w:rPr>
          <w:rFonts w:ascii="Arial" w:hAnsi="Arial" w:cs="Arial"/>
          <w:i/>
          <w:sz w:val="20"/>
          <w:szCs w:val="20"/>
        </w:rPr>
        <w:t> </w:t>
      </w:r>
      <w:r w:rsidR="005C48F4">
        <w:rPr>
          <w:rFonts w:ascii="Arial" w:hAnsi="Arial" w:cs="Arial"/>
          <w:sz w:val="20"/>
          <w:szCs w:val="20"/>
        </w:rPr>
        <w:t>п</w:t>
      </w:r>
      <w:r w:rsidRPr="00613354">
        <w:rPr>
          <w:rFonts w:ascii="Arial" w:hAnsi="Arial" w:cs="Arial"/>
          <w:sz w:val="20"/>
          <w:szCs w:val="20"/>
        </w:rPr>
        <w:t>ереносимость. Показатель</w:t>
      </w:r>
      <w:r w:rsidRPr="00613354">
        <w:rPr>
          <w:rFonts w:ascii="Arial" w:hAnsi="Arial" w:cs="Arial"/>
          <w:b/>
          <w:sz w:val="20"/>
          <w:szCs w:val="20"/>
        </w:rPr>
        <w:t xml:space="preserve"> </w:t>
      </w:r>
      <w:r w:rsidRPr="00613354">
        <w:rPr>
          <w:rFonts w:ascii="Arial" w:hAnsi="Arial" w:cs="Arial"/>
          <w:sz w:val="20"/>
          <w:szCs w:val="20"/>
        </w:rPr>
        <w:t xml:space="preserve">возможности переноса данных между разными цифровыми системами, цифровыми платформами или службами без потери их целостности или иных препятствий. Отсутствие </w:t>
      </w:r>
      <w:proofErr w:type="spellStart"/>
      <w:r w:rsidRPr="00613354">
        <w:rPr>
          <w:rFonts w:ascii="Arial" w:hAnsi="Arial" w:cs="Arial"/>
          <w:sz w:val="20"/>
          <w:szCs w:val="20"/>
        </w:rPr>
        <w:t>интероперабельности</w:t>
      </w:r>
      <w:proofErr w:type="spellEnd"/>
      <w:r w:rsidRPr="00613354">
        <w:rPr>
          <w:rFonts w:ascii="Arial" w:hAnsi="Arial" w:cs="Arial"/>
          <w:sz w:val="20"/>
          <w:szCs w:val="20"/>
        </w:rPr>
        <w:t xml:space="preserve"> данных существенно снижает их ценность.</w:t>
      </w:r>
    </w:p>
    <w:p w14:paraId="59DF14D0" w14:textId="30E9A465" w:rsidR="00613354" w:rsidRPr="00613354" w:rsidRDefault="00613354" w:rsidP="00613354">
      <w:pPr>
        <w:ind w:firstLine="397"/>
        <w:jc w:val="both"/>
        <w:rPr>
          <w:rFonts w:ascii="Arial" w:hAnsi="Arial" w:cs="Arial"/>
          <w:sz w:val="20"/>
          <w:szCs w:val="20"/>
        </w:rPr>
      </w:pPr>
      <w:r w:rsidRPr="00180133">
        <w:rPr>
          <w:rFonts w:ascii="Arial" w:hAnsi="Arial" w:cs="Arial"/>
          <w:b/>
          <w:sz w:val="20"/>
          <w:szCs w:val="20"/>
        </w:rPr>
        <w:t>9.8.3</w:t>
      </w:r>
      <w:r w:rsidRPr="00613354">
        <w:rPr>
          <w:rFonts w:ascii="Arial" w:hAnsi="Arial" w:cs="Arial"/>
          <w:sz w:val="20"/>
          <w:szCs w:val="20"/>
        </w:rPr>
        <w:t xml:space="preserve">. Управление качеством данных </w:t>
      </w:r>
      <w:r w:rsidR="002F0AF6">
        <w:rPr>
          <w:rFonts w:ascii="Arial" w:hAnsi="Arial" w:cs="Arial"/>
          <w:sz w:val="20"/>
          <w:szCs w:val="20"/>
        </w:rPr>
        <w:t xml:space="preserve">– </w:t>
      </w:r>
      <w:r w:rsidRPr="00613354">
        <w:rPr>
          <w:rFonts w:ascii="Arial" w:hAnsi="Arial" w:cs="Arial"/>
          <w:sz w:val="20"/>
          <w:szCs w:val="20"/>
        </w:rPr>
        <w:t>непрерывный процесс на всех жизненных циклах данных. Цель – упреждающий контроль качества данных, а не устранение изъянов только после их выявле</w:t>
      </w:r>
      <w:r w:rsidR="00FF3A7D">
        <w:rPr>
          <w:rFonts w:ascii="Arial" w:hAnsi="Arial" w:cs="Arial"/>
          <w:sz w:val="20"/>
          <w:szCs w:val="20"/>
        </w:rPr>
        <w:t>ния.</w:t>
      </w:r>
    </w:p>
    <w:p w14:paraId="5E2E60ED" w14:textId="77777777" w:rsidR="00613354" w:rsidRPr="00613354" w:rsidRDefault="00613354" w:rsidP="00613354">
      <w:pPr>
        <w:ind w:firstLine="397"/>
        <w:jc w:val="both"/>
        <w:rPr>
          <w:rFonts w:ascii="Arial" w:hAnsi="Arial" w:cs="Arial"/>
          <w:sz w:val="20"/>
          <w:szCs w:val="20"/>
        </w:rPr>
      </w:pPr>
      <w:r w:rsidRPr="00613354">
        <w:rPr>
          <w:rFonts w:ascii="Arial" w:hAnsi="Arial" w:cs="Arial"/>
          <w:sz w:val="20"/>
          <w:szCs w:val="20"/>
        </w:rPr>
        <w:t>Применяемые методы управления качеством данных:</w:t>
      </w:r>
    </w:p>
    <w:p w14:paraId="34495D7C" w14:textId="77EE9D67" w:rsidR="00613354" w:rsidRPr="00613354" w:rsidRDefault="00613354" w:rsidP="00613354">
      <w:pPr>
        <w:ind w:firstLine="397"/>
        <w:jc w:val="both"/>
        <w:rPr>
          <w:rFonts w:ascii="Arial" w:hAnsi="Arial" w:cs="Arial"/>
          <w:sz w:val="20"/>
          <w:szCs w:val="20"/>
        </w:rPr>
      </w:pPr>
      <w:r w:rsidRPr="00613354">
        <w:rPr>
          <w:rFonts w:ascii="Arial" w:hAnsi="Arial" w:cs="Arial"/>
          <w:sz w:val="20"/>
          <w:szCs w:val="20"/>
        </w:rPr>
        <w:t>− очистка: удаление некор</w:t>
      </w:r>
      <w:r w:rsidR="005C48F4">
        <w:rPr>
          <w:rFonts w:ascii="Arial" w:hAnsi="Arial" w:cs="Arial"/>
          <w:sz w:val="20"/>
          <w:szCs w:val="20"/>
        </w:rPr>
        <w:t>ректных, неполных, дублирующих</w:t>
      </w:r>
      <w:r w:rsidRPr="00613354">
        <w:rPr>
          <w:rFonts w:ascii="Arial" w:hAnsi="Arial" w:cs="Arial"/>
          <w:sz w:val="20"/>
          <w:szCs w:val="20"/>
        </w:rPr>
        <w:t xml:space="preserve"> и неактуальных записей</w:t>
      </w:r>
      <w:r w:rsidR="00C11E34">
        <w:rPr>
          <w:rFonts w:ascii="Arial" w:hAnsi="Arial" w:cs="Arial"/>
          <w:sz w:val="20"/>
          <w:szCs w:val="20"/>
        </w:rPr>
        <w:t>;</w:t>
      </w:r>
      <w:r w:rsidRPr="00613354">
        <w:rPr>
          <w:rFonts w:ascii="Arial" w:hAnsi="Arial" w:cs="Arial"/>
          <w:sz w:val="20"/>
          <w:szCs w:val="20"/>
        </w:rPr>
        <w:t xml:space="preserve"> </w:t>
      </w:r>
    </w:p>
    <w:p w14:paraId="7D941B69" w14:textId="233E08A2" w:rsidR="00613354" w:rsidRPr="00613354" w:rsidRDefault="00613354" w:rsidP="00613354">
      <w:pPr>
        <w:ind w:firstLine="397"/>
        <w:jc w:val="both"/>
        <w:rPr>
          <w:rFonts w:ascii="Arial" w:hAnsi="Arial" w:cs="Arial"/>
          <w:sz w:val="20"/>
          <w:szCs w:val="20"/>
        </w:rPr>
      </w:pPr>
      <w:r w:rsidRPr="00613354">
        <w:rPr>
          <w:rFonts w:ascii="Arial" w:hAnsi="Arial" w:cs="Arial"/>
          <w:sz w:val="20"/>
          <w:szCs w:val="20"/>
        </w:rPr>
        <w:t>− стандартизация: приведение данных к единому формату и стандарту, что помогает улучшить согласованность, точность и полноту данных</w:t>
      </w:r>
      <w:r w:rsidR="00C11E34">
        <w:rPr>
          <w:rFonts w:ascii="Arial" w:hAnsi="Arial" w:cs="Arial"/>
          <w:sz w:val="20"/>
          <w:szCs w:val="20"/>
        </w:rPr>
        <w:t>;</w:t>
      </w:r>
      <w:r w:rsidRPr="00613354">
        <w:rPr>
          <w:rFonts w:ascii="Arial" w:hAnsi="Arial" w:cs="Arial"/>
          <w:sz w:val="20"/>
          <w:szCs w:val="20"/>
        </w:rPr>
        <w:t xml:space="preserve"> </w:t>
      </w:r>
    </w:p>
    <w:p w14:paraId="35EC8248" w14:textId="1DDDF1FD" w:rsidR="00613354" w:rsidRPr="00613354" w:rsidRDefault="00613354" w:rsidP="00613354">
      <w:pPr>
        <w:ind w:firstLine="397"/>
        <w:jc w:val="both"/>
        <w:rPr>
          <w:rFonts w:ascii="Arial" w:hAnsi="Arial" w:cs="Arial"/>
          <w:sz w:val="20"/>
          <w:szCs w:val="20"/>
        </w:rPr>
      </w:pPr>
      <w:r w:rsidRPr="00613354">
        <w:rPr>
          <w:rFonts w:ascii="Arial" w:hAnsi="Arial" w:cs="Arial"/>
          <w:sz w:val="20"/>
          <w:szCs w:val="20"/>
        </w:rPr>
        <w:t>− валидация: проверка данных на соответствие определенным правилам и требованиям, таким как форматы, допустимые значения, наличие или отсутствие специальных символов и т.д.</w:t>
      </w:r>
      <w:r w:rsidR="00C11E34">
        <w:rPr>
          <w:rFonts w:ascii="Arial" w:hAnsi="Arial" w:cs="Arial"/>
          <w:sz w:val="20"/>
          <w:szCs w:val="20"/>
        </w:rPr>
        <w:t>;</w:t>
      </w:r>
    </w:p>
    <w:p w14:paraId="4D4ED6A7" w14:textId="377BD949" w:rsidR="00613354" w:rsidRPr="00613354" w:rsidRDefault="00613354" w:rsidP="00613354">
      <w:pPr>
        <w:ind w:firstLine="397"/>
        <w:jc w:val="both"/>
        <w:rPr>
          <w:rFonts w:ascii="Arial" w:hAnsi="Arial" w:cs="Arial"/>
          <w:sz w:val="20"/>
          <w:szCs w:val="20"/>
        </w:rPr>
      </w:pPr>
      <w:r w:rsidRPr="00613354">
        <w:rPr>
          <w:rFonts w:ascii="Arial" w:hAnsi="Arial" w:cs="Arial"/>
          <w:sz w:val="20"/>
          <w:szCs w:val="20"/>
        </w:rPr>
        <w:t>− установка метрик: определение показателей, которые будут использоваться для оценки качества данных, таких как точность, полнота, актуальность, согласованность и т.д.</w:t>
      </w:r>
      <w:r w:rsidR="00C11E34">
        <w:rPr>
          <w:rFonts w:ascii="Arial" w:hAnsi="Arial" w:cs="Arial"/>
          <w:sz w:val="20"/>
          <w:szCs w:val="20"/>
        </w:rPr>
        <w:t>;</w:t>
      </w:r>
    </w:p>
    <w:p w14:paraId="648D9DFB" w14:textId="77777777" w:rsidR="00613354" w:rsidRPr="00613354" w:rsidRDefault="00613354" w:rsidP="00613354">
      <w:pPr>
        <w:ind w:firstLine="397"/>
        <w:jc w:val="both"/>
        <w:rPr>
          <w:rFonts w:ascii="Arial" w:hAnsi="Arial" w:cs="Arial"/>
          <w:sz w:val="20"/>
          <w:szCs w:val="20"/>
        </w:rPr>
      </w:pPr>
      <w:r w:rsidRPr="00613354">
        <w:rPr>
          <w:rFonts w:ascii="Arial" w:hAnsi="Arial" w:cs="Arial"/>
          <w:sz w:val="20"/>
          <w:szCs w:val="20"/>
        </w:rPr>
        <w:t>− мониторинг данных: отслеживание на постоянной основе, позволяющее выявлять проблемы в данных и решать их в режиме реального времени.</w:t>
      </w:r>
    </w:p>
    <w:p w14:paraId="27F293CE" w14:textId="560480E4" w:rsidR="00613354" w:rsidRPr="00613354" w:rsidRDefault="00613354" w:rsidP="00613354">
      <w:pPr>
        <w:ind w:firstLine="397"/>
        <w:jc w:val="both"/>
        <w:rPr>
          <w:rFonts w:ascii="Arial" w:hAnsi="Arial" w:cs="Arial"/>
          <w:sz w:val="20"/>
          <w:szCs w:val="20"/>
        </w:rPr>
      </w:pPr>
      <w:r w:rsidRPr="00180133">
        <w:rPr>
          <w:rFonts w:ascii="Arial" w:hAnsi="Arial" w:cs="Arial"/>
          <w:b/>
          <w:sz w:val="20"/>
          <w:szCs w:val="20"/>
        </w:rPr>
        <w:t>9.8.4</w:t>
      </w:r>
      <w:r w:rsidRPr="00613354">
        <w:rPr>
          <w:rFonts w:ascii="Arial" w:hAnsi="Arial" w:cs="Arial"/>
          <w:sz w:val="20"/>
          <w:szCs w:val="20"/>
        </w:rPr>
        <w:t xml:space="preserve">. Формы выдачи информации пользователям: электронные документы, </w:t>
      </w:r>
      <w:r w:rsidR="005C48F4">
        <w:rPr>
          <w:rFonts w:ascii="Arial" w:hAnsi="Arial" w:cs="Arial"/>
          <w:sz w:val="20"/>
          <w:szCs w:val="20"/>
        </w:rPr>
        <w:t>цифровые платформы (в</w:t>
      </w:r>
      <w:r w:rsidRPr="00613354">
        <w:rPr>
          <w:rFonts w:ascii="Arial" w:hAnsi="Arial" w:cs="Arial"/>
          <w:sz w:val="20"/>
          <w:szCs w:val="20"/>
        </w:rPr>
        <w:t>еб-порталы</w:t>
      </w:r>
      <w:r w:rsidR="005C48F4">
        <w:rPr>
          <w:rFonts w:ascii="Arial" w:hAnsi="Arial" w:cs="Arial"/>
          <w:sz w:val="20"/>
          <w:szCs w:val="20"/>
        </w:rPr>
        <w:t>)</w:t>
      </w:r>
      <w:r w:rsidRPr="00613354">
        <w:rPr>
          <w:rFonts w:ascii="Arial" w:hAnsi="Arial" w:cs="Arial"/>
          <w:sz w:val="20"/>
          <w:szCs w:val="20"/>
        </w:rPr>
        <w:t xml:space="preserve">, выдача по схеме «система-система» с использованием специально-разработанного программного обеспечения. </w:t>
      </w:r>
    </w:p>
    <w:p w14:paraId="16D6B2B9" w14:textId="77777777" w:rsidR="00613354" w:rsidRPr="00C11E34" w:rsidRDefault="00613354" w:rsidP="005A3DCE">
      <w:pPr>
        <w:spacing w:before="120" w:after="80"/>
        <w:ind w:firstLine="397"/>
        <w:jc w:val="both"/>
        <w:rPr>
          <w:rFonts w:ascii="Arial" w:hAnsi="Arial" w:cs="Arial"/>
          <w:b/>
          <w:sz w:val="20"/>
          <w:szCs w:val="20"/>
        </w:rPr>
      </w:pPr>
      <w:r w:rsidRPr="00C11E34">
        <w:rPr>
          <w:rFonts w:ascii="Arial" w:hAnsi="Arial" w:cs="Arial"/>
          <w:b/>
          <w:sz w:val="20"/>
          <w:szCs w:val="20"/>
        </w:rPr>
        <w:t>9.9 Ключевые показатели эффективности</w:t>
      </w:r>
    </w:p>
    <w:p w14:paraId="4593213F" w14:textId="6D39C96B" w:rsidR="00613354" w:rsidRPr="00613354" w:rsidRDefault="00613354" w:rsidP="00613354">
      <w:pPr>
        <w:ind w:firstLine="397"/>
        <w:jc w:val="both"/>
        <w:rPr>
          <w:rFonts w:ascii="Arial" w:hAnsi="Arial" w:cs="Arial"/>
          <w:sz w:val="20"/>
          <w:szCs w:val="20"/>
        </w:rPr>
      </w:pPr>
      <w:r w:rsidRPr="00180133">
        <w:rPr>
          <w:rFonts w:ascii="Arial" w:hAnsi="Arial" w:cs="Arial"/>
          <w:b/>
          <w:sz w:val="20"/>
          <w:szCs w:val="20"/>
        </w:rPr>
        <w:t xml:space="preserve">9.9.1 </w:t>
      </w:r>
      <w:r w:rsidRPr="00613354">
        <w:rPr>
          <w:rFonts w:ascii="Arial" w:hAnsi="Arial" w:cs="Arial"/>
          <w:sz w:val="20"/>
          <w:szCs w:val="20"/>
        </w:rPr>
        <w:t>Экономические показатели эффективности:</w:t>
      </w:r>
    </w:p>
    <w:p w14:paraId="386F5703" w14:textId="58B64AA7" w:rsidR="00613354" w:rsidRPr="00613354" w:rsidRDefault="005C48F4" w:rsidP="00613354">
      <w:pPr>
        <w:ind w:firstLine="397"/>
        <w:jc w:val="both"/>
        <w:rPr>
          <w:rFonts w:ascii="Arial" w:hAnsi="Arial" w:cs="Arial"/>
          <w:sz w:val="20"/>
          <w:szCs w:val="20"/>
        </w:rPr>
      </w:pPr>
      <w:r>
        <w:rPr>
          <w:rFonts w:ascii="Arial" w:hAnsi="Arial" w:cs="Arial"/>
          <w:sz w:val="20"/>
          <w:szCs w:val="20"/>
        </w:rPr>
        <w:t>−</w:t>
      </w:r>
      <w:r w:rsidR="00613354" w:rsidRPr="00613354">
        <w:rPr>
          <w:rFonts w:ascii="Arial" w:hAnsi="Arial" w:cs="Arial"/>
          <w:sz w:val="20"/>
          <w:szCs w:val="20"/>
        </w:rPr>
        <w:t xml:space="preserve"> объ</w:t>
      </w:r>
      <w:r w:rsidR="00C11E34">
        <w:rPr>
          <w:rFonts w:ascii="Arial" w:hAnsi="Arial" w:cs="Arial"/>
          <w:sz w:val="20"/>
          <w:szCs w:val="20"/>
        </w:rPr>
        <w:t>е</w:t>
      </w:r>
      <w:r w:rsidR="00613354" w:rsidRPr="00613354">
        <w:rPr>
          <w:rFonts w:ascii="Arial" w:hAnsi="Arial" w:cs="Arial"/>
          <w:sz w:val="20"/>
          <w:szCs w:val="20"/>
        </w:rPr>
        <w:t>м налоговых поступлений, рассчитанных по данным о кадастровой стоимости</w:t>
      </w:r>
      <w:r w:rsidR="00180133">
        <w:rPr>
          <w:rFonts w:ascii="Arial" w:hAnsi="Arial" w:cs="Arial"/>
          <w:sz w:val="20"/>
          <w:szCs w:val="20"/>
        </w:rPr>
        <w:t xml:space="preserve"> объектов недвижимости</w:t>
      </w:r>
      <w:r w:rsidR="00613354" w:rsidRPr="00613354">
        <w:rPr>
          <w:rFonts w:ascii="Arial" w:hAnsi="Arial" w:cs="Arial"/>
          <w:sz w:val="20"/>
          <w:szCs w:val="20"/>
        </w:rPr>
        <w:t>;</w:t>
      </w:r>
    </w:p>
    <w:p w14:paraId="2269E1DD" w14:textId="7F111073" w:rsidR="00613354" w:rsidRPr="00613354" w:rsidRDefault="005C48F4" w:rsidP="00613354">
      <w:pPr>
        <w:ind w:firstLine="397"/>
        <w:jc w:val="both"/>
        <w:rPr>
          <w:rFonts w:ascii="Arial" w:hAnsi="Arial" w:cs="Arial"/>
          <w:sz w:val="20"/>
          <w:szCs w:val="20"/>
        </w:rPr>
      </w:pPr>
      <w:r w:rsidRPr="005C48F4">
        <w:rPr>
          <w:rFonts w:ascii="Arial" w:hAnsi="Arial" w:cs="Arial"/>
          <w:sz w:val="20"/>
          <w:szCs w:val="20"/>
        </w:rPr>
        <w:t>−</w:t>
      </w:r>
      <w:r w:rsidR="00613354" w:rsidRPr="00613354">
        <w:rPr>
          <w:rFonts w:ascii="Arial" w:hAnsi="Arial" w:cs="Arial"/>
          <w:sz w:val="20"/>
          <w:szCs w:val="20"/>
        </w:rPr>
        <w:t xml:space="preserve"> доходность от </w:t>
      </w:r>
      <w:r w:rsidR="00180133">
        <w:rPr>
          <w:rFonts w:ascii="Arial" w:hAnsi="Arial" w:cs="Arial"/>
          <w:sz w:val="20"/>
          <w:szCs w:val="20"/>
        </w:rPr>
        <w:t xml:space="preserve">платных </w:t>
      </w:r>
      <w:r w:rsidR="00613354" w:rsidRPr="00613354">
        <w:rPr>
          <w:rFonts w:ascii="Arial" w:hAnsi="Arial" w:cs="Arial"/>
          <w:sz w:val="20"/>
          <w:szCs w:val="20"/>
        </w:rPr>
        <w:t>сервисов пр</w:t>
      </w:r>
      <w:r w:rsidR="00180133">
        <w:rPr>
          <w:rFonts w:ascii="Arial" w:hAnsi="Arial" w:cs="Arial"/>
          <w:sz w:val="20"/>
          <w:szCs w:val="20"/>
        </w:rPr>
        <w:t>едоставления данных</w:t>
      </w:r>
      <w:r w:rsidR="00613354" w:rsidRPr="00613354">
        <w:rPr>
          <w:rFonts w:ascii="Arial" w:hAnsi="Arial" w:cs="Arial"/>
          <w:sz w:val="20"/>
          <w:szCs w:val="20"/>
        </w:rPr>
        <w:t xml:space="preserve">;  </w:t>
      </w:r>
    </w:p>
    <w:p w14:paraId="530A919B" w14:textId="0ADBD045" w:rsidR="00613354" w:rsidRPr="00613354" w:rsidRDefault="005C48F4" w:rsidP="00613354">
      <w:pPr>
        <w:ind w:firstLine="397"/>
        <w:jc w:val="both"/>
        <w:rPr>
          <w:rFonts w:ascii="Arial" w:hAnsi="Arial" w:cs="Arial"/>
          <w:sz w:val="20"/>
          <w:szCs w:val="20"/>
        </w:rPr>
      </w:pPr>
      <w:r w:rsidRPr="005C48F4">
        <w:rPr>
          <w:rFonts w:ascii="Arial" w:hAnsi="Arial" w:cs="Arial"/>
          <w:sz w:val="20"/>
          <w:szCs w:val="20"/>
        </w:rPr>
        <w:t>−</w:t>
      </w:r>
      <w:r w:rsidR="00613354" w:rsidRPr="00613354">
        <w:rPr>
          <w:rFonts w:ascii="Arial" w:hAnsi="Arial" w:cs="Arial"/>
          <w:sz w:val="20"/>
          <w:szCs w:val="20"/>
        </w:rPr>
        <w:t xml:space="preserve"> объ</w:t>
      </w:r>
      <w:r w:rsidR="00C11E34">
        <w:rPr>
          <w:rFonts w:ascii="Arial" w:hAnsi="Arial" w:cs="Arial"/>
          <w:sz w:val="20"/>
          <w:szCs w:val="20"/>
        </w:rPr>
        <w:t>е</w:t>
      </w:r>
      <w:r w:rsidR="00613354" w:rsidRPr="00613354">
        <w:rPr>
          <w:rFonts w:ascii="Arial" w:hAnsi="Arial" w:cs="Arial"/>
          <w:sz w:val="20"/>
          <w:szCs w:val="20"/>
        </w:rPr>
        <w:t>м поступления средств за выполнение административных процедур государств</w:t>
      </w:r>
      <w:r w:rsidR="00180133">
        <w:rPr>
          <w:rFonts w:ascii="Arial" w:hAnsi="Arial" w:cs="Arial"/>
          <w:sz w:val="20"/>
          <w:szCs w:val="20"/>
        </w:rPr>
        <w:t>енной регистрации недвижимости.</w:t>
      </w:r>
    </w:p>
    <w:p w14:paraId="5780DB99" w14:textId="77777777" w:rsidR="00613354" w:rsidRPr="00613354" w:rsidRDefault="00613354" w:rsidP="00613354">
      <w:pPr>
        <w:ind w:firstLine="397"/>
        <w:jc w:val="both"/>
        <w:rPr>
          <w:rFonts w:ascii="Arial" w:hAnsi="Arial" w:cs="Arial"/>
          <w:sz w:val="20"/>
          <w:szCs w:val="20"/>
        </w:rPr>
      </w:pPr>
      <w:r w:rsidRPr="00180133">
        <w:rPr>
          <w:rFonts w:ascii="Arial" w:hAnsi="Arial" w:cs="Arial"/>
          <w:b/>
          <w:sz w:val="20"/>
          <w:szCs w:val="20"/>
        </w:rPr>
        <w:t>9.9.2</w:t>
      </w:r>
      <w:r w:rsidRPr="00613354">
        <w:rPr>
          <w:rFonts w:ascii="Arial" w:hAnsi="Arial" w:cs="Arial"/>
          <w:sz w:val="20"/>
          <w:szCs w:val="20"/>
        </w:rPr>
        <w:t xml:space="preserve">. </w:t>
      </w:r>
      <w:r w:rsidRPr="00613354">
        <w:rPr>
          <w:rFonts w:ascii="Arial" w:hAnsi="Arial" w:cs="Arial"/>
          <w:bCs/>
          <w:sz w:val="20"/>
          <w:szCs w:val="20"/>
        </w:rPr>
        <w:t>Управленческие и административные показатели:</w:t>
      </w:r>
    </w:p>
    <w:p w14:paraId="057552D4" w14:textId="2DD1A1D0" w:rsidR="00613354" w:rsidRPr="00613354" w:rsidRDefault="005C48F4" w:rsidP="00613354">
      <w:pPr>
        <w:ind w:firstLine="397"/>
        <w:jc w:val="both"/>
        <w:rPr>
          <w:rFonts w:ascii="Arial" w:hAnsi="Arial" w:cs="Arial"/>
          <w:sz w:val="20"/>
          <w:szCs w:val="20"/>
        </w:rPr>
      </w:pPr>
      <w:r w:rsidRPr="005C48F4">
        <w:rPr>
          <w:rFonts w:ascii="Arial" w:hAnsi="Arial" w:cs="Arial"/>
          <w:sz w:val="20"/>
          <w:szCs w:val="20"/>
        </w:rPr>
        <w:t>−</w:t>
      </w:r>
      <w:r w:rsidR="00180133">
        <w:rPr>
          <w:rFonts w:ascii="Arial" w:hAnsi="Arial" w:cs="Arial"/>
          <w:sz w:val="20"/>
          <w:szCs w:val="20"/>
        </w:rPr>
        <w:t xml:space="preserve"> </w:t>
      </w:r>
      <w:r w:rsidR="00613354" w:rsidRPr="00613354">
        <w:rPr>
          <w:rFonts w:ascii="Arial" w:hAnsi="Arial" w:cs="Arial"/>
          <w:sz w:val="20"/>
          <w:szCs w:val="20"/>
        </w:rPr>
        <w:t>скорость выполняемых бизнес-процессов на всех жизненных циклах данных;</w:t>
      </w:r>
    </w:p>
    <w:p w14:paraId="00F7451E" w14:textId="21378005" w:rsidR="00613354" w:rsidRPr="00613354" w:rsidRDefault="005C48F4" w:rsidP="00613354">
      <w:pPr>
        <w:ind w:firstLine="397"/>
        <w:jc w:val="both"/>
        <w:rPr>
          <w:rFonts w:ascii="Arial" w:hAnsi="Arial" w:cs="Arial"/>
          <w:sz w:val="20"/>
          <w:szCs w:val="20"/>
        </w:rPr>
      </w:pPr>
      <w:r w:rsidRPr="005C48F4">
        <w:rPr>
          <w:rFonts w:ascii="Arial" w:hAnsi="Arial" w:cs="Arial"/>
          <w:sz w:val="20"/>
          <w:szCs w:val="20"/>
        </w:rPr>
        <w:t>−</w:t>
      </w:r>
      <w:r w:rsidR="00613354" w:rsidRPr="00613354">
        <w:rPr>
          <w:rFonts w:ascii="Arial" w:hAnsi="Arial" w:cs="Arial"/>
          <w:sz w:val="20"/>
          <w:szCs w:val="20"/>
        </w:rPr>
        <w:t xml:space="preserve"> количество выявленных и устраненных нарушений земельного законодательства </w:t>
      </w:r>
      <w:r w:rsidR="00C11E34" w:rsidRPr="00613354">
        <w:rPr>
          <w:rFonts w:ascii="Arial" w:hAnsi="Arial" w:cs="Arial"/>
          <w:sz w:val="20"/>
          <w:szCs w:val="20"/>
        </w:rPr>
        <w:t>пут</w:t>
      </w:r>
      <w:r w:rsidR="00C11E34">
        <w:rPr>
          <w:rFonts w:ascii="Arial" w:hAnsi="Arial" w:cs="Arial"/>
          <w:sz w:val="20"/>
          <w:szCs w:val="20"/>
        </w:rPr>
        <w:t>е</w:t>
      </w:r>
      <w:r w:rsidR="00C11E34" w:rsidRPr="00613354">
        <w:rPr>
          <w:rFonts w:ascii="Arial" w:hAnsi="Arial" w:cs="Arial"/>
          <w:sz w:val="20"/>
          <w:szCs w:val="20"/>
        </w:rPr>
        <w:t>м сопоставления</w:t>
      </w:r>
      <w:r w:rsidR="00613354" w:rsidRPr="00613354">
        <w:rPr>
          <w:rFonts w:ascii="Arial" w:hAnsi="Arial" w:cs="Arial"/>
          <w:sz w:val="20"/>
          <w:szCs w:val="20"/>
        </w:rPr>
        <w:t xml:space="preserve"> данных земельного администрирования с данными дистанционного зондирования земли;</w:t>
      </w:r>
    </w:p>
    <w:p w14:paraId="49B141FA" w14:textId="77777777" w:rsidR="00613354" w:rsidRPr="00613354" w:rsidRDefault="00613354" w:rsidP="00613354">
      <w:pPr>
        <w:ind w:firstLine="397"/>
        <w:jc w:val="both"/>
        <w:rPr>
          <w:rFonts w:ascii="Arial" w:hAnsi="Arial" w:cs="Arial"/>
          <w:sz w:val="20"/>
          <w:szCs w:val="20"/>
        </w:rPr>
      </w:pPr>
      <w:r w:rsidRPr="00180133">
        <w:rPr>
          <w:rFonts w:ascii="Arial" w:hAnsi="Arial" w:cs="Arial"/>
          <w:b/>
          <w:sz w:val="20"/>
          <w:szCs w:val="20"/>
        </w:rPr>
        <w:t>9.9.3</w:t>
      </w:r>
      <w:r w:rsidRPr="00613354">
        <w:rPr>
          <w:rFonts w:ascii="Arial" w:hAnsi="Arial" w:cs="Arial"/>
          <w:sz w:val="20"/>
          <w:szCs w:val="20"/>
        </w:rPr>
        <w:t xml:space="preserve"> Ключевые показатели качества данных:</w:t>
      </w:r>
    </w:p>
    <w:p w14:paraId="303CFAA9" w14:textId="23EFDEE1" w:rsidR="00613354" w:rsidRPr="00613354" w:rsidRDefault="005C48F4" w:rsidP="00613354">
      <w:pPr>
        <w:ind w:firstLine="397"/>
        <w:jc w:val="both"/>
        <w:rPr>
          <w:rFonts w:ascii="Arial" w:hAnsi="Arial" w:cs="Arial"/>
          <w:sz w:val="20"/>
          <w:szCs w:val="20"/>
        </w:rPr>
      </w:pPr>
      <w:r w:rsidRPr="005C48F4">
        <w:rPr>
          <w:rFonts w:ascii="Arial" w:hAnsi="Arial" w:cs="Arial"/>
          <w:sz w:val="20"/>
          <w:szCs w:val="20"/>
        </w:rPr>
        <w:t>−</w:t>
      </w:r>
      <w:r w:rsidR="00613354" w:rsidRPr="00613354">
        <w:rPr>
          <w:rFonts w:ascii="Arial" w:hAnsi="Arial" w:cs="Arial"/>
          <w:sz w:val="20"/>
          <w:szCs w:val="20"/>
        </w:rPr>
        <w:t xml:space="preserve"> показатели точности и достоверности: 1) </w:t>
      </w:r>
      <w:r w:rsidR="00C11E34">
        <w:rPr>
          <w:rFonts w:ascii="Arial" w:hAnsi="Arial" w:cs="Arial"/>
          <w:sz w:val="20"/>
          <w:szCs w:val="20"/>
        </w:rPr>
        <w:t>д</w:t>
      </w:r>
      <w:r w:rsidR="00613354" w:rsidRPr="00613354">
        <w:rPr>
          <w:rFonts w:ascii="Arial" w:hAnsi="Arial" w:cs="Arial"/>
          <w:sz w:val="20"/>
          <w:szCs w:val="20"/>
        </w:rPr>
        <w:t xml:space="preserve">оля значений, не соответствующих корректным, выявленных по результатам обработки инцидентов, связанных с качеством данных (корректность записей). 2) </w:t>
      </w:r>
      <w:r w:rsidR="00C11E34">
        <w:rPr>
          <w:rFonts w:ascii="Arial" w:hAnsi="Arial" w:cs="Arial"/>
          <w:sz w:val="20"/>
          <w:szCs w:val="20"/>
        </w:rPr>
        <w:t>д</w:t>
      </w:r>
      <w:r w:rsidR="00613354" w:rsidRPr="00613354">
        <w:rPr>
          <w:rFonts w:ascii="Arial" w:hAnsi="Arial" w:cs="Arial"/>
          <w:sz w:val="20"/>
          <w:szCs w:val="20"/>
        </w:rPr>
        <w:t>оля (процент) соответствия эталонным данным из первоисточников;</w:t>
      </w:r>
    </w:p>
    <w:p w14:paraId="2E68F7AB" w14:textId="5C858D71" w:rsidR="00613354" w:rsidRPr="00613354" w:rsidRDefault="005C48F4" w:rsidP="00E546F4">
      <w:pPr>
        <w:ind w:firstLine="397"/>
        <w:jc w:val="both"/>
        <w:rPr>
          <w:rFonts w:ascii="Arial" w:hAnsi="Arial" w:cs="Arial"/>
          <w:sz w:val="20"/>
          <w:szCs w:val="20"/>
        </w:rPr>
      </w:pPr>
      <w:r w:rsidRPr="005C48F4">
        <w:rPr>
          <w:rFonts w:ascii="Arial" w:hAnsi="Arial" w:cs="Arial"/>
          <w:sz w:val="20"/>
          <w:szCs w:val="20"/>
        </w:rPr>
        <w:t>−</w:t>
      </w:r>
      <w:r w:rsidR="00613354" w:rsidRPr="00613354">
        <w:rPr>
          <w:rFonts w:ascii="Arial" w:hAnsi="Arial" w:cs="Arial"/>
          <w:sz w:val="20"/>
          <w:szCs w:val="20"/>
        </w:rPr>
        <w:t xml:space="preserve"> показатели полноты данных: 1) </w:t>
      </w:r>
      <w:r w:rsidR="00E546F4">
        <w:rPr>
          <w:rFonts w:ascii="Arial" w:hAnsi="Arial" w:cs="Arial"/>
          <w:sz w:val="20"/>
          <w:szCs w:val="20"/>
        </w:rPr>
        <w:t>д</w:t>
      </w:r>
      <w:r w:rsidR="00613354" w:rsidRPr="00613354">
        <w:rPr>
          <w:rFonts w:ascii="Arial" w:hAnsi="Arial" w:cs="Arial"/>
          <w:sz w:val="20"/>
          <w:szCs w:val="20"/>
        </w:rPr>
        <w:t>оля незаполненных полей (атрибутов), обязательных к запол</w:t>
      </w:r>
      <w:r w:rsidR="001E53DA">
        <w:rPr>
          <w:rFonts w:ascii="Arial" w:hAnsi="Arial" w:cs="Arial"/>
          <w:sz w:val="20"/>
          <w:szCs w:val="20"/>
        </w:rPr>
        <w:t>нению,</w:t>
      </w:r>
      <w:r w:rsidR="00613354" w:rsidRPr="00613354">
        <w:rPr>
          <w:rFonts w:ascii="Arial" w:hAnsi="Arial" w:cs="Arial"/>
          <w:sz w:val="20"/>
          <w:szCs w:val="20"/>
        </w:rPr>
        <w:t xml:space="preserve"> 2) </w:t>
      </w:r>
      <w:r w:rsidR="00E546F4">
        <w:rPr>
          <w:rFonts w:ascii="Arial" w:hAnsi="Arial" w:cs="Arial"/>
          <w:sz w:val="20"/>
          <w:szCs w:val="20"/>
        </w:rPr>
        <w:t>д</w:t>
      </w:r>
      <w:r w:rsidR="00613354" w:rsidRPr="00613354">
        <w:rPr>
          <w:rFonts w:ascii="Arial" w:hAnsi="Arial" w:cs="Arial"/>
          <w:sz w:val="20"/>
          <w:szCs w:val="20"/>
        </w:rPr>
        <w:t xml:space="preserve">оля объектов учета, данные о которых не включены в информационные системы в общей </w:t>
      </w:r>
      <w:r w:rsidR="00613354" w:rsidRPr="00613354">
        <w:rPr>
          <w:rFonts w:ascii="Arial" w:hAnsi="Arial" w:cs="Arial"/>
          <w:sz w:val="20"/>
          <w:szCs w:val="20"/>
        </w:rPr>
        <w:lastRenderedPageBreak/>
        <w:t>массе объектов учета</w:t>
      </w:r>
      <w:r w:rsidR="001E53DA">
        <w:rPr>
          <w:rFonts w:ascii="Arial" w:hAnsi="Arial" w:cs="Arial"/>
          <w:sz w:val="20"/>
          <w:szCs w:val="20"/>
        </w:rPr>
        <w:t xml:space="preserve"> (например, д</w:t>
      </w:r>
      <w:r w:rsidR="001E53DA" w:rsidRPr="001E53DA">
        <w:rPr>
          <w:rFonts w:ascii="Arial" w:hAnsi="Arial" w:cs="Arial"/>
          <w:sz w:val="20"/>
          <w:szCs w:val="20"/>
        </w:rPr>
        <w:t xml:space="preserve">оля </w:t>
      </w:r>
      <w:r w:rsidR="001E53DA">
        <w:rPr>
          <w:rFonts w:ascii="Arial" w:hAnsi="Arial" w:cs="Arial"/>
          <w:sz w:val="20"/>
          <w:szCs w:val="20"/>
        </w:rPr>
        <w:t xml:space="preserve">площади </w:t>
      </w:r>
      <w:r w:rsidR="001E53DA" w:rsidRPr="001E53DA">
        <w:rPr>
          <w:rFonts w:ascii="Arial" w:hAnsi="Arial" w:cs="Arial"/>
          <w:sz w:val="20"/>
          <w:szCs w:val="20"/>
        </w:rPr>
        <w:t xml:space="preserve">зарегистрированных </w:t>
      </w:r>
      <w:r w:rsidR="001E53DA">
        <w:rPr>
          <w:rFonts w:ascii="Arial" w:hAnsi="Arial" w:cs="Arial"/>
          <w:sz w:val="20"/>
          <w:szCs w:val="20"/>
        </w:rPr>
        <w:t>земельных участков</w:t>
      </w:r>
      <w:r w:rsidR="001E53DA" w:rsidRPr="001E53DA">
        <w:rPr>
          <w:rFonts w:ascii="Arial" w:hAnsi="Arial" w:cs="Arial"/>
          <w:sz w:val="20"/>
          <w:szCs w:val="20"/>
        </w:rPr>
        <w:t xml:space="preserve"> от площади страны</w:t>
      </w:r>
      <w:r w:rsidR="00E546F4">
        <w:rPr>
          <w:rFonts w:ascii="Arial" w:hAnsi="Arial" w:cs="Arial"/>
          <w:sz w:val="20"/>
          <w:szCs w:val="20"/>
        </w:rPr>
        <w:t xml:space="preserve">), </w:t>
      </w:r>
      <w:r w:rsidR="00613354" w:rsidRPr="00613354">
        <w:rPr>
          <w:rFonts w:ascii="Arial" w:hAnsi="Arial" w:cs="Arial"/>
          <w:sz w:val="20"/>
          <w:szCs w:val="20"/>
        </w:rPr>
        <w:t xml:space="preserve">3) </w:t>
      </w:r>
      <w:r w:rsidR="00E546F4">
        <w:rPr>
          <w:rFonts w:ascii="Arial" w:hAnsi="Arial" w:cs="Arial"/>
          <w:sz w:val="20"/>
          <w:szCs w:val="20"/>
        </w:rPr>
        <w:t>д</w:t>
      </w:r>
      <w:r w:rsidR="00613354" w:rsidRPr="00613354">
        <w:rPr>
          <w:rFonts w:ascii="Arial" w:hAnsi="Arial" w:cs="Arial"/>
          <w:sz w:val="20"/>
          <w:szCs w:val="20"/>
        </w:rPr>
        <w:t>оля записей с избыточными значениями</w:t>
      </w:r>
      <w:r w:rsidR="00E546F4">
        <w:rPr>
          <w:rFonts w:ascii="Arial" w:hAnsi="Arial" w:cs="Arial"/>
          <w:sz w:val="20"/>
          <w:szCs w:val="20"/>
        </w:rPr>
        <w:t xml:space="preserve"> </w:t>
      </w:r>
      <w:r w:rsidR="00E546F4" w:rsidRPr="00E546F4">
        <w:rPr>
          <w:rFonts w:ascii="Arial" w:hAnsi="Arial" w:cs="Arial"/>
          <w:sz w:val="20"/>
          <w:szCs w:val="20"/>
        </w:rPr>
        <w:t>(например, полученными в результате дублирования)</w:t>
      </w:r>
      <w:r w:rsidR="00613354" w:rsidRPr="00613354">
        <w:rPr>
          <w:rFonts w:ascii="Arial" w:hAnsi="Arial" w:cs="Arial"/>
          <w:sz w:val="20"/>
          <w:szCs w:val="20"/>
        </w:rPr>
        <w:t>;</w:t>
      </w:r>
    </w:p>
    <w:p w14:paraId="0BF21F89" w14:textId="7C8ADDD4" w:rsidR="00613354" w:rsidRPr="00613354" w:rsidRDefault="005C48F4" w:rsidP="00613354">
      <w:pPr>
        <w:ind w:firstLine="397"/>
        <w:jc w:val="both"/>
        <w:rPr>
          <w:rFonts w:ascii="Arial" w:hAnsi="Arial" w:cs="Arial"/>
          <w:sz w:val="20"/>
          <w:szCs w:val="20"/>
        </w:rPr>
      </w:pPr>
      <w:r w:rsidRPr="005C48F4">
        <w:rPr>
          <w:rFonts w:ascii="Arial" w:hAnsi="Arial" w:cs="Arial"/>
          <w:sz w:val="20"/>
          <w:szCs w:val="20"/>
        </w:rPr>
        <w:t>−</w:t>
      </w:r>
      <w:r w:rsidR="00613354" w:rsidRPr="00613354">
        <w:rPr>
          <w:rFonts w:ascii="Arial" w:hAnsi="Arial" w:cs="Arial"/>
          <w:sz w:val="20"/>
          <w:szCs w:val="20"/>
        </w:rPr>
        <w:t xml:space="preserve"> показатели актуальности данных: 1) </w:t>
      </w:r>
      <w:r w:rsidR="00C11E34">
        <w:rPr>
          <w:rFonts w:ascii="Arial" w:hAnsi="Arial" w:cs="Arial"/>
          <w:sz w:val="20"/>
          <w:szCs w:val="20"/>
        </w:rPr>
        <w:t>д</w:t>
      </w:r>
      <w:r w:rsidR="00613354" w:rsidRPr="00613354">
        <w:rPr>
          <w:rFonts w:ascii="Arial" w:hAnsi="Arial" w:cs="Arial"/>
          <w:sz w:val="20"/>
          <w:szCs w:val="20"/>
        </w:rPr>
        <w:t xml:space="preserve">оля актуальных данных в составе массива данных. 2) </w:t>
      </w:r>
      <w:r w:rsidR="00C11E34">
        <w:rPr>
          <w:rFonts w:ascii="Arial" w:hAnsi="Arial" w:cs="Arial"/>
          <w:sz w:val="20"/>
          <w:szCs w:val="20"/>
        </w:rPr>
        <w:t>к</w:t>
      </w:r>
      <w:r w:rsidR="00613354" w:rsidRPr="00613354">
        <w:rPr>
          <w:rFonts w:ascii="Arial" w:hAnsi="Arial" w:cs="Arial"/>
          <w:sz w:val="20"/>
          <w:szCs w:val="20"/>
        </w:rPr>
        <w:t xml:space="preserve">оэффициент готовности данных (отношение времени пребывания в актуальном/нормативном состоянии к времени пребывания в неактуальном или неопределенном состоянии). 3) </w:t>
      </w:r>
      <w:r w:rsidR="00C11E34">
        <w:rPr>
          <w:rFonts w:ascii="Arial" w:hAnsi="Arial" w:cs="Arial"/>
          <w:sz w:val="20"/>
          <w:szCs w:val="20"/>
        </w:rPr>
        <w:t>к</w:t>
      </w:r>
      <w:r w:rsidR="00613354" w:rsidRPr="00613354">
        <w:rPr>
          <w:rFonts w:ascii="Arial" w:hAnsi="Arial" w:cs="Arial"/>
          <w:sz w:val="20"/>
          <w:szCs w:val="20"/>
        </w:rPr>
        <w:t>оэффициент длительности обработки, проверки ошибок, согласования и внесения данных в информационной системе;</w:t>
      </w:r>
    </w:p>
    <w:p w14:paraId="62B07806" w14:textId="6341E3B5" w:rsidR="00613354" w:rsidRPr="00613354" w:rsidRDefault="005C48F4" w:rsidP="00613354">
      <w:pPr>
        <w:ind w:firstLine="397"/>
        <w:jc w:val="both"/>
        <w:rPr>
          <w:rFonts w:ascii="Arial" w:hAnsi="Arial" w:cs="Arial"/>
          <w:sz w:val="20"/>
          <w:szCs w:val="20"/>
        </w:rPr>
      </w:pPr>
      <w:r w:rsidRPr="005C48F4">
        <w:rPr>
          <w:rFonts w:ascii="Arial" w:hAnsi="Arial" w:cs="Arial"/>
          <w:sz w:val="20"/>
          <w:szCs w:val="20"/>
        </w:rPr>
        <w:t>−</w:t>
      </w:r>
      <w:r w:rsidR="00613354" w:rsidRPr="00613354">
        <w:rPr>
          <w:rFonts w:ascii="Arial" w:hAnsi="Arial" w:cs="Arial"/>
          <w:sz w:val="20"/>
          <w:szCs w:val="20"/>
        </w:rPr>
        <w:t xml:space="preserve"> показатели согласованности данных: 1) </w:t>
      </w:r>
      <w:r w:rsidR="00C11E34">
        <w:rPr>
          <w:rFonts w:ascii="Arial" w:hAnsi="Arial" w:cs="Arial"/>
          <w:sz w:val="20"/>
          <w:szCs w:val="20"/>
        </w:rPr>
        <w:t>д</w:t>
      </w:r>
      <w:r w:rsidR="00613354" w:rsidRPr="00613354">
        <w:rPr>
          <w:rFonts w:ascii="Arial" w:hAnsi="Arial" w:cs="Arial"/>
          <w:sz w:val="20"/>
          <w:szCs w:val="20"/>
        </w:rPr>
        <w:t xml:space="preserve">оля использования альтернативных обозначений или сокращений для сущностей, снабженных стандартизованным обозначением. 2) </w:t>
      </w:r>
      <w:r w:rsidR="00C11E34">
        <w:rPr>
          <w:rFonts w:ascii="Arial" w:hAnsi="Arial" w:cs="Arial"/>
          <w:sz w:val="20"/>
          <w:szCs w:val="20"/>
        </w:rPr>
        <w:t>д</w:t>
      </w:r>
      <w:r w:rsidR="00613354" w:rsidRPr="00613354">
        <w:rPr>
          <w:rFonts w:ascii="Arial" w:hAnsi="Arial" w:cs="Arial"/>
          <w:sz w:val="20"/>
          <w:szCs w:val="20"/>
        </w:rPr>
        <w:t>оля нестандартных наименований объектов учета;</w:t>
      </w:r>
    </w:p>
    <w:p w14:paraId="26F9734B" w14:textId="41A7FB5D" w:rsidR="00613354" w:rsidRPr="00613354" w:rsidRDefault="00613354" w:rsidP="00613354">
      <w:pPr>
        <w:ind w:firstLine="397"/>
        <w:jc w:val="both"/>
        <w:rPr>
          <w:rFonts w:ascii="Arial" w:hAnsi="Arial" w:cs="Arial"/>
          <w:sz w:val="20"/>
          <w:szCs w:val="20"/>
        </w:rPr>
      </w:pPr>
      <w:r w:rsidRPr="00613354">
        <w:rPr>
          <w:rFonts w:ascii="Arial" w:hAnsi="Arial" w:cs="Arial"/>
          <w:sz w:val="20"/>
          <w:szCs w:val="20"/>
        </w:rPr>
        <w:t xml:space="preserve">‒ показатель доступности данных: 1) </w:t>
      </w:r>
      <w:r w:rsidR="00C11E34">
        <w:rPr>
          <w:rFonts w:ascii="Arial" w:hAnsi="Arial" w:cs="Arial"/>
          <w:sz w:val="20"/>
          <w:szCs w:val="20"/>
        </w:rPr>
        <w:t>в</w:t>
      </w:r>
      <w:r w:rsidRPr="00613354">
        <w:rPr>
          <w:rFonts w:ascii="Arial" w:hAnsi="Arial" w:cs="Arial"/>
          <w:sz w:val="20"/>
          <w:szCs w:val="20"/>
        </w:rPr>
        <w:t xml:space="preserve">ремя доступности. 2) </w:t>
      </w:r>
      <w:r w:rsidR="00C11E34">
        <w:rPr>
          <w:rFonts w:ascii="Arial" w:hAnsi="Arial" w:cs="Arial"/>
          <w:sz w:val="20"/>
          <w:szCs w:val="20"/>
        </w:rPr>
        <w:t>в</w:t>
      </w:r>
      <w:r w:rsidRPr="00613354">
        <w:rPr>
          <w:rFonts w:ascii="Arial" w:hAnsi="Arial" w:cs="Arial"/>
          <w:sz w:val="20"/>
          <w:szCs w:val="20"/>
        </w:rPr>
        <w:t>ремя простоя информационной системы;</w:t>
      </w:r>
    </w:p>
    <w:p w14:paraId="4AC8DA6A" w14:textId="413CC294" w:rsidR="00613354" w:rsidRPr="00613354" w:rsidRDefault="00613354" w:rsidP="00613354">
      <w:pPr>
        <w:ind w:firstLine="397"/>
        <w:jc w:val="both"/>
        <w:rPr>
          <w:rFonts w:ascii="Arial" w:hAnsi="Arial" w:cs="Arial"/>
          <w:sz w:val="20"/>
          <w:szCs w:val="20"/>
        </w:rPr>
      </w:pPr>
      <w:r w:rsidRPr="00613354">
        <w:rPr>
          <w:rFonts w:ascii="Arial" w:hAnsi="Arial" w:cs="Arial"/>
          <w:sz w:val="20"/>
          <w:szCs w:val="20"/>
        </w:rPr>
        <w:t xml:space="preserve">‒ показатель контролируемости: </w:t>
      </w:r>
      <w:r w:rsidR="00C11E34">
        <w:rPr>
          <w:rFonts w:ascii="Arial" w:hAnsi="Arial" w:cs="Arial"/>
          <w:sz w:val="20"/>
          <w:szCs w:val="20"/>
        </w:rPr>
        <w:t>н</w:t>
      </w:r>
      <w:r w:rsidRPr="00613354">
        <w:rPr>
          <w:rFonts w:ascii="Arial" w:hAnsi="Arial" w:cs="Arial"/>
          <w:sz w:val="20"/>
          <w:szCs w:val="20"/>
        </w:rPr>
        <w:t>аличие в информационной системе сведений об: источниках данных; истории создания данных; истории изменения данных; истории преобразования данных; истории удаления данных; истории хранения данных; истории передачи данных;</w:t>
      </w:r>
    </w:p>
    <w:p w14:paraId="5E70E581" w14:textId="432443F8" w:rsidR="00613354" w:rsidRPr="00613354" w:rsidRDefault="00613354" w:rsidP="00613354">
      <w:pPr>
        <w:ind w:firstLine="397"/>
        <w:jc w:val="both"/>
        <w:rPr>
          <w:rFonts w:ascii="Arial" w:hAnsi="Arial" w:cs="Arial"/>
          <w:sz w:val="20"/>
          <w:szCs w:val="20"/>
        </w:rPr>
      </w:pPr>
      <w:r w:rsidRPr="00613354">
        <w:rPr>
          <w:rFonts w:ascii="Arial" w:hAnsi="Arial" w:cs="Arial"/>
          <w:sz w:val="20"/>
          <w:szCs w:val="20"/>
        </w:rPr>
        <w:t>‒ показатель восстанавливаемости: определяется допускаемым уровнем потери данных в случае прерывания операций</w:t>
      </w:r>
      <w:r w:rsidR="00C11E34">
        <w:rPr>
          <w:rFonts w:ascii="Arial" w:hAnsi="Arial" w:cs="Arial"/>
          <w:sz w:val="20"/>
          <w:szCs w:val="20"/>
        </w:rPr>
        <w:t>.</w:t>
      </w:r>
    </w:p>
    <w:p w14:paraId="18A33F95" w14:textId="77777777" w:rsidR="00613354" w:rsidRPr="00C11E34" w:rsidRDefault="00613354" w:rsidP="005A3DCE">
      <w:pPr>
        <w:spacing w:before="120" w:after="80"/>
        <w:ind w:firstLine="397"/>
        <w:jc w:val="both"/>
        <w:rPr>
          <w:rFonts w:ascii="Arial" w:hAnsi="Arial" w:cs="Arial"/>
          <w:b/>
          <w:sz w:val="20"/>
          <w:szCs w:val="20"/>
        </w:rPr>
      </w:pPr>
      <w:r w:rsidRPr="00C11E34">
        <w:rPr>
          <w:rFonts w:ascii="Arial" w:hAnsi="Arial" w:cs="Arial"/>
          <w:b/>
          <w:sz w:val="20"/>
          <w:szCs w:val="20"/>
        </w:rPr>
        <w:t>9.10 Проблемы и вопросы</w:t>
      </w:r>
    </w:p>
    <w:p w14:paraId="49CAE8F5" w14:textId="7CEE5270" w:rsidR="00613354" w:rsidRPr="00613354" w:rsidRDefault="00613354" w:rsidP="00613354">
      <w:pPr>
        <w:ind w:firstLine="397"/>
        <w:jc w:val="both"/>
        <w:rPr>
          <w:rFonts w:ascii="Arial" w:hAnsi="Arial" w:cs="Arial"/>
          <w:bCs/>
          <w:sz w:val="20"/>
          <w:szCs w:val="20"/>
        </w:rPr>
      </w:pPr>
      <w:r w:rsidRPr="00613354">
        <w:rPr>
          <w:rFonts w:ascii="Arial" w:hAnsi="Arial" w:cs="Arial"/>
          <w:bCs/>
          <w:sz w:val="20"/>
          <w:szCs w:val="20"/>
        </w:rPr>
        <w:t>Проблемы использования данных</w:t>
      </w:r>
      <w:r w:rsidR="00C315D2">
        <w:rPr>
          <w:rFonts w:ascii="Arial" w:hAnsi="Arial" w:cs="Arial"/>
          <w:bCs/>
          <w:sz w:val="20"/>
          <w:szCs w:val="20"/>
        </w:rPr>
        <w:t xml:space="preserve"> могут быть</w:t>
      </w:r>
      <w:r w:rsidRPr="00613354">
        <w:rPr>
          <w:rFonts w:ascii="Arial" w:hAnsi="Arial" w:cs="Arial"/>
          <w:bCs/>
          <w:sz w:val="20"/>
          <w:szCs w:val="20"/>
        </w:rPr>
        <w:t xml:space="preserve"> связаны с рисками киберпреступности, утечками информации, недостаточным качеством данных, наличием ошибок, допущенных регистрат</w:t>
      </w:r>
      <w:r w:rsidR="00E546F4">
        <w:rPr>
          <w:rFonts w:ascii="Arial" w:hAnsi="Arial" w:cs="Arial"/>
          <w:bCs/>
          <w:sz w:val="20"/>
          <w:szCs w:val="20"/>
        </w:rPr>
        <w:t>орами, кадастровыми инженерами.</w:t>
      </w:r>
    </w:p>
    <w:p w14:paraId="0857D0D4" w14:textId="19EFB0F7" w:rsidR="00613354" w:rsidRPr="00613354" w:rsidRDefault="00613354" w:rsidP="00613354">
      <w:pPr>
        <w:ind w:firstLine="397"/>
        <w:jc w:val="both"/>
        <w:rPr>
          <w:rFonts w:ascii="Arial" w:hAnsi="Arial" w:cs="Arial"/>
          <w:bCs/>
          <w:sz w:val="20"/>
          <w:szCs w:val="20"/>
        </w:rPr>
      </w:pPr>
      <w:r w:rsidRPr="00613354">
        <w:rPr>
          <w:rFonts w:ascii="Arial" w:hAnsi="Arial" w:cs="Arial"/>
          <w:bCs/>
          <w:sz w:val="20"/>
          <w:szCs w:val="20"/>
        </w:rPr>
        <w:t xml:space="preserve">Существенной проблемой </w:t>
      </w:r>
      <w:r w:rsidR="000B64B5">
        <w:rPr>
          <w:rFonts w:ascii="Arial" w:hAnsi="Arial" w:cs="Arial"/>
          <w:bCs/>
          <w:sz w:val="20"/>
          <w:szCs w:val="20"/>
        </w:rPr>
        <w:t xml:space="preserve">может </w:t>
      </w:r>
      <w:r w:rsidRPr="00613354">
        <w:rPr>
          <w:rFonts w:ascii="Arial" w:hAnsi="Arial" w:cs="Arial"/>
          <w:bCs/>
          <w:sz w:val="20"/>
          <w:szCs w:val="20"/>
        </w:rPr>
        <w:t>являт</w:t>
      </w:r>
      <w:r w:rsidR="000B64B5">
        <w:rPr>
          <w:rFonts w:ascii="Arial" w:hAnsi="Arial" w:cs="Arial"/>
          <w:bCs/>
          <w:sz w:val="20"/>
          <w:szCs w:val="20"/>
        </w:rPr>
        <w:t>ь</w:t>
      </w:r>
      <w:r w:rsidRPr="00613354">
        <w:rPr>
          <w:rFonts w:ascii="Arial" w:hAnsi="Arial" w:cs="Arial"/>
          <w:bCs/>
          <w:sz w:val="20"/>
          <w:szCs w:val="20"/>
        </w:rPr>
        <w:t xml:space="preserve">ся отсутствие систематической работы </w:t>
      </w:r>
      <w:r w:rsidR="000B64B5">
        <w:rPr>
          <w:rFonts w:ascii="Arial" w:hAnsi="Arial" w:cs="Arial"/>
          <w:bCs/>
          <w:sz w:val="20"/>
          <w:szCs w:val="20"/>
        </w:rPr>
        <w:t>ответственных</w:t>
      </w:r>
      <w:r w:rsidRPr="00613354">
        <w:rPr>
          <w:rFonts w:ascii="Arial" w:hAnsi="Arial" w:cs="Arial"/>
          <w:bCs/>
          <w:sz w:val="20"/>
          <w:szCs w:val="20"/>
        </w:rPr>
        <w:t xml:space="preserve"> по данным и директоров по цифровым технологиям организаций, собственников данных, по измерению качества данных. Необходим</w:t>
      </w:r>
      <w:r w:rsidR="000B64B5">
        <w:rPr>
          <w:rFonts w:ascii="Arial" w:hAnsi="Arial" w:cs="Arial"/>
          <w:bCs/>
          <w:sz w:val="20"/>
          <w:szCs w:val="20"/>
        </w:rPr>
        <w:t>о закрепление на нормативном уровне</w:t>
      </w:r>
      <w:r w:rsidRPr="00613354">
        <w:rPr>
          <w:rFonts w:ascii="Arial" w:hAnsi="Arial" w:cs="Arial"/>
          <w:bCs/>
          <w:sz w:val="20"/>
          <w:szCs w:val="20"/>
        </w:rPr>
        <w:t xml:space="preserve"> лиц, ответственных за:</w:t>
      </w:r>
    </w:p>
    <w:p w14:paraId="2BF315FB" w14:textId="77777777" w:rsidR="00613354" w:rsidRPr="00613354" w:rsidRDefault="00613354" w:rsidP="00613354">
      <w:pPr>
        <w:ind w:firstLine="397"/>
        <w:jc w:val="both"/>
        <w:rPr>
          <w:rFonts w:ascii="Arial" w:hAnsi="Arial" w:cs="Arial"/>
          <w:bCs/>
          <w:sz w:val="20"/>
          <w:szCs w:val="20"/>
        </w:rPr>
      </w:pPr>
      <w:r w:rsidRPr="00613354">
        <w:rPr>
          <w:rFonts w:ascii="Arial" w:hAnsi="Arial" w:cs="Arial"/>
          <w:bCs/>
          <w:sz w:val="20"/>
          <w:szCs w:val="20"/>
        </w:rPr>
        <w:t>− подготовку отчетов о данных;</w:t>
      </w:r>
    </w:p>
    <w:p w14:paraId="279F042B" w14:textId="2245A74C" w:rsidR="00613354" w:rsidRPr="00613354" w:rsidRDefault="00613354" w:rsidP="00613354">
      <w:pPr>
        <w:ind w:firstLine="397"/>
        <w:jc w:val="both"/>
        <w:rPr>
          <w:rFonts w:ascii="Arial" w:hAnsi="Arial" w:cs="Arial"/>
          <w:bCs/>
          <w:sz w:val="20"/>
          <w:szCs w:val="20"/>
        </w:rPr>
      </w:pPr>
      <w:r w:rsidRPr="00613354">
        <w:rPr>
          <w:rFonts w:ascii="Arial" w:hAnsi="Arial" w:cs="Arial"/>
          <w:bCs/>
          <w:sz w:val="20"/>
          <w:szCs w:val="20"/>
        </w:rPr>
        <w:t>− определение заинтересованны</w:t>
      </w:r>
      <w:r w:rsidR="00FE24ED">
        <w:rPr>
          <w:rFonts w:ascii="Arial" w:hAnsi="Arial" w:cs="Arial"/>
          <w:bCs/>
          <w:sz w:val="20"/>
          <w:szCs w:val="20"/>
        </w:rPr>
        <w:t>х</w:t>
      </w:r>
      <w:r w:rsidRPr="00613354">
        <w:rPr>
          <w:rFonts w:ascii="Arial" w:hAnsi="Arial" w:cs="Arial"/>
          <w:bCs/>
          <w:sz w:val="20"/>
          <w:szCs w:val="20"/>
        </w:rPr>
        <w:t xml:space="preserve"> сторон в получении данных;</w:t>
      </w:r>
    </w:p>
    <w:p w14:paraId="1A6FB220" w14:textId="60B22C08" w:rsidR="00613354" w:rsidRPr="00613354" w:rsidRDefault="00C11E34" w:rsidP="00613354">
      <w:pPr>
        <w:ind w:firstLine="397"/>
        <w:jc w:val="both"/>
        <w:rPr>
          <w:rFonts w:ascii="Arial" w:hAnsi="Arial" w:cs="Arial"/>
          <w:bCs/>
          <w:sz w:val="20"/>
          <w:szCs w:val="20"/>
        </w:rPr>
      </w:pPr>
      <w:r>
        <w:rPr>
          <w:rFonts w:ascii="Arial" w:hAnsi="Arial" w:cs="Arial"/>
          <w:bCs/>
          <w:sz w:val="20"/>
          <w:szCs w:val="20"/>
        </w:rPr>
        <w:t>–</w:t>
      </w:r>
      <w:r w:rsidR="00613354" w:rsidRPr="00613354">
        <w:rPr>
          <w:rFonts w:ascii="Arial" w:hAnsi="Arial" w:cs="Arial"/>
          <w:bCs/>
          <w:sz w:val="20"/>
          <w:szCs w:val="20"/>
        </w:rPr>
        <w:t xml:space="preserve"> определение интервалов между пересмотрами отчетов о качестве данных с учетом их жизнен</w:t>
      </w:r>
      <w:r w:rsidR="00E546F4">
        <w:rPr>
          <w:rFonts w:ascii="Arial" w:hAnsi="Arial" w:cs="Arial"/>
          <w:bCs/>
          <w:sz w:val="20"/>
          <w:szCs w:val="20"/>
        </w:rPr>
        <w:t>ного цикла;</w:t>
      </w:r>
    </w:p>
    <w:p w14:paraId="4A113A8F" w14:textId="77777777" w:rsidR="00613354" w:rsidRPr="00613354" w:rsidRDefault="00613354" w:rsidP="00613354">
      <w:pPr>
        <w:ind w:firstLine="397"/>
        <w:jc w:val="both"/>
        <w:rPr>
          <w:rFonts w:ascii="Arial" w:hAnsi="Arial" w:cs="Arial"/>
          <w:bCs/>
          <w:sz w:val="20"/>
          <w:szCs w:val="20"/>
        </w:rPr>
      </w:pPr>
      <w:r w:rsidRPr="00613354">
        <w:rPr>
          <w:rFonts w:ascii="Arial" w:hAnsi="Arial" w:cs="Arial"/>
          <w:bCs/>
          <w:sz w:val="20"/>
          <w:szCs w:val="20"/>
        </w:rPr>
        <w:t>− сбор требований к качеству данных;</w:t>
      </w:r>
    </w:p>
    <w:p w14:paraId="12005DFD" w14:textId="77777777" w:rsidR="00613354" w:rsidRPr="00613354" w:rsidRDefault="00613354" w:rsidP="00613354">
      <w:pPr>
        <w:ind w:firstLine="397"/>
        <w:jc w:val="both"/>
        <w:rPr>
          <w:rFonts w:ascii="Arial" w:hAnsi="Arial" w:cs="Arial"/>
          <w:bCs/>
          <w:sz w:val="20"/>
          <w:szCs w:val="20"/>
        </w:rPr>
      </w:pPr>
      <w:r w:rsidRPr="00613354">
        <w:rPr>
          <w:rFonts w:ascii="Arial" w:hAnsi="Arial" w:cs="Arial"/>
          <w:bCs/>
          <w:sz w:val="20"/>
          <w:szCs w:val="20"/>
        </w:rPr>
        <w:t>− документирование модели качества данных;</w:t>
      </w:r>
    </w:p>
    <w:p w14:paraId="332264D0" w14:textId="2E501D6D" w:rsidR="00613354" w:rsidRPr="00613354" w:rsidRDefault="00613354" w:rsidP="00613354">
      <w:pPr>
        <w:ind w:firstLine="397"/>
        <w:jc w:val="both"/>
        <w:rPr>
          <w:rFonts w:ascii="Arial" w:hAnsi="Arial" w:cs="Arial"/>
          <w:bCs/>
          <w:sz w:val="20"/>
          <w:szCs w:val="20"/>
        </w:rPr>
      </w:pPr>
      <w:r w:rsidRPr="00613354">
        <w:rPr>
          <w:rFonts w:ascii="Arial" w:hAnsi="Arial" w:cs="Arial"/>
          <w:bCs/>
          <w:sz w:val="20"/>
          <w:szCs w:val="20"/>
        </w:rPr>
        <w:t>−</w:t>
      </w:r>
      <w:r w:rsidR="00C11E34">
        <w:rPr>
          <w:rFonts w:ascii="Arial" w:hAnsi="Arial" w:cs="Arial"/>
          <w:bCs/>
          <w:sz w:val="20"/>
          <w:szCs w:val="20"/>
        </w:rPr>
        <w:t xml:space="preserve"> </w:t>
      </w:r>
      <w:r w:rsidRPr="00613354">
        <w:rPr>
          <w:rFonts w:ascii="Arial" w:hAnsi="Arial" w:cs="Arial"/>
          <w:bCs/>
          <w:sz w:val="20"/>
          <w:szCs w:val="20"/>
        </w:rPr>
        <w:t xml:space="preserve">документирование результатов измерений качества данных; </w:t>
      </w:r>
    </w:p>
    <w:p w14:paraId="4982585A" w14:textId="77777777" w:rsidR="00613354" w:rsidRPr="00613354" w:rsidRDefault="00613354" w:rsidP="00613354">
      <w:pPr>
        <w:ind w:firstLine="397"/>
        <w:jc w:val="both"/>
        <w:rPr>
          <w:rFonts w:ascii="Arial" w:hAnsi="Arial" w:cs="Arial"/>
          <w:bCs/>
          <w:sz w:val="20"/>
          <w:szCs w:val="20"/>
        </w:rPr>
      </w:pPr>
      <w:r w:rsidRPr="00613354">
        <w:rPr>
          <w:rFonts w:ascii="Arial" w:hAnsi="Arial" w:cs="Arial"/>
          <w:bCs/>
          <w:sz w:val="20"/>
          <w:szCs w:val="20"/>
        </w:rPr>
        <w:t>− документирование оценки соответствия или несоответствия данных требованиям к качеству данных;</w:t>
      </w:r>
    </w:p>
    <w:p w14:paraId="782CFF46" w14:textId="7ECF14A0" w:rsidR="00613354" w:rsidRPr="00613354" w:rsidRDefault="00613354" w:rsidP="005A3DCE">
      <w:pPr>
        <w:ind w:firstLine="397"/>
        <w:jc w:val="both"/>
        <w:rPr>
          <w:rFonts w:ascii="Arial" w:hAnsi="Arial" w:cs="Arial"/>
          <w:bCs/>
          <w:sz w:val="20"/>
          <w:szCs w:val="20"/>
        </w:rPr>
      </w:pPr>
      <w:r w:rsidRPr="00613354">
        <w:rPr>
          <w:rFonts w:ascii="Arial" w:hAnsi="Arial" w:cs="Arial"/>
          <w:bCs/>
          <w:sz w:val="20"/>
          <w:szCs w:val="20"/>
        </w:rPr>
        <w:t>− предоставление (декларирование) отчета по качеству</w:t>
      </w:r>
      <w:r w:rsidR="00E546F4">
        <w:rPr>
          <w:rFonts w:ascii="Arial" w:hAnsi="Arial" w:cs="Arial"/>
          <w:bCs/>
          <w:sz w:val="20"/>
          <w:szCs w:val="20"/>
        </w:rPr>
        <w:t xml:space="preserve"> данных пользователям данных.</w:t>
      </w:r>
    </w:p>
    <w:p w14:paraId="714A0FC5" w14:textId="77777777" w:rsidR="00613354" w:rsidRPr="00C11E34" w:rsidRDefault="00613354" w:rsidP="005A3DCE">
      <w:pPr>
        <w:spacing w:before="120" w:after="80"/>
        <w:ind w:firstLine="397"/>
        <w:jc w:val="both"/>
        <w:rPr>
          <w:rFonts w:ascii="Arial" w:hAnsi="Arial" w:cs="Arial"/>
          <w:b/>
          <w:sz w:val="20"/>
          <w:szCs w:val="20"/>
        </w:rPr>
      </w:pPr>
      <w:r w:rsidRPr="00C11E34">
        <w:rPr>
          <w:rFonts w:ascii="Arial" w:hAnsi="Arial" w:cs="Arial"/>
          <w:b/>
          <w:sz w:val="20"/>
          <w:szCs w:val="20"/>
        </w:rPr>
        <w:t>9.11 Социальные аспекты</w:t>
      </w:r>
    </w:p>
    <w:p w14:paraId="414BF59F" w14:textId="77777777" w:rsidR="00613354" w:rsidRPr="00613354" w:rsidRDefault="00613354" w:rsidP="00613354">
      <w:pPr>
        <w:ind w:firstLine="397"/>
        <w:jc w:val="both"/>
        <w:rPr>
          <w:rFonts w:ascii="Arial" w:hAnsi="Arial" w:cs="Arial"/>
          <w:sz w:val="20"/>
          <w:szCs w:val="20"/>
        </w:rPr>
      </w:pPr>
      <w:r w:rsidRPr="00613354">
        <w:rPr>
          <w:rFonts w:ascii="Arial" w:hAnsi="Arial" w:cs="Arial"/>
          <w:sz w:val="20"/>
          <w:szCs w:val="20"/>
        </w:rPr>
        <w:t xml:space="preserve">Социальные аспекты использования данных земельного администрирования играют решающую роль в обеспечении справедливого доступа к земельным ресурсам, социальной стабильности и устойчивого развития территорий. Они охватывают взаимоотношения между государством, гражданами и бизнесом, где земля выступает не только экономическим активом, но и жизненным пространством. </w:t>
      </w:r>
    </w:p>
    <w:p w14:paraId="1A1AB4BF" w14:textId="1E238BEB" w:rsidR="00613354" w:rsidRPr="00613354" w:rsidRDefault="00613354" w:rsidP="00613354">
      <w:pPr>
        <w:ind w:firstLine="397"/>
        <w:jc w:val="both"/>
        <w:rPr>
          <w:rFonts w:ascii="Arial" w:hAnsi="Arial" w:cs="Arial"/>
          <w:sz w:val="20"/>
          <w:szCs w:val="20"/>
        </w:rPr>
      </w:pPr>
      <w:r w:rsidRPr="00613354">
        <w:rPr>
          <w:rFonts w:ascii="Arial" w:hAnsi="Arial" w:cs="Arial"/>
          <w:sz w:val="20"/>
          <w:szCs w:val="20"/>
        </w:rPr>
        <w:t xml:space="preserve">Ключевые социальные аспекты использования данных </w:t>
      </w:r>
      <w:r w:rsidR="000B64B5">
        <w:rPr>
          <w:rFonts w:ascii="Arial" w:hAnsi="Arial" w:cs="Arial"/>
          <w:sz w:val="20"/>
          <w:szCs w:val="20"/>
        </w:rPr>
        <w:t xml:space="preserve">могут </w:t>
      </w:r>
      <w:r w:rsidRPr="00613354">
        <w:rPr>
          <w:rFonts w:ascii="Arial" w:hAnsi="Arial" w:cs="Arial"/>
          <w:sz w:val="20"/>
          <w:szCs w:val="20"/>
        </w:rPr>
        <w:t>включат</w:t>
      </w:r>
      <w:r w:rsidR="000B64B5">
        <w:rPr>
          <w:rFonts w:ascii="Arial" w:hAnsi="Arial" w:cs="Arial"/>
          <w:sz w:val="20"/>
          <w:szCs w:val="20"/>
        </w:rPr>
        <w:t>ь</w:t>
      </w:r>
      <w:r w:rsidRPr="00613354">
        <w:rPr>
          <w:rFonts w:ascii="Arial" w:hAnsi="Arial" w:cs="Arial"/>
          <w:sz w:val="20"/>
          <w:szCs w:val="20"/>
        </w:rPr>
        <w:t>:</w:t>
      </w:r>
    </w:p>
    <w:p w14:paraId="0D94D104" w14:textId="48C2CBC0" w:rsidR="00613354" w:rsidRPr="00613354" w:rsidRDefault="00613354" w:rsidP="00613354">
      <w:pPr>
        <w:ind w:firstLine="397"/>
        <w:jc w:val="both"/>
        <w:rPr>
          <w:rFonts w:ascii="Arial" w:hAnsi="Arial" w:cs="Arial"/>
          <w:sz w:val="20"/>
          <w:szCs w:val="20"/>
        </w:rPr>
      </w:pPr>
      <w:r w:rsidRPr="00613354">
        <w:rPr>
          <w:rFonts w:ascii="Arial" w:hAnsi="Arial" w:cs="Arial"/>
          <w:bCs/>
          <w:sz w:val="20"/>
          <w:szCs w:val="20"/>
        </w:rPr>
        <w:t xml:space="preserve">‒ обеспечение прав собственности и доступа в силу государственной </w:t>
      </w:r>
      <w:r w:rsidRPr="00613354">
        <w:rPr>
          <w:rFonts w:ascii="Arial" w:hAnsi="Arial" w:cs="Arial"/>
          <w:sz w:val="20"/>
          <w:szCs w:val="20"/>
        </w:rPr>
        <w:t>регистрация прав на землю, что</w:t>
      </w:r>
      <w:r w:rsidR="000B64B5">
        <w:rPr>
          <w:rFonts w:ascii="Arial" w:hAnsi="Arial" w:cs="Arial"/>
          <w:sz w:val="20"/>
          <w:szCs w:val="20"/>
        </w:rPr>
        <w:t xml:space="preserve"> должно</w:t>
      </w:r>
      <w:r w:rsidRPr="00613354">
        <w:rPr>
          <w:rFonts w:ascii="Arial" w:hAnsi="Arial" w:cs="Arial"/>
          <w:sz w:val="20"/>
          <w:szCs w:val="20"/>
        </w:rPr>
        <w:t xml:space="preserve"> сни</w:t>
      </w:r>
      <w:r w:rsidR="000B64B5">
        <w:rPr>
          <w:rFonts w:ascii="Arial" w:hAnsi="Arial" w:cs="Arial"/>
          <w:sz w:val="20"/>
          <w:szCs w:val="20"/>
        </w:rPr>
        <w:t>зать</w:t>
      </w:r>
      <w:r w:rsidRPr="00613354">
        <w:rPr>
          <w:rFonts w:ascii="Arial" w:hAnsi="Arial" w:cs="Arial"/>
          <w:sz w:val="20"/>
          <w:szCs w:val="20"/>
        </w:rPr>
        <w:t xml:space="preserve"> социальную напряженность</w:t>
      </w:r>
      <w:r w:rsidR="000B64B5">
        <w:rPr>
          <w:rFonts w:ascii="Arial" w:hAnsi="Arial" w:cs="Arial"/>
          <w:sz w:val="20"/>
          <w:szCs w:val="20"/>
        </w:rPr>
        <w:t xml:space="preserve"> и </w:t>
      </w:r>
      <w:r w:rsidRPr="00613354">
        <w:rPr>
          <w:rFonts w:ascii="Arial" w:hAnsi="Arial" w:cs="Arial"/>
          <w:sz w:val="20"/>
          <w:szCs w:val="20"/>
        </w:rPr>
        <w:t>гарантир</w:t>
      </w:r>
      <w:r w:rsidR="000B64B5">
        <w:rPr>
          <w:rFonts w:ascii="Arial" w:hAnsi="Arial" w:cs="Arial"/>
          <w:sz w:val="20"/>
          <w:szCs w:val="20"/>
        </w:rPr>
        <w:t>овать</w:t>
      </w:r>
      <w:r w:rsidRPr="00613354">
        <w:rPr>
          <w:rFonts w:ascii="Arial" w:hAnsi="Arial" w:cs="Arial"/>
          <w:sz w:val="20"/>
          <w:szCs w:val="20"/>
        </w:rPr>
        <w:t xml:space="preserve"> защиту прав граждан;</w:t>
      </w:r>
    </w:p>
    <w:p w14:paraId="212340D3" w14:textId="000323CC" w:rsidR="00613354" w:rsidRPr="00613354" w:rsidRDefault="00613354" w:rsidP="00613354">
      <w:pPr>
        <w:ind w:firstLine="397"/>
        <w:jc w:val="both"/>
        <w:rPr>
          <w:rFonts w:ascii="Arial" w:hAnsi="Arial" w:cs="Arial"/>
          <w:sz w:val="20"/>
          <w:szCs w:val="20"/>
        </w:rPr>
      </w:pPr>
      <w:r w:rsidRPr="00613354">
        <w:rPr>
          <w:rFonts w:ascii="Arial" w:hAnsi="Arial" w:cs="Arial"/>
          <w:bCs/>
          <w:sz w:val="20"/>
          <w:szCs w:val="20"/>
        </w:rPr>
        <w:t>‒</w:t>
      </w:r>
      <w:r w:rsidRPr="00613354">
        <w:rPr>
          <w:rFonts w:ascii="Arial" w:hAnsi="Arial" w:cs="Arial"/>
          <w:sz w:val="20"/>
          <w:szCs w:val="20"/>
        </w:rPr>
        <w:t xml:space="preserve"> обеспечение с</w:t>
      </w:r>
      <w:r w:rsidRPr="00613354">
        <w:rPr>
          <w:rFonts w:ascii="Arial" w:hAnsi="Arial" w:cs="Arial"/>
          <w:bCs/>
          <w:sz w:val="20"/>
          <w:szCs w:val="20"/>
        </w:rPr>
        <w:t>праведливого распределения земель, поскольку у</w:t>
      </w:r>
      <w:r w:rsidRPr="00613354">
        <w:rPr>
          <w:rFonts w:ascii="Arial" w:hAnsi="Arial" w:cs="Arial"/>
          <w:sz w:val="20"/>
          <w:szCs w:val="20"/>
        </w:rPr>
        <w:t>правление земельными ресурсами основано на совокупности данных, позволяющих учитывать наличие и потребность в объектах социальной инфраструктуры</w:t>
      </w:r>
      <w:r w:rsidR="00C11E34">
        <w:rPr>
          <w:rFonts w:ascii="Arial" w:hAnsi="Arial" w:cs="Arial"/>
          <w:sz w:val="20"/>
          <w:szCs w:val="20"/>
        </w:rPr>
        <w:t>;</w:t>
      </w:r>
    </w:p>
    <w:p w14:paraId="607AA53C" w14:textId="57DF6739" w:rsidR="00613354" w:rsidRPr="00613354" w:rsidRDefault="00613354" w:rsidP="00613354">
      <w:pPr>
        <w:ind w:firstLine="397"/>
        <w:jc w:val="both"/>
        <w:rPr>
          <w:rFonts w:ascii="Arial" w:hAnsi="Arial" w:cs="Arial"/>
          <w:sz w:val="20"/>
          <w:szCs w:val="20"/>
        </w:rPr>
      </w:pPr>
      <w:r w:rsidRPr="00613354">
        <w:rPr>
          <w:rFonts w:ascii="Arial" w:hAnsi="Arial" w:cs="Arial"/>
          <w:bCs/>
          <w:sz w:val="20"/>
          <w:szCs w:val="20"/>
        </w:rPr>
        <w:t>‒</w:t>
      </w:r>
      <w:r w:rsidRPr="00613354">
        <w:rPr>
          <w:rFonts w:ascii="Arial" w:hAnsi="Arial" w:cs="Arial"/>
          <w:sz w:val="20"/>
          <w:szCs w:val="20"/>
        </w:rPr>
        <w:t xml:space="preserve"> обеспечение рационального </w:t>
      </w:r>
      <w:r w:rsidRPr="00613354">
        <w:rPr>
          <w:rFonts w:ascii="Arial" w:hAnsi="Arial" w:cs="Arial"/>
          <w:bCs/>
          <w:sz w:val="20"/>
          <w:szCs w:val="20"/>
        </w:rPr>
        <w:t xml:space="preserve">землепользования и территориального планирование, поскольку сравнение совокупности данных с данными дистанционного зондирования земли с данными наземных инспекций позволяет осуществлять наземный </w:t>
      </w:r>
      <w:r w:rsidRPr="00613354">
        <w:rPr>
          <w:rFonts w:ascii="Arial" w:hAnsi="Arial" w:cs="Arial"/>
          <w:sz w:val="20"/>
          <w:szCs w:val="20"/>
        </w:rPr>
        <w:t>контроль за использованием земель для предотвращения их нецелевого использования, самовольного захвата, осуществлять рациональное территориальной планирование, что напрямую влияет на качество жизни населения</w:t>
      </w:r>
      <w:r w:rsidR="00C11E34">
        <w:rPr>
          <w:rFonts w:ascii="Arial" w:hAnsi="Arial" w:cs="Arial"/>
          <w:sz w:val="20"/>
          <w:szCs w:val="20"/>
        </w:rPr>
        <w:t>;</w:t>
      </w:r>
    </w:p>
    <w:p w14:paraId="5C21CCAE" w14:textId="77777777" w:rsidR="00613354" w:rsidRPr="00613354" w:rsidRDefault="00613354" w:rsidP="00613354">
      <w:pPr>
        <w:ind w:firstLine="397"/>
        <w:jc w:val="both"/>
        <w:rPr>
          <w:rFonts w:ascii="Arial" w:hAnsi="Arial" w:cs="Arial"/>
          <w:sz w:val="20"/>
          <w:szCs w:val="20"/>
        </w:rPr>
      </w:pPr>
      <w:r w:rsidRPr="00613354">
        <w:rPr>
          <w:rFonts w:ascii="Arial" w:hAnsi="Arial" w:cs="Arial"/>
          <w:bCs/>
          <w:sz w:val="20"/>
          <w:szCs w:val="20"/>
        </w:rPr>
        <w:t xml:space="preserve">− </w:t>
      </w:r>
      <w:r w:rsidRPr="00613354">
        <w:rPr>
          <w:rFonts w:ascii="Arial" w:hAnsi="Arial" w:cs="Arial"/>
          <w:sz w:val="20"/>
          <w:szCs w:val="20"/>
        </w:rPr>
        <w:t>обеспечение с</w:t>
      </w:r>
      <w:r w:rsidRPr="00613354">
        <w:rPr>
          <w:rFonts w:ascii="Arial" w:hAnsi="Arial" w:cs="Arial"/>
          <w:bCs/>
          <w:sz w:val="20"/>
          <w:szCs w:val="20"/>
        </w:rPr>
        <w:t xml:space="preserve">оциальной ответственности с учетом </w:t>
      </w:r>
      <w:r w:rsidRPr="00613354">
        <w:rPr>
          <w:rFonts w:ascii="Arial" w:hAnsi="Arial" w:cs="Arial"/>
          <w:sz w:val="20"/>
          <w:szCs w:val="20"/>
        </w:rPr>
        <w:t>факторы охраны окружающей среды, социальной политики и управления</w:t>
      </w:r>
    </w:p>
    <w:p w14:paraId="17B61FE8" w14:textId="0AC30ADD" w:rsidR="00613354" w:rsidRPr="00613354" w:rsidRDefault="00C11E34" w:rsidP="00613354">
      <w:pPr>
        <w:ind w:firstLine="397"/>
        <w:jc w:val="both"/>
        <w:rPr>
          <w:rFonts w:ascii="Arial" w:hAnsi="Arial" w:cs="Arial"/>
          <w:sz w:val="20"/>
          <w:szCs w:val="20"/>
        </w:rPr>
      </w:pPr>
      <w:r>
        <w:rPr>
          <w:rFonts w:ascii="Arial" w:hAnsi="Arial" w:cs="Arial"/>
          <w:sz w:val="20"/>
          <w:szCs w:val="20"/>
        </w:rPr>
        <w:t>–</w:t>
      </w:r>
      <w:r w:rsidR="00613354" w:rsidRPr="00613354">
        <w:rPr>
          <w:rFonts w:ascii="Arial" w:hAnsi="Arial" w:cs="Arial"/>
          <w:sz w:val="20"/>
          <w:szCs w:val="20"/>
        </w:rPr>
        <w:t xml:space="preserve"> обеспечение следования концепция целям устойчивого</w:t>
      </w:r>
      <w:r w:rsidR="00FE24ED">
        <w:rPr>
          <w:rFonts w:ascii="Arial" w:hAnsi="Arial" w:cs="Arial"/>
          <w:sz w:val="20"/>
          <w:szCs w:val="20"/>
        </w:rPr>
        <w:t xml:space="preserve"> развития</w:t>
      </w:r>
      <w:r w:rsidR="00613354" w:rsidRPr="00613354">
        <w:rPr>
          <w:rFonts w:ascii="Arial" w:hAnsi="Arial" w:cs="Arial"/>
          <w:sz w:val="20"/>
          <w:szCs w:val="20"/>
        </w:rPr>
        <w:t>, что отражает ответственность владельцев данных перед обществом;</w:t>
      </w:r>
    </w:p>
    <w:p w14:paraId="3C0769BC" w14:textId="6CACF1BE" w:rsidR="00613354" w:rsidRPr="005A3DCE" w:rsidRDefault="00613354" w:rsidP="005A3DCE">
      <w:pPr>
        <w:ind w:firstLine="397"/>
        <w:jc w:val="both"/>
        <w:rPr>
          <w:rFonts w:ascii="Arial" w:hAnsi="Arial" w:cs="Arial"/>
          <w:sz w:val="20"/>
          <w:szCs w:val="20"/>
        </w:rPr>
      </w:pPr>
      <w:r w:rsidRPr="00613354">
        <w:rPr>
          <w:rFonts w:ascii="Arial" w:hAnsi="Arial" w:cs="Arial"/>
          <w:bCs/>
          <w:sz w:val="20"/>
          <w:szCs w:val="20"/>
        </w:rPr>
        <w:lastRenderedPageBreak/>
        <w:t>−</w:t>
      </w:r>
      <w:r w:rsidRPr="00613354">
        <w:rPr>
          <w:rFonts w:ascii="Arial" w:hAnsi="Arial" w:cs="Arial"/>
          <w:sz w:val="20"/>
          <w:szCs w:val="20"/>
        </w:rPr>
        <w:t xml:space="preserve"> обеспечение д</w:t>
      </w:r>
      <w:r w:rsidRPr="00613354">
        <w:rPr>
          <w:rFonts w:ascii="Arial" w:hAnsi="Arial" w:cs="Arial"/>
          <w:bCs/>
          <w:sz w:val="20"/>
          <w:szCs w:val="20"/>
        </w:rPr>
        <w:t xml:space="preserve">оступности информации, поскольку данные земельного кадастра, градостроительного кадастра обеспечивают </w:t>
      </w:r>
      <w:r w:rsidRPr="00613354">
        <w:rPr>
          <w:rFonts w:ascii="Arial" w:hAnsi="Arial" w:cs="Arial"/>
          <w:sz w:val="20"/>
          <w:szCs w:val="20"/>
        </w:rPr>
        <w:t>прозрачность рынка недвижимости, участников сделок, защищая интересы сторон.</w:t>
      </w:r>
    </w:p>
    <w:p w14:paraId="03701EB4" w14:textId="77777777" w:rsidR="00613354" w:rsidRPr="00C11E34" w:rsidRDefault="00613354" w:rsidP="005A3DCE">
      <w:pPr>
        <w:spacing w:before="120" w:after="80"/>
        <w:ind w:firstLine="397"/>
        <w:jc w:val="both"/>
        <w:rPr>
          <w:rFonts w:ascii="Arial" w:hAnsi="Arial" w:cs="Arial"/>
          <w:b/>
          <w:sz w:val="20"/>
          <w:szCs w:val="20"/>
        </w:rPr>
      </w:pPr>
      <w:r w:rsidRPr="00C11E34">
        <w:rPr>
          <w:rFonts w:ascii="Arial" w:hAnsi="Arial" w:cs="Arial"/>
          <w:b/>
          <w:sz w:val="20"/>
          <w:szCs w:val="20"/>
        </w:rPr>
        <w:t>9.12 Безопасность данных, конфиденциальность и надежность</w:t>
      </w:r>
    </w:p>
    <w:p w14:paraId="7F5684DA" w14:textId="54F894DD" w:rsidR="00613354" w:rsidRPr="00613354" w:rsidRDefault="00613354" w:rsidP="00613354">
      <w:pPr>
        <w:ind w:firstLine="397"/>
        <w:jc w:val="both"/>
        <w:rPr>
          <w:rFonts w:ascii="Arial" w:hAnsi="Arial" w:cs="Arial"/>
          <w:sz w:val="20"/>
          <w:szCs w:val="20"/>
        </w:rPr>
      </w:pPr>
      <w:r w:rsidRPr="00613354">
        <w:rPr>
          <w:rFonts w:ascii="Arial" w:hAnsi="Arial" w:cs="Arial"/>
          <w:sz w:val="20"/>
          <w:szCs w:val="20"/>
        </w:rPr>
        <w:t xml:space="preserve">Конфиденциальная информация в земельном администрировании </w:t>
      </w:r>
      <w:r w:rsidR="00C11E34">
        <w:rPr>
          <w:rFonts w:ascii="Arial" w:hAnsi="Arial" w:cs="Arial"/>
          <w:sz w:val="20"/>
          <w:szCs w:val="20"/>
        </w:rPr>
        <w:t>–</w:t>
      </w:r>
      <w:r w:rsidRPr="00613354">
        <w:rPr>
          <w:rFonts w:ascii="Arial" w:hAnsi="Arial" w:cs="Arial"/>
          <w:sz w:val="20"/>
          <w:szCs w:val="20"/>
        </w:rPr>
        <w:t xml:space="preserve"> это сведения, доступ к которым ограничен законодательством или внутренними правилами организаций, управляющих земельными ресурсами, с целью защиты прав собственников, безопасности государства или коммерческих интересов. </w:t>
      </w:r>
      <w:r w:rsidRPr="00613354">
        <w:rPr>
          <w:rFonts w:ascii="Arial" w:hAnsi="Arial" w:cs="Arial"/>
          <w:bCs/>
          <w:sz w:val="20"/>
          <w:szCs w:val="20"/>
        </w:rPr>
        <w:t>Ключевые аспекты обеспечения безопасности и надежности:</w:t>
      </w:r>
    </w:p>
    <w:p w14:paraId="35339881" w14:textId="633B79F8" w:rsidR="00613354" w:rsidRPr="00613354" w:rsidRDefault="00613354" w:rsidP="00613354">
      <w:pPr>
        <w:ind w:firstLine="397"/>
        <w:jc w:val="both"/>
        <w:rPr>
          <w:rFonts w:ascii="Arial" w:hAnsi="Arial" w:cs="Arial"/>
          <w:sz w:val="20"/>
          <w:szCs w:val="20"/>
        </w:rPr>
      </w:pPr>
      <w:r w:rsidRPr="00613354">
        <w:rPr>
          <w:rFonts w:ascii="Arial" w:hAnsi="Arial" w:cs="Arial"/>
          <w:bCs/>
          <w:sz w:val="20"/>
          <w:szCs w:val="20"/>
        </w:rPr>
        <w:t>− защита данных и конфиденциальности с</w:t>
      </w:r>
      <w:r w:rsidRPr="00613354">
        <w:rPr>
          <w:rFonts w:ascii="Arial" w:hAnsi="Arial" w:cs="Arial"/>
          <w:sz w:val="20"/>
          <w:szCs w:val="20"/>
        </w:rPr>
        <w:t xml:space="preserve"> соблюдением требований законодательства при обработке информации о правообладателях недвижимых активов. Состоит в ограничении доступа к личной информации, в защите от утечек и обеспечении соответствия действий с данными требованиям безопасности. Законодательство разрешает получение персональной информации определенной категории заинтересованных пользователей, например, собственникам имущества, правоохранительным органам, нотариатам, налоговым органам</w:t>
      </w:r>
      <w:r w:rsidR="00054660">
        <w:rPr>
          <w:rFonts w:ascii="Arial" w:hAnsi="Arial" w:cs="Arial"/>
          <w:sz w:val="20"/>
          <w:szCs w:val="20"/>
        </w:rPr>
        <w:t>;</w:t>
      </w:r>
      <w:r w:rsidRPr="00613354">
        <w:rPr>
          <w:rFonts w:ascii="Arial" w:hAnsi="Arial" w:cs="Arial"/>
          <w:sz w:val="20"/>
          <w:szCs w:val="20"/>
        </w:rPr>
        <w:t xml:space="preserve"> </w:t>
      </w:r>
    </w:p>
    <w:p w14:paraId="176E69B4" w14:textId="08E71028" w:rsidR="00613354" w:rsidRPr="00613354" w:rsidRDefault="00613354" w:rsidP="00613354">
      <w:pPr>
        <w:ind w:firstLine="397"/>
        <w:jc w:val="both"/>
        <w:rPr>
          <w:rFonts w:ascii="Arial" w:hAnsi="Arial" w:cs="Arial"/>
          <w:sz w:val="20"/>
          <w:szCs w:val="20"/>
        </w:rPr>
      </w:pPr>
      <w:r w:rsidRPr="00613354">
        <w:rPr>
          <w:rFonts w:ascii="Arial" w:hAnsi="Arial" w:cs="Arial"/>
          <w:bCs/>
          <w:sz w:val="20"/>
          <w:szCs w:val="20"/>
        </w:rPr>
        <w:t>−</w:t>
      </w:r>
      <w:r w:rsidRPr="00613354">
        <w:rPr>
          <w:rFonts w:ascii="Arial" w:hAnsi="Arial" w:cs="Arial"/>
          <w:sz w:val="20"/>
          <w:szCs w:val="20"/>
        </w:rPr>
        <w:t xml:space="preserve"> </w:t>
      </w:r>
      <w:r w:rsidRPr="00613354">
        <w:rPr>
          <w:rFonts w:ascii="Arial" w:hAnsi="Arial" w:cs="Arial"/>
          <w:bCs/>
          <w:sz w:val="20"/>
          <w:szCs w:val="20"/>
        </w:rPr>
        <w:t>технические меры безопасности. Например, и</w:t>
      </w:r>
      <w:r w:rsidR="00FE24ED">
        <w:rPr>
          <w:rFonts w:ascii="Arial" w:hAnsi="Arial" w:cs="Arial"/>
          <w:sz w:val="20"/>
          <w:szCs w:val="20"/>
        </w:rPr>
        <w:t>спользование защищенных сетей</w:t>
      </w:r>
      <w:r w:rsidRPr="00613354">
        <w:rPr>
          <w:rFonts w:ascii="Arial" w:hAnsi="Arial" w:cs="Arial"/>
          <w:sz w:val="20"/>
          <w:szCs w:val="20"/>
        </w:rPr>
        <w:t xml:space="preserve"> для передачи данных, применение надежных с</w:t>
      </w:r>
      <w:r w:rsidR="00FE24ED">
        <w:rPr>
          <w:rFonts w:ascii="Arial" w:hAnsi="Arial" w:cs="Arial"/>
          <w:sz w:val="20"/>
          <w:szCs w:val="20"/>
        </w:rPr>
        <w:t>истем управления базами данных</w:t>
      </w:r>
      <w:r w:rsidRPr="00613354">
        <w:rPr>
          <w:rFonts w:ascii="Arial" w:hAnsi="Arial" w:cs="Arial"/>
          <w:sz w:val="20"/>
          <w:szCs w:val="20"/>
        </w:rPr>
        <w:t xml:space="preserve"> с иерархией прав доступа</w:t>
      </w:r>
      <w:r w:rsidR="00054660">
        <w:rPr>
          <w:rFonts w:ascii="Arial" w:hAnsi="Arial" w:cs="Arial"/>
          <w:sz w:val="20"/>
          <w:szCs w:val="20"/>
        </w:rPr>
        <w:t>;</w:t>
      </w:r>
    </w:p>
    <w:p w14:paraId="01D9D3E5" w14:textId="227ABA30" w:rsidR="00613354" w:rsidRPr="00613354" w:rsidRDefault="00613354" w:rsidP="00613354">
      <w:pPr>
        <w:ind w:firstLine="397"/>
        <w:jc w:val="both"/>
        <w:rPr>
          <w:rFonts w:ascii="Arial" w:hAnsi="Arial" w:cs="Arial"/>
          <w:sz w:val="20"/>
          <w:szCs w:val="20"/>
        </w:rPr>
      </w:pPr>
      <w:r w:rsidRPr="00613354">
        <w:rPr>
          <w:rFonts w:ascii="Arial" w:hAnsi="Arial" w:cs="Arial"/>
          <w:bCs/>
          <w:sz w:val="20"/>
          <w:szCs w:val="20"/>
        </w:rPr>
        <w:t>−</w:t>
      </w:r>
      <w:r w:rsidRPr="00613354">
        <w:rPr>
          <w:rFonts w:ascii="Arial" w:hAnsi="Arial" w:cs="Arial"/>
          <w:sz w:val="20"/>
          <w:szCs w:val="20"/>
        </w:rPr>
        <w:t xml:space="preserve"> высокое качество данных</w:t>
      </w:r>
      <w:r w:rsidRPr="00613354">
        <w:rPr>
          <w:rFonts w:ascii="Arial" w:hAnsi="Arial" w:cs="Arial"/>
          <w:bCs/>
          <w:sz w:val="20"/>
          <w:szCs w:val="20"/>
        </w:rPr>
        <w:t xml:space="preserve">, что предотвращает </w:t>
      </w:r>
      <w:r w:rsidRPr="00613354">
        <w:rPr>
          <w:rFonts w:ascii="Arial" w:hAnsi="Arial" w:cs="Arial"/>
          <w:sz w:val="20"/>
          <w:szCs w:val="20"/>
        </w:rPr>
        <w:t>споры и минимизирует риски неправомерных бизнес-процессов с использованием данных</w:t>
      </w:r>
      <w:r w:rsidR="00054660">
        <w:rPr>
          <w:rFonts w:ascii="Arial" w:hAnsi="Arial" w:cs="Arial"/>
          <w:sz w:val="20"/>
          <w:szCs w:val="20"/>
        </w:rPr>
        <w:t>;</w:t>
      </w:r>
      <w:r w:rsidRPr="00613354">
        <w:rPr>
          <w:rFonts w:ascii="Arial" w:hAnsi="Arial" w:cs="Arial"/>
          <w:sz w:val="20"/>
          <w:szCs w:val="20"/>
        </w:rPr>
        <w:t xml:space="preserve"> </w:t>
      </w:r>
    </w:p>
    <w:p w14:paraId="1CA29FD5" w14:textId="5AD2AAF4" w:rsidR="00613354" w:rsidRPr="00613354" w:rsidRDefault="00613354" w:rsidP="00613354">
      <w:pPr>
        <w:ind w:firstLine="397"/>
        <w:jc w:val="both"/>
        <w:rPr>
          <w:rFonts w:ascii="Arial" w:hAnsi="Arial" w:cs="Arial"/>
          <w:sz w:val="20"/>
          <w:szCs w:val="20"/>
        </w:rPr>
      </w:pPr>
      <w:r w:rsidRPr="00613354">
        <w:rPr>
          <w:rFonts w:ascii="Arial" w:hAnsi="Arial" w:cs="Arial"/>
          <w:bCs/>
          <w:sz w:val="20"/>
          <w:szCs w:val="20"/>
        </w:rPr>
        <w:t>−</w:t>
      </w:r>
      <w:r w:rsidRPr="00613354">
        <w:rPr>
          <w:rFonts w:ascii="Arial" w:hAnsi="Arial" w:cs="Arial"/>
          <w:sz w:val="20"/>
          <w:szCs w:val="20"/>
        </w:rPr>
        <w:t xml:space="preserve"> г</w:t>
      </w:r>
      <w:r w:rsidRPr="00613354">
        <w:rPr>
          <w:rFonts w:ascii="Arial" w:hAnsi="Arial" w:cs="Arial"/>
          <w:bCs/>
          <w:sz w:val="20"/>
          <w:szCs w:val="20"/>
        </w:rPr>
        <w:t>осударственное регулирование бизнес-правил использования данных и их с</w:t>
      </w:r>
      <w:r w:rsidRPr="00613354">
        <w:rPr>
          <w:rFonts w:ascii="Arial" w:hAnsi="Arial" w:cs="Arial"/>
          <w:sz w:val="20"/>
          <w:szCs w:val="20"/>
        </w:rPr>
        <w:t>трогое соблюдение</w:t>
      </w:r>
      <w:r w:rsidR="00054660">
        <w:rPr>
          <w:rFonts w:ascii="Arial" w:hAnsi="Arial" w:cs="Arial"/>
          <w:sz w:val="20"/>
          <w:szCs w:val="20"/>
        </w:rPr>
        <w:t>;</w:t>
      </w:r>
    </w:p>
    <w:p w14:paraId="25DA653B" w14:textId="77777777" w:rsidR="00613354" w:rsidRPr="00613354" w:rsidRDefault="00613354" w:rsidP="00613354">
      <w:pPr>
        <w:ind w:firstLine="397"/>
        <w:jc w:val="both"/>
        <w:rPr>
          <w:rFonts w:ascii="Arial" w:hAnsi="Arial" w:cs="Arial"/>
          <w:sz w:val="20"/>
          <w:szCs w:val="20"/>
        </w:rPr>
      </w:pPr>
      <w:r w:rsidRPr="00613354">
        <w:rPr>
          <w:rFonts w:ascii="Arial" w:hAnsi="Arial" w:cs="Arial"/>
          <w:bCs/>
          <w:sz w:val="20"/>
          <w:szCs w:val="20"/>
        </w:rPr>
        <w:t>−</w:t>
      </w:r>
      <w:r w:rsidRPr="00613354">
        <w:rPr>
          <w:rFonts w:ascii="Arial" w:hAnsi="Arial" w:cs="Arial"/>
          <w:sz w:val="20"/>
          <w:szCs w:val="20"/>
        </w:rPr>
        <w:t xml:space="preserve"> наличие строгих политик конфиденциальности.</w:t>
      </w:r>
    </w:p>
    <w:p w14:paraId="77C22632" w14:textId="77777777" w:rsidR="00613354" w:rsidRPr="00054660" w:rsidRDefault="00613354" w:rsidP="005A3DCE">
      <w:pPr>
        <w:spacing w:before="120" w:after="80"/>
        <w:ind w:firstLine="397"/>
        <w:jc w:val="both"/>
        <w:rPr>
          <w:rFonts w:ascii="Arial" w:hAnsi="Arial" w:cs="Arial"/>
          <w:b/>
          <w:sz w:val="20"/>
          <w:szCs w:val="20"/>
        </w:rPr>
      </w:pPr>
      <w:r w:rsidRPr="00054660">
        <w:rPr>
          <w:rFonts w:ascii="Arial" w:hAnsi="Arial" w:cs="Arial"/>
          <w:b/>
          <w:sz w:val="20"/>
          <w:szCs w:val="20"/>
        </w:rPr>
        <w:t xml:space="preserve">9.13 Ключевые выводы </w:t>
      </w:r>
    </w:p>
    <w:p w14:paraId="22AA2CD3" w14:textId="36578714" w:rsidR="00FE24ED" w:rsidRDefault="0095465E" w:rsidP="00613354">
      <w:pPr>
        <w:ind w:firstLine="397"/>
        <w:jc w:val="both"/>
        <w:rPr>
          <w:rFonts w:ascii="Arial" w:hAnsi="Arial" w:cs="Arial"/>
          <w:sz w:val="20"/>
          <w:szCs w:val="20"/>
        </w:rPr>
      </w:pPr>
      <w:r>
        <w:rPr>
          <w:rFonts w:ascii="Arial" w:hAnsi="Arial" w:cs="Arial"/>
          <w:sz w:val="20"/>
          <w:szCs w:val="20"/>
        </w:rPr>
        <w:t>Вариант с</w:t>
      </w:r>
      <w:r w:rsidR="00FE24ED">
        <w:rPr>
          <w:rFonts w:ascii="Arial" w:hAnsi="Arial" w:cs="Arial"/>
          <w:sz w:val="20"/>
          <w:szCs w:val="20"/>
        </w:rPr>
        <w:t>ценари</w:t>
      </w:r>
      <w:r>
        <w:rPr>
          <w:rFonts w:ascii="Arial" w:hAnsi="Arial" w:cs="Arial"/>
          <w:sz w:val="20"/>
          <w:szCs w:val="20"/>
        </w:rPr>
        <w:t>я</w:t>
      </w:r>
      <w:r w:rsidR="00FE24ED">
        <w:rPr>
          <w:rFonts w:ascii="Arial" w:hAnsi="Arial" w:cs="Arial"/>
          <w:sz w:val="20"/>
          <w:szCs w:val="20"/>
        </w:rPr>
        <w:t xml:space="preserve"> использования данных </w:t>
      </w:r>
      <w:r w:rsidR="00613354" w:rsidRPr="00FE24ED">
        <w:rPr>
          <w:rFonts w:ascii="Arial" w:hAnsi="Arial" w:cs="Arial"/>
          <w:sz w:val="20"/>
          <w:szCs w:val="20"/>
        </w:rPr>
        <w:t xml:space="preserve">земельного администрирования </w:t>
      </w:r>
      <w:r w:rsidR="00FE24ED">
        <w:rPr>
          <w:rFonts w:ascii="Arial" w:hAnsi="Arial" w:cs="Arial"/>
          <w:sz w:val="20"/>
          <w:szCs w:val="20"/>
        </w:rPr>
        <w:t xml:space="preserve">позволяет сделать следующие </w:t>
      </w:r>
      <w:r w:rsidR="003B4E94">
        <w:rPr>
          <w:rFonts w:ascii="Arial" w:hAnsi="Arial" w:cs="Arial"/>
          <w:sz w:val="20"/>
          <w:szCs w:val="20"/>
        </w:rPr>
        <w:t>три</w:t>
      </w:r>
      <w:r w:rsidR="008C35DE">
        <w:rPr>
          <w:rFonts w:ascii="Arial" w:hAnsi="Arial" w:cs="Arial"/>
          <w:sz w:val="20"/>
          <w:szCs w:val="20"/>
        </w:rPr>
        <w:t xml:space="preserve"> </w:t>
      </w:r>
      <w:r w:rsidR="00FE24ED">
        <w:rPr>
          <w:rFonts w:ascii="Arial" w:hAnsi="Arial" w:cs="Arial"/>
          <w:sz w:val="20"/>
          <w:szCs w:val="20"/>
        </w:rPr>
        <w:t>ключевых вывода:</w:t>
      </w:r>
    </w:p>
    <w:p w14:paraId="11B3868E" w14:textId="0A7CED6A" w:rsidR="008C35DE" w:rsidRPr="007C3E9E" w:rsidRDefault="00FE24ED" w:rsidP="00613354">
      <w:pPr>
        <w:ind w:firstLine="397"/>
        <w:jc w:val="both"/>
        <w:rPr>
          <w:rFonts w:ascii="Arial" w:hAnsi="Arial" w:cs="Arial"/>
          <w:sz w:val="20"/>
          <w:szCs w:val="20"/>
        </w:rPr>
      </w:pPr>
      <w:r>
        <w:rPr>
          <w:rFonts w:ascii="Arial" w:hAnsi="Arial" w:cs="Arial"/>
          <w:sz w:val="20"/>
          <w:szCs w:val="20"/>
        </w:rPr>
        <w:t>1</w:t>
      </w:r>
      <w:r w:rsidR="008C35DE">
        <w:rPr>
          <w:rFonts w:ascii="Arial" w:hAnsi="Arial" w:cs="Arial"/>
          <w:sz w:val="20"/>
          <w:szCs w:val="20"/>
        </w:rPr>
        <w:t xml:space="preserve"> </w:t>
      </w:r>
      <w:r w:rsidR="007C3E9E">
        <w:rPr>
          <w:rFonts w:ascii="Arial" w:hAnsi="Arial" w:cs="Arial"/>
          <w:sz w:val="20"/>
          <w:szCs w:val="20"/>
        </w:rPr>
        <w:t>Сценарий и</w:t>
      </w:r>
      <w:r>
        <w:rPr>
          <w:rFonts w:ascii="Arial" w:hAnsi="Arial" w:cs="Arial"/>
          <w:sz w:val="20"/>
          <w:szCs w:val="20"/>
        </w:rPr>
        <w:t>спользовани</w:t>
      </w:r>
      <w:r w:rsidR="007C3E9E">
        <w:rPr>
          <w:rFonts w:ascii="Arial" w:hAnsi="Arial" w:cs="Arial"/>
          <w:sz w:val="20"/>
          <w:szCs w:val="20"/>
        </w:rPr>
        <w:t>я</w:t>
      </w:r>
      <w:r>
        <w:rPr>
          <w:rFonts w:ascii="Arial" w:hAnsi="Arial" w:cs="Arial"/>
          <w:sz w:val="20"/>
          <w:szCs w:val="20"/>
        </w:rPr>
        <w:t xml:space="preserve"> данных в полной мере соответствует </w:t>
      </w:r>
      <w:r w:rsidR="008C35DE">
        <w:rPr>
          <w:rFonts w:ascii="Arial" w:hAnsi="Arial" w:cs="Arial"/>
          <w:sz w:val="20"/>
          <w:szCs w:val="20"/>
        </w:rPr>
        <w:t>политике государства в доменном подходе к развитию цифровой экономики и экономики данных</w:t>
      </w:r>
      <w:r w:rsidR="003B4E94">
        <w:rPr>
          <w:rFonts w:ascii="Arial" w:hAnsi="Arial" w:cs="Arial"/>
          <w:sz w:val="20"/>
          <w:szCs w:val="20"/>
        </w:rPr>
        <w:t xml:space="preserve"> </w:t>
      </w:r>
      <w:r w:rsidR="003B4E94" w:rsidRPr="003B4E94">
        <w:rPr>
          <w:rFonts w:ascii="Arial" w:hAnsi="Arial" w:cs="Arial"/>
          <w:sz w:val="20"/>
          <w:szCs w:val="20"/>
        </w:rPr>
        <w:t>[</w:t>
      </w:r>
      <w:r w:rsidR="001945A0" w:rsidRPr="001945A0">
        <w:rPr>
          <w:rFonts w:ascii="Arial" w:hAnsi="Arial" w:cs="Arial"/>
          <w:sz w:val="20"/>
          <w:szCs w:val="20"/>
        </w:rPr>
        <w:t>6</w:t>
      </w:r>
      <w:r w:rsidR="003B4E94" w:rsidRPr="003B4E94">
        <w:rPr>
          <w:rFonts w:ascii="Arial" w:hAnsi="Arial" w:cs="Arial"/>
          <w:sz w:val="20"/>
          <w:szCs w:val="20"/>
        </w:rPr>
        <w:t>]</w:t>
      </w:r>
      <w:r w:rsidR="001945A0">
        <w:rPr>
          <w:rFonts w:ascii="Arial" w:hAnsi="Arial" w:cs="Arial"/>
          <w:sz w:val="20"/>
          <w:szCs w:val="20"/>
        </w:rPr>
        <w:t>.</w:t>
      </w:r>
    </w:p>
    <w:p w14:paraId="6BA2ED25" w14:textId="75ACACE2" w:rsidR="001945A0" w:rsidRPr="001945A0" w:rsidRDefault="001945A0" w:rsidP="00613354">
      <w:pPr>
        <w:ind w:firstLine="397"/>
        <w:jc w:val="both"/>
        <w:rPr>
          <w:rFonts w:ascii="Arial" w:hAnsi="Arial" w:cs="Arial"/>
          <w:sz w:val="20"/>
          <w:szCs w:val="20"/>
        </w:rPr>
      </w:pPr>
      <w:r>
        <w:rPr>
          <w:rFonts w:ascii="Arial" w:hAnsi="Arial" w:cs="Arial"/>
          <w:sz w:val="20"/>
          <w:szCs w:val="20"/>
        </w:rPr>
        <w:t xml:space="preserve">2. Сценарий использования данных в полной мере соответствует требованиям защиты персональных данных </w:t>
      </w:r>
      <w:r w:rsidRPr="001945A0">
        <w:rPr>
          <w:rFonts w:ascii="Arial" w:hAnsi="Arial" w:cs="Arial"/>
          <w:sz w:val="20"/>
          <w:szCs w:val="20"/>
        </w:rPr>
        <w:t>[5].</w:t>
      </w:r>
    </w:p>
    <w:p w14:paraId="614EE227" w14:textId="40FED23D" w:rsidR="00E45EEC" w:rsidRDefault="00B16AB5" w:rsidP="00613354">
      <w:pPr>
        <w:ind w:firstLine="397"/>
        <w:jc w:val="both"/>
        <w:rPr>
          <w:rFonts w:ascii="Arial" w:hAnsi="Arial" w:cs="Arial"/>
          <w:sz w:val="20"/>
          <w:szCs w:val="20"/>
        </w:rPr>
      </w:pPr>
      <w:r>
        <w:rPr>
          <w:rFonts w:ascii="Arial" w:hAnsi="Arial" w:cs="Arial"/>
          <w:sz w:val="20"/>
          <w:szCs w:val="20"/>
        </w:rPr>
        <w:t>3.</w:t>
      </w:r>
      <w:r w:rsidR="001945A0" w:rsidRPr="001945A0">
        <w:rPr>
          <w:rFonts w:ascii="Arial" w:hAnsi="Arial" w:cs="Arial"/>
          <w:sz w:val="20"/>
          <w:szCs w:val="20"/>
        </w:rPr>
        <w:t xml:space="preserve"> </w:t>
      </w:r>
      <w:r w:rsidR="007A2D2A">
        <w:rPr>
          <w:rFonts w:ascii="Arial" w:hAnsi="Arial" w:cs="Arial"/>
          <w:sz w:val="20"/>
          <w:szCs w:val="20"/>
        </w:rPr>
        <w:t xml:space="preserve">Сценарий использования данных в полной мере </w:t>
      </w:r>
      <w:r w:rsidR="00FE24ED">
        <w:rPr>
          <w:rFonts w:ascii="Arial" w:hAnsi="Arial" w:cs="Arial"/>
          <w:sz w:val="20"/>
          <w:szCs w:val="20"/>
        </w:rPr>
        <w:t xml:space="preserve">соответствует </w:t>
      </w:r>
      <w:r w:rsidR="005F4F6B">
        <w:rPr>
          <w:rFonts w:ascii="Arial" w:hAnsi="Arial" w:cs="Arial"/>
          <w:sz w:val="20"/>
          <w:szCs w:val="20"/>
        </w:rPr>
        <w:t xml:space="preserve">современной </w:t>
      </w:r>
      <w:r w:rsidR="00FE24ED">
        <w:rPr>
          <w:rFonts w:ascii="Arial" w:hAnsi="Arial" w:cs="Arial"/>
          <w:sz w:val="20"/>
          <w:szCs w:val="20"/>
        </w:rPr>
        <w:t xml:space="preserve">концепции </w:t>
      </w:r>
      <w:r w:rsidR="00E45EEC">
        <w:rPr>
          <w:rFonts w:ascii="Arial" w:hAnsi="Arial" w:cs="Arial"/>
          <w:sz w:val="20"/>
          <w:szCs w:val="20"/>
        </w:rPr>
        <w:t xml:space="preserve">экономики данных. </w:t>
      </w:r>
      <w:r w:rsidR="007C3E9E" w:rsidRPr="007C3E9E">
        <w:rPr>
          <w:rFonts w:ascii="Arial" w:hAnsi="Arial" w:cs="Arial"/>
          <w:sz w:val="20"/>
          <w:szCs w:val="20"/>
        </w:rPr>
        <w:t>Принцип использования данных домена з</w:t>
      </w:r>
      <w:r w:rsidR="007C3E9E">
        <w:rPr>
          <w:rFonts w:ascii="Arial" w:hAnsi="Arial" w:cs="Arial"/>
          <w:sz w:val="20"/>
          <w:szCs w:val="20"/>
        </w:rPr>
        <w:t xml:space="preserve">емельно-имущественных отношений согласно схеме на рисунке </w:t>
      </w:r>
      <w:r w:rsidR="008C329C">
        <w:rPr>
          <w:rFonts w:ascii="Arial" w:hAnsi="Arial" w:cs="Arial"/>
          <w:sz w:val="20"/>
          <w:szCs w:val="20"/>
        </w:rPr>
        <w:t xml:space="preserve">9 </w:t>
      </w:r>
      <w:r w:rsidR="007C3E9E">
        <w:rPr>
          <w:rFonts w:ascii="Arial" w:hAnsi="Arial" w:cs="Arial"/>
          <w:sz w:val="20"/>
          <w:szCs w:val="20"/>
        </w:rPr>
        <w:t xml:space="preserve">превращает данные в актив, </w:t>
      </w:r>
      <w:r w:rsidR="00E45EEC">
        <w:rPr>
          <w:rFonts w:ascii="Arial" w:hAnsi="Arial" w:cs="Arial"/>
          <w:sz w:val="20"/>
          <w:szCs w:val="20"/>
        </w:rPr>
        <w:t>используемы</w:t>
      </w:r>
      <w:r w:rsidR="007C3E9E">
        <w:rPr>
          <w:rFonts w:ascii="Arial" w:hAnsi="Arial" w:cs="Arial"/>
          <w:sz w:val="20"/>
          <w:szCs w:val="20"/>
        </w:rPr>
        <w:t>й</w:t>
      </w:r>
      <w:r w:rsidR="00E45EEC">
        <w:rPr>
          <w:rFonts w:ascii="Arial" w:hAnsi="Arial" w:cs="Arial"/>
          <w:sz w:val="20"/>
          <w:szCs w:val="20"/>
        </w:rPr>
        <w:t xml:space="preserve"> множеством основных бизнес-процессов </w:t>
      </w:r>
      <w:r w:rsidR="007C3E9E">
        <w:rPr>
          <w:rFonts w:ascii="Arial" w:hAnsi="Arial" w:cs="Arial"/>
          <w:sz w:val="20"/>
          <w:szCs w:val="20"/>
        </w:rPr>
        <w:t>заинтересованных сторон</w:t>
      </w:r>
      <w:r w:rsidR="007A2D2A">
        <w:rPr>
          <w:rFonts w:ascii="Arial" w:hAnsi="Arial" w:cs="Arial"/>
          <w:sz w:val="20"/>
          <w:szCs w:val="20"/>
        </w:rPr>
        <w:t xml:space="preserve">, что обеспечивает </w:t>
      </w:r>
      <w:r w:rsidR="00FB43F1">
        <w:rPr>
          <w:rFonts w:ascii="Arial" w:hAnsi="Arial" w:cs="Arial"/>
          <w:sz w:val="20"/>
          <w:szCs w:val="20"/>
        </w:rPr>
        <w:t>повышение эффективности бизнеса и государства</w:t>
      </w:r>
      <w:r w:rsidR="001945A0">
        <w:rPr>
          <w:rFonts w:ascii="Arial" w:hAnsi="Arial" w:cs="Arial"/>
          <w:sz w:val="20"/>
          <w:szCs w:val="20"/>
        </w:rPr>
        <w:t xml:space="preserve">, </w:t>
      </w:r>
      <w:r w:rsidR="007A2D2A">
        <w:rPr>
          <w:rFonts w:ascii="Arial" w:hAnsi="Arial" w:cs="Arial"/>
          <w:sz w:val="20"/>
          <w:szCs w:val="20"/>
        </w:rPr>
        <w:t>р</w:t>
      </w:r>
      <w:r w:rsidR="00E45EEC">
        <w:rPr>
          <w:rFonts w:ascii="Arial" w:hAnsi="Arial" w:cs="Arial"/>
          <w:sz w:val="20"/>
          <w:szCs w:val="20"/>
        </w:rPr>
        <w:t>ост ценности данных</w:t>
      </w:r>
      <w:r w:rsidR="001945A0">
        <w:rPr>
          <w:rFonts w:ascii="Arial" w:hAnsi="Arial" w:cs="Arial"/>
          <w:sz w:val="20"/>
          <w:szCs w:val="20"/>
        </w:rPr>
        <w:t xml:space="preserve">. </w:t>
      </w:r>
      <w:r w:rsidR="00E45EEC">
        <w:rPr>
          <w:rFonts w:ascii="Arial" w:hAnsi="Arial" w:cs="Arial"/>
          <w:sz w:val="20"/>
          <w:szCs w:val="20"/>
        </w:rPr>
        <w:t xml:space="preserve"> </w:t>
      </w:r>
    </w:p>
    <w:p w14:paraId="228904F8" w14:textId="6ACB6DE1" w:rsidR="00054660" w:rsidRDefault="00054660">
      <w:pPr>
        <w:rPr>
          <w:rFonts w:ascii="Arial" w:hAnsi="Arial" w:cs="Arial"/>
          <w:b/>
          <w:sz w:val="22"/>
          <w:szCs w:val="22"/>
        </w:rPr>
      </w:pPr>
    </w:p>
    <w:p w14:paraId="19434CBF" w14:textId="77777777" w:rsidR="007C3E9E" w:rsidRDefault="007C3E9E">
      <w:pPr>
        <w:rPr>
          <w:rFonts w:ascii="Arial" w:hAnsi="Arial" w:cs="Arial"/>
          <w:b/>
          <w:sz w:val="22"/>
          <w:szCs w:val="22"/>
        </w:rPr>
      </w:pPr>
    </w:p>
    <w:p w14:paraId="45E4068A" w14:textId="77777777" w:rsidR="007C3E9E" w:rsidRDefault="007C3E9E">
      <w:pPr>
        <w:rPr>
          <w:rFonts w:ascii="Arial" w:hAnsi="Arial" w:cs="Arial"/>
          <w:b/>
          <w:sz w:val="22"/>
          <w:szCs w:val="22"/>
        </w:rPr>
      </w:pPr>
    </w:p>
    <w:p w14:paraId="57DBBD17" w14:textId="77777777" w:rsidR="007C3E9E" w:rsidRDefault="007C3E9E">
      <w:pPr>
        <w:rPr>
          <w:rFonts w:ascii="Arial" w:hAnsi="Arial" w:cs="Arial"/>
          <w:b/>
          <w:sz w:val="22"/>
          <w:szCs w:val="22"/>
        </w:rPr>
      </w:pPr>
    </w:p>
    <w:p w14:paraId="23F1F6D8" w14:textId="77777777" w:rsidR="007C3E9E" w:rsidRDefault="007C3E9E">
      <w:pPr>
        <w:rPr>
          <w:rFonts w:ascii="Arial" w:hAnsi="Arial" w:cs="Arial"/>
          <w:b/>
          <w:sz w:val="22"/>
          <w:szCs w:val="22"/>
        </w:rPr>
      </w:pPr>
    </w:p>
    <w:p w14:paraId="14978DFE" w14:textId="0AD439B1" w:rsidR="0095465E" w:rsidRDefault="0095465E">
      <w:pPr>
        <w:rPr>
          <w:rFonts w:ascii="Arial" w:hAnsi="Arial" w:cs="Arial"/>
          <w:b/>
          <w:sz w:val="22"/>
          <w:szCs w:val="22"/>
        </w:rPr>
      </w:pPr>
      <w:r>
        <w:rPr>
          <w:rFonts w:ascii="Arial" w:hAnsi="Arial" w:cs="Arial"/>
          <w:b/>
          <w:sz w:val="22"/>
          <w:szCs w:val="22"/>
        </w:rPr>
        <w:br w:type="page"/>
      </w:r>
    </w:p>
    <w:p w14:paraId="0444AD31" w14:textId="77777777" w:rsidR="00F36997" w:rsidRPr="0095465E" w:rsidRDefault="00F36997" w:rsidP="0095465E">
      <w:pPr>
        <w:pStyle w:val="10"/>
        <w:ind w:firstLine="397"/>
        <w:jc w:val="center"/>
        <w:rPr>
          <w:sz w:val="22"/>
          <w:szCs w:val="22"/>
        </w:rPr>
      </w:pPr>
      <w:bookmarkStart w:id="18" w:name="_Hlk230096699"/>
      <w:r w:rsidRPr="0095465E">
        <w:rPr>
          <w:sz w:val="22"/>
          <w:szCs w:val="22"/>
        </w:rPr>
        <w:lastRenderedPageBreak/>
        <w:t>Приложение А</w:t>
      </w:r>
    </w:p>
    <w:p w14:paraId="59B4F595" w14:textId="46A2CCDF" w:rsidR="00F36997" w:rsidRPr="0095465E" w:rsidRDefault="00F36997" w:rsidP="00F36997">
      <w:pPr>
        <w:ind w:firstLine="397"/>
        <w:jc w:val="center"/>
        <w:rPr>
          <w:rFonts w:ascii="Arial" w:hAnsi="Arial" w:cs="Arial"/>
          <w:bCs/>
          <w:sz w:val="22"/>
          <w:szCs w:val="22"/>
        </w:rPr>
      </w:pPr>
      <w:r w:rsidRPr="0095465E">
        <w:rPr>
          <w:rFonts w:ascii="Arial" w:hAnsi="Arial" w:cs="Arial"/>
          <w:bCs/>
          <w:sz w:val="22"/>
          <w:szCs w:val="22"/>
        </w:rPr>
        <w:t>(</w:t>
      </w:r>
      <w:r w:rsidR="0095465E" w:rsidRPr="0095465E">
        <w:rPr>
          <w:rFonts w:ascii="Arial" w:hAnsi="Arial" w:cs="Arial"/>
          <w:bCs/>
          <w:sz w:val="22"/>
          <w:szCs w:val="22"/>
        </w:rPr>
        <w:t>с</w:t>
      </w:r>
      <w:r w:rsidR="00054660" w:rsidRPr="0095465E">
        <w:rPr>
          <w:rFonts w:ascii="Arial" w:hAnsi="Arial" w:cs="Arial"/>
          <w:bCs/>
          <w:sz w:val="22"/>
          <w:szCs w:val="22"/>
        </w:rPr>
        <w:t>правочное</w:t>
      </w:r>
      <w:r w:rsidRPr="0095465E">
        <w:rPr>
          <w:rFonts w:ascii="Arial" w:hAnsi="Arial" w:cs="Arial"/>
          <w:bCs/>
          <w:sz w:val="22"/>
          <w:szCs w:val="22"/>
        </w:rPr>
        <w:t>)</w:t>
      </w:r>
    </w:p>
    <w:p w14:paraId="0E3E4B98" w14:textId="77777777" w:rsidR="00F36997" w:rsidRPr="00F36997" w:rsidRDefault="00F36997" w:rsidP="00F36997">
      <w:pPr>
        <w:ind w:firstLine="397"/>
        <w:jc w:val="center"/>
        <w:rPr>
          <w:rFonts w:ascii="Arial" w:hAnsi="Arial" w:cs="Arial"/>
          <w:b/>
          <w:sz w:val="22"/>
          <w:szCs w:val="22"/>
        </w:rPr>
      </w:pPr>
    </w:p>
    <w:p w14:paraId="06E6C05E" w14:textId="77777777" w:rsidR="00F36997" w:rsidRDefault="00F36997" w:rsidP="00F36997">
      <w:pPr>
        <w:ind w:firstLine="397"/>
        <w:jc w:val="center"/>
        <w:rPr>
          <w:rFonts w:ascii="Arial" w:hAnsi="Arial" w:cs="Arial"/>
          <w:b/>
          <w:sz w:val="22"/>
          <w:szCs w:val="22"/>
        </w:rPr>
      </w:pPr>
      <w:r w:rsidRPr="00F36997">
        <w:rPr>
          <w:rFonts w:ascii="Arial" w:hAnsi="Arial" w:cs="Arial"/>
          <w:b/>
          <w:sz w:val="22"/>
          <w:szCs w:val="22"/>
        </w:rPr>
        <w:t>Доменная структура экосистемы цифровой экономики</w:t>
      </w:r>
    </w:p>
    <w:p w14:paraId="34A64072" w14:textId="77777777" w:rsidR="00203224" w:rsidRPr="00F36997" w:rsidRDefault="00203224" w:rsidP="00F36997">
      <w:pPr>
        <w:ind w:firstLine="397"/>
        <w:jc w:val="center"/>
        <w:rPr>
          <w:rFonts w:ascii="Arial" w:hAnsi="Arial" w:cs="Arial"/>
          <w:b/>
          <w:sz w:val="22"/>
          <w:szCs w:val="22"/>
        </w:rPr>
      </w:pPr>
    </w:p>
    <w:p w14:paraId="5D6E87D3" w14:textId="3B799CE8" w:rsidR="00F36997" w:rsidRPr="00EB7E54" w:rsidRDefault="00203224" w:rsidP="00EB7E54">
      <w:pPr>
        <w:jc w:val="both"/>
        <w:rPr>
          <w:rFonts w:ascii="Arial" w:hAnsi="Arial" w:cs="Arial"/>
          <w:bCs/>
          <w:sz w:val="20"/>
          <w:szCs w:val="20"/>
        </w:rPr>
      </w:pPr>
      <w:r w:rsidRPr="00EB7E54">
        <w:rPr>
          <w:rFonts w:ascii="Arial" w:hAnsi="Arial" w:cs="Arial"/>
          <w:bCs/>
          <w:sz w:val="20"/>
          <w:szCs w:val="20"/>
        </w:rPr>
        <w:t>Таблица А1 – Домены экосистемы</w:t>
      </w:r>
      <w:r w:rsidR="00EB7E54" w:rsidRPr="00EB7E54">
        <w:rPr>
          <w:rFonts w:ascii="Arial" w:hAnsi="Arial" w:cs="Arial"/>
          <w:bCs/>
          <w:sz w:val="20"/>
          <w:szCs w:val="20"/>
        </w:rPr>
        <w:t xml:space="preserve"> цифровой экономики и</w:t>
      </w:r>
      <w:r w:rsidRPr="00EB7E54">
        <w:rPr>
          <w:rFonts w:ascii="Arial" w:hAnsi="Arial" w:cs="Arial"/>
          <w:bCs/>
          <w:sz w:val="20"/>
          <w:szCs w:val="20"/>
        </w:rPr>
        <w:t xml:space="preserve"> </w:t>
      </w:r>
      <w:r w:rsidR="00EB7E54" w:rsidRPr="00EB7E54">
        <w:rPr>
          <w:rFonts w:ascii="Arial" w:hAnsi="Arial" w:cs="Arial"/>
          <w:bCs/>
          <w:sz w:val="20"/>
          <w:szCs w:val="20"/>
        </w:rPr>
        <w:t>их цели [</w:t>
      </w:r>
      <w:r w:rsidR="0095465E">
        <w:rPr>
          <w:rFonts w:ascii="Arial" w:hAnsi="Arial" w:cs="Arial"/>
          <w:bCs/>
          <w:sz w:val="20"/>
          <w:szCs w:val="20"/>
        </w:rPr>
        <w:t>4</w:t>
      </w:r>
      <w:r w:rsidR="0029583E" w:rsidRPr="0029583E">
        <w:rPr>
          <w:rFonts w:ascii="Arial" w:hAnsi="Arial" w:cs="Arial"/>
          <w:bCs/>
          <w:sz w:val="20"/>
          <w:szCs w:val="20"/>
        </w:rPr>
        <w:t xml:space="preserve">] </w:t>
      </w:r>
    </w:p>
    <w:tbl>
      <w:tblPr>
        <w:tblStyle w:val="ac"/>
        <w:tblW w:w="0" w:type="auto"/>
        <w:tblLayout w:type="fixed"/>
        <w:tblLook w:val="04A0" w:firstRow="1" w:lastRow="0" w:firstColumn="1" w:lastColumn="0" w:noHBand="0" w:noVBand="1"/>
      </w:tblPr>
      <w:tblGrid>
        <w:gridCol w:w="534"/>
        <w:gridCol w:w="2268"/>
        <w:gridCol w:w="6769"/>
      </w:tblGrid>
      <w:tr w:rsidR="00F36997" w:rsidRPr="00F36997" w14:paraId="45E0B956" w14:textId="77777777" w:rsidTr="00DF216B">
        <w:tc>
          <w:tcPr>
            <w:tcW w:w="534" w:type="dxa"/>
            <w:tcBorders>
              <w:top w:val="double" w:sz="4" w:space="0" w:color="auto"/>
              <w:left w:val="double" w:sz="4" w:space="0" w:color="auto"/>
              <w:bottom w:val="double" w:sz="4" w:space="0" w:color="auto"/>
            </w:tcBorders>
            <w:vAlign w:val="center"/>
          </w:tcPr>
          <w:p w14:paraId="745D93E6" w14:textId="12DFEDBF" w:rsidR="00F36997" w:rsidRPr="00F36997" w:rsidRDefault="00F36997" w:rsidP="00DF216B">
            <w:pPr>
              <w:jc w:val="center"/>
              <w:rPr>
                <w:rFonts w:ascii="Arial" w:hAnsi="Arial" w:cs="Arial"/>
                <w:sz w:val="20"/>
                <w:szCs w:val="20"/>
              </w:rPr>
            </w:pPr>
            <w:r>
              <w:rPr>
                <w:rFonts w:ascii="Arial" w:hAnsi="Arial" w:cs="Arial"/>
                <w:sz w:val="20"/>
                <w:szCs w:val="20"/>
              </w:rPr>
              <w:t>№</w:t>
            </w:r>
          </w:p>
        </w:tc>
        <w:tc>
          <w:tcPr>
            <w:tcW w:w="2268" w:type="dxa"/>
            <w:tcBorders>
              <w:top w:val="double" w:sz="4" w:space="0" w:color="auto"/>
              <w:bottom w:val="double" w:sz="4" w:space="0" w:color="auto"/>
            </w:tcBorders>
            <w:vAlign w:val="center"/>
          </w:tcPr>
          <w:p w14:paraId="6B60D608" w14:textId="77777777" w:rsidR="00DF216B" w:rsidRDefault="00F36997" w:rsidP="00DF216B">
            <w:pPr>
              <w:jc w:val="center"/>
              <w:rPr>
                <w:rFonts w:ascii="Arial" w:hAnsi="Arial" w:cs="Arial"/>
                <w:sz w:val="20"/>
                <w:szCs w:val="20"/>
              </w:rPr>
            </w:pPr>
            <w:r w:rsidRPr="00F36997">
              <w:rPr>
                <w:rFonts w:ascii="Arial" w:hAnsi="Arial" w:cs="Arial"/>
                <w:sz w:val="20"/>
                <w:szCs w:val="20"/>
              </w:rPr>
              <w:t>Наименование</w:t>
            </w:r>
          </w:p>
          <w:p w14:paraId="44FFCE1F" w14:textId="7CFFCFC3" w:rsidR="00F36997" w:rsidRPr="00F36997" w:rsidRDefault="00F36997" w:rsidP="00DF216B">
            <w:pPr>
              <w:jc w:val="center"/>
              <w:rPr>
                <w:rFonts w:ascii="Arial" w:hAnsi="Arial" w:cs="Arial"/>
                <w:sz w:val="20"/>
                <w:szCs w:val="20"/>
              </w:rPr>
            </w:pPr>
            <w:r w:rsidRPr="00F36997">
              <w:rPr>
                <w:rFonts w:ascii="Arial" w:hAnsi="Arial" w:cs="Arial"/>
                <w:sz w:val="20"/>
                <w:szCs w:val="20"/>
              </w:rPr>
              <w:t>домена</w:t>
            </w:r>
          </w:p>
        </w:tc>
        <w:tc>
          <w:tcPr>
            <w:tcW w:w="6769" w:type="dxa"/>
            <w:tcBorders>
              <w:top w:val="double" w:sz="4" w:space="0" w:color="auto"/>
              <w:bottom w:val="double" w:sz="4" w:space="0" w:color="auto"/>
              <w:right w:val="double" w:sz="4" w:space="0" w:color="auto"/>
            </w:tcBorders>
            <w:vAlign w:val="center"/>
          </w:tcPr>
          <w:p w14:paraId="249366F0" w14:textId="77777777" w:rsidR="00F36997" w:rsidRPr="00F36997" w:rsidRDefault="00F36997" w:rsidP="00DF216B">
            <w:pPr>
              <w:jc w:val="center"/>
              <w:rPr>
                <w:rFonts w:ascii="Arial" w:hAnsi="Arial" w:cs="Arial"/>
                <w:sz w:val="20"/>
                <w:szCs w:val="20"/>
              </w:rPr>
            </w:pPr>
            <w:r w:rsidRPr="00F36997">
              <w:rPr>
                <w:rFonts w:ascii="Arial" w:hAnsi="Arial" w:cs="Arial"/>
                <w:sz w:val="20"/>
                <w:szCs w:val="20"/>
              </w:rPr>
              <w:t>Цели доменов</w:t>
            </w:r>
          </w:p>
        </w:tc>
      </w:tr>
      <w:tr w:rsidR="00F36997" w:rsidRPr="00F36997" w14:paraId="2CFF09CF" w14:textId="77777777" w:rsidTr="00DF216B">
        <w:tc>
          <w:tcPr>
            <w:tcW w:w="534" w:type="dxa"/>
            <w:tcBorders>
              <w:top w:val="double" w:sz="4" w:space="0" w:color="auto"/>
            </w:tcBorders>
          </w:tcPr>
          <w:p w14:paraId="59330244" w14:textId="6B5E129D" w:rsidR="00F36997" w:rsidRPr="00F36997" w:rsidRDefault="00F36997" w:rsidP="00F36997">
            <w:pPr>
              <w:jc w:val="both"/>
              <w:rPr>
                <w:rFonts w:ascii="Arial" w:hAnsi="Arial" w:cs="Arial"/>
                <w:sz w:val="20"/>
                <w:szCs w:val="20"/>
              </w:rPr>
            </w:pPr>
            <w:r w:rsidRPr="00F36997">
              <w:rPr>
                <w:rFonts w:ascii="Arial" w:hAnsi="Arial" w:cs="Arial"/>
                <w:sz w:val="20"/>
                <w:szCs w:val="20"/>
              </w:rPr>
              <w:t>1</w:t>
            </w:r>
          </w:p>
        </w:tc>
        <w:tc>
          <w:tcPr>
            <w:tcW w:w="2268" w:type="dxa"/>
            <w:tcBorders>
              <w:top w:val="double" w:sz="4" w:space="0" w:color="auto"/>
            </w:tcBorders>
          </w:tcPr>
          <w:p w14:paraId="14EAC55F" w14:textId="36092DFF" w:rsidR="00F36997" w:rsidRPr="00F36997" w:rsidRDefault="00F36997" w:rsidP="00F36997">
            <w:pPr>
              <w:rPr>
                <w:rFonts w:ascii="Arial" w:hAnsi="Arial" w:cs="Arial"/>
                <w:sz w:val="20"/>
                <w:szCs w:val="20"/>
              </w:rPr>
            </w:pPr>
            <w:r w:rsidRPr="00F36997">
              <w:rPr>
                <w:rFonts w:ascii="Arial" w:hAnsi="Arial" w:cs="Arial"/>
                <w:sz w:val="20"/>
                <w:szCs w:val="20"/>
              </w:rPr>
              <w:t>Здравоохранение</w:t>
            </w:r>
          </w:p>
        </w:tc>
        <w:tc>
          <w:tcPr>
            <w:tcW w:w="6769" w:type="dxa"/>
            <w:tcBorders>
              <w:top w:val="double" w:sz="4" w:space="0" w:color="auto"/>
            </w:tcBorders>
          </w:tcPr>
          <w:p w14:paraId="0DA278C0" w14:textId="754CE467" w:rsidR="00F36997" w:rsidRPr="00F36997" w:rsidRDefault="00F36997" w:rsidP="00DF216B">
            <w:pPr>
              <w:jc w:val="both"/>
              <w:rPr>
                <w:rFonts w:ascii="Arial" w:hAnsi="Arial" w:cs="Arial"/>
                <w:sz w:val="20"/>
                <w:szCs w:val="20"/>
              </w:rPr>
            </w:pPr>
            <w:r w:rsidRPr="00F36997">
              <w:rPr>
                <w:rFonts w:ascii="Arial" w:hAnsi="Arial" w:cs="Arial"/>
                <w:sz w:val="20"/>
                <w:szCs w:val="20"/>
              </w:rPr>
              <w:t xml:space="preserve">Создание единого информационного пространства системы здравоохранения Республики Беларусь и обеспечение равномерной </w:t>
            </w:r>
            <w:r w:rsidR="00203224">
              <w:rPr>
                <w:rFonts w:ascii="Arial" w:hAnsi="Arial" w:cs="Arial"/>
                <w:sz w:val="20"/>
                <w:szCs w:val="20"/>
              </w:rPr>
              <w:t>«</w:t>
            </w:r>
            <w:r w:rsidRPr="00F36997">
              <w:rPr>
                <w:rFonts w:ascii="Arial" w:hAnsi="Arial" w:cs="Arial"/>
                <w:sz w:val="20"/>
                <w:szCs w:val="20"/>
              </w:rPr>
              <w:t>цифровой зрелости</w:t>
            </w:r>
            <w:r w:rsidR="00203224">
              <w:rPr>
                <w:rFonts w:ascii="Arial" w:hAnsi="Arial" w:cs="Arial"/>
                <w:sz w:val="20"/>
                <w:szCs w:val="20"/>
              </w:rPr>
              <w:t>»</w:t>
            </w:r>
            <w:r w:rsidRPr="00F36997">
              <w:rPr>
                <w:rFonts w:ascii="Arial" w:hAnsi="Arial" w:cs="Arial"/>
                <w:sz w:val="20"/>
                <w:szCs w:val="20"/>
              </w:rPr>
              <w:t xml:space="preserve"> организаций здравоохранения и их готовности к переходу к новым подходам в сфере здравоохранения, построенным на концепции 4П-медицины (четыре основополагающих принципа: персонализация, </w:t>
            </w:r>
            <w:proofErr w:type="spellStart"/>
            <w:r w:rsidRPr="00F36997">
              <w:rPr>
                <w:rFonts w:ascii="Arial" w:hAnsi="Arial" w:cs="Arial"/>
                <w:sz w:val="20"/>
                <w:szCs w:val="20"/>
              </w:rPr>
              <w:t>предикция</w:t>
            </w:r>
            <w:proofErr w:type="spellEnd"/>
            <w:r w:rsidRPr="00F36997">
              <w:rPr>
                <w:rFonts w:ascii="Arial" w:hAnsi="Arial" w:cs="Arial"/>
                <w:sz w:val="20"/>
                <w:szCs w:val="20"/>
              </w:rPr>
              <w:t xml:space="preserve">, превентивность и </w:t>
            </w:r>
            <w:proofErr w:type="spellStart"/>
            <w:r w:rsidRPr="00F36997">
              <w:rPr>
                <w:rFonts w:ascii="Arial" w:hAnsi="Arial" w:cs="Arial"/>
                <w:sz w:val="20"/>
                <w:szCs w:val="20"/>
              </w:rPr>
              <w:t>партисипативность</w:t>
            </w:r>
            <w:proofErr w:type="spellEnd"/>
            <w:r w:rsidRPr="00F36997">
              <w:rPr>
                <w:rFonts w:ascii="Arial" w:hAnsi="Arial" w:cs="Arial"/>
                <w:sz w:val="20"/>
                <w:szCs w:val="20"/>
              </w:rPr>
              <w:t>).</w:t>
            </w:r>
          </w:p>
        </w:tc>
      </w:tr>
      <w:tr w:rsidR="00F36997" w:rsidRPr="00F36997" w14:paraId="208C6B85" w14:textId="77777777" w:rsidTr="000B5569">
        <w:tc>
          <w:tcPr>
            <w:tcW w:w="534" w:type="dxa"/>
          </w:tcPr>
          <w:p w14:paraId="4F281C8B" w14:textId="1FF73FFA" w:rsidR="00F36997" w:rsidRPr="00F36997" w:rsidRDefault="00F36997" w:rsidP="00F36997">
            <w:pPr>
              <w:jc w:val="both"/>
              <w:rPr>
                <w:rFonts w:ascii="Arial" w:hAnsi="Arial" w:cs="Arial"/>
                <w:sz w:val="20"/>
                <w:szCs w:val="20"/>
              </w:rPr>
            </w:pPr>
            <w:r w:rsidRPr="00F36997">
              <w:rPr>
                <w:rFonts w:ascii="Arial" w:hAnsi="Arial" w:cs="Arial"/>
                <w:sz w:val="20"/>
                <w:szCs w:val="20"/>
              </w:rPr>
              <w:t>2</w:t>
            </w:r>
          </w:p>
        </w:tc>
        <w:tc>
          <w:tcPr>
            <w:tcW w:w="2268" w:type="dxa"/>
          </w:tcPr>
          <w:p w14:paraId="50DBF23D" w14:textId="2042FF15" w:rsidR="00F36997" w:rsidRPr="00F36997" w:rsidRDefault="00F36997" w:rsidP="00F36997">
            <w:pPr>
              <w:rPr>
                <w:rFonts w:ascii="Arial" w:hAnsi="Arial" w:cs="Arial"/>
                <w:sz w:val="20"/>
                <w:szCs w:val="20"/>
              </w:rPr>
            </w:pPr>
            <w:r w:rsidRPr="00F36997">
              <w:rPr>
                <w:rFonts w:ascii="Arial" w:hAnsi="Arial" w:cs="Arial"/>
                <w:sz w:val="20"/>
                <w:szCs w:val="20"/>
              </w:rPr>
              <w:t>Образование</w:t>
            </w:r>
          </w:p>
        </w:tc>
        <w:tc>
          <w:tcPr>
            <w:tcW w:w="6769" w:type="dxa"/>
          </w:tcPr>
          <w:p w14:paraId="20E8DDA9" w14:textId="2FDBDFEA" w:rsidR="00F36997" w:rsidRPr="00F36997" w:rsidRDefault="00F36997" w:rsidP="00DF216B">
            <w:pPr>
              <w:jc w:val="both"/>
              <w:rPr>
                <w:rFonts w:ascii="Arial" w:hAnsi="Arial" w:cs="Arial"/>
                <w:sz w:val="20"/>
                <w:szCs w:val="20"/>
              </w:rPr>
            </w:pPr>
            <w:r w:rsidRPr="00F36997">
              <w:rPr>
                <w:rFonts w:ascii="Arial" w:hAnsi="Arial" w:cs="Arial"/>
                <w:sz w:val="20"/>
                <w:szCs w:val="20"/>
              </w:rPr>
              <w:t xml:space="preserve">Создание единого информационного пространства образования Республики Беларусь, обеспечение равномерной </w:t>
            </w:r>
            <w:r w:rsidR="00203224">
              <w:rPr>
                <w:rFonts w:ascii="Arial" w:hAnsi="Arial" w:cs="Arial"/>
                <w:sz w:val="20"/>
                <w:szCs w:val="20"/>
              </w:rPr>
              <w:t>«</w:t>
            </w:r>
            <w:r w:rsidRPr="00F36997">
              <w:rPr>
                <w:rFonts w:ascii="Arial" w:hAnsi="Arial" w:cs="Arial"/>
                <w:sz w:val="20"/>
                <w:szCs w:val="20"/>
              </w:rPr>
              <w:t>цифровой зрелости</w:t>
            </w:r>
            <w:r w:rsidR="00203224">
              <w:rPr>
                <w:rFonts w:ascii="Arial" w:hAnsi="Arial" w:cs="Arial"/>
                <w:sz w:val="20"/>
                <w:szCs w:val="20"/>
              </w:rPr>
              <w:t>»</w:t>
            </w:r>
            <w:r w:rsidRPr="00F36997">
              <w:rPr>
                <w:rFonts w:ascii="Arial" w:hAnsi="Arial" w:cs="Arial"/>
                <w:sz w:val="20"/>
                <w:szCs w:val="20"/>
              </w:rPr>
              <w:t xml:space="preserve"> учреждений образования и подготовка системы образования к работе в условиях быстрых изменений, включающих необходимость внедрения инновационных технологий и изменения образовательных парадигм.</w:t>
            </w:r>
          </w:p>
        </w:tc>
      </w:tr>
      <w:tr w:rsidR="00F36997" w:rsidRPr="00F36997" w14:paraId="083AABEB" w14:textId="77777777" w:rsidTr="000B5569">
        <w:tc>
          <w:tcPr>
            <w:tcW w:w="534" w:type="dxa"/>
          </w:tcPr>
          <w:p w14:paraId="46059FF6" w14:textId="11DE8093" w:rsidR="00F36997" w:rsidRPr="00F36997" w:rsidRDefault="00F36997" w:rsidP="00F36997">
            <w:pPr>
              <w:jc w:val="both"/>
              <w:rPr>
                <w:rFonts w:ascii="Arial" w:hAnsi="Arial" w:cs="Arial"/>
                <w:sz w:val="20"/>
                <w:szCs w:val="20"/>
              </w:rPr>
            </w:pPr>
            <w:r w:rsidRPr="00F36997">
              <w:rPr>
                <w:rFonts w:ascii="Arial" w:hAnsi="Arial" w:cs="Arial"/>
                <w:sz w:val="20"/>
                <w:szCs w:val="20"/>
              </w:rPr>
              <w:t>3</w:t>
            </w:r>
          </w:p>
        </w:tc>
        <w:tc>
          <w:tcPr>
            <w:tcW w:w="2268" w:type="dxa"/>
          </w:tcPr>
          <w:p w14:paraId="60D6879E" w14:textId="70ADECB7" w:rsidR="00F36997" w:rsidRPr="00F36997" w:rsidRDefault="00F36997" w:rsidP="00F36997">
            <w:pPr>
              <w:rPr>
                <w:rFonts w:ascii="Arial" w:hAnsi="Arial" w:cs="Arial"/>
                <w:sz w:val="20"/>
                <w:szCs w:val="20"/>
              </w:rPr>
            </w:pPr>
            <w:r w:rsidRPr="00F36997">
              <w:rPr>
                <w:rFonts w:ascii="Arial" w:hAnsi="Arial" w:cs="Arial"/>
                <w:sz w:val="20"/>
                <w:szCs w:val="20"/>
              </w:rPr>
              <w:t>Сельское хозяйство</w:t>
            </w:r>
          </w:p>
        </w:tc>
        <w:tc>
          <w:tcPr>
            <w:tcW w:w="6769" w:type="dxa"/>
          </w:tcPr>
          <w:p w14:paraId="211D9DC7" w14:textId="53FCE06E" w:rsidR="00F36997" w:rsidRPr="00F36997" w:rsidRDefault="00F36997" w:rsidP="00DF216B">
            <w:pPr>
              <w:jc w:val="both"/>
              <w:rPr>
                <w:rFonts w:ascii="Arial" w:hAnsi="Arial" w:cs="Arial"/>
                <w:sz w:val="20"/>
                <w:szCs w:val="20"/>
              </w:rPr>
            </w:pPr>
            <w:r w:rsidRPr="00F36997">
              <w:rPr>
                <w:rFonts w:ascii="Arial" w:hAnsi="Arial" w:cs="Arial"/>
                <w:sz w:val="20"/>
                <w:szCs w:val="20"/>
              </w:rPr>
              <w:t xml:space="preserve">Формирование единой цифровой экосистемы сельского хозяйства, повышение уровня </w:t>
            </w:r>
            <w:r w:rsidR="00203224">
              <w:rPr>
                <w:rFonts w:ascii="Arial" w:hAnsi="Arial" w:cs="Arial"/>
                <w:sz w:val="20"/>
                <w:szCs w:val="20"/>
              </w:rPr>
              <w:t>«</w:t>
            </w:r>
            <w:r w:rsidRPr="00F36997">
              <w:rPr>
                <w:rFonts w:ascii="Arial" w:hAnsi="Arial" w:cs="Arial"/>
                <w:sz w:val="20"/>
                <w:szCs w:val="20"/>
              </w:rPr>
              <w:t>цифровой зрелости</w:t>
            </w:r>
            <w:r w:rsidR="00203224">
              <w:rPr>
                <w:rFonts w:ascii="Arial" w:hAnsi="Arial" w:cs="Arial"/>
                <w:sz w:val="20"/>
                <w:szCs w:val="20"/>
              </w:rPr>
              <w:t>»</w:t>
            </w:r>
            <w:r w:rsidRPr="00F36997">
              <w:rPr>
                <w:rFonts w:ascii="Arial" w:hAnsi="Arial" w:cs="Arial"/>
                <w:sz w:val="20"/>
                <w:szCs w:val="20"/>
              </w:rPr>
              <w:t xml:space="preserve"> и внедрение перспективных цифровых технологий в целях устойчивого развития сельского хозяйства Республики Беларусь, повышения инвестиционной привлекательности и решения актуальных задач развития отрасли.</w:t>
            </w:r>
          </w:p>
        </w:tc>
      </w:tr>
      <w:tr w:rsidR="00F36997" w:rsidRPr="00F36997" w14:paraId="2D1B6325" w14:textId="77777777" w:rsidTr="000B5569">
        <w:tc>
          <w:tcPr>
            <w:tcW w:w="534" w:type="dxa"/>
          </w:tcPr>
          <w:p w14:paraId="4DE21AEE" w14:textId="2EEE9533" w:rsidR="00F36997" w:rsidRPr="00F36997" w:rsidRDefault="00F36997" w:rsidP="00F36997">
            <w:pPr>
              <w:jc w:val="both"/>
              <w:rPr>
                <w:rFonts w:ascii="Arial" w:hAnsi="Arial" w:cs="Arial"/>
                <w:sz w:val="20"/>
                <w:szCs w:val="20"/>
              </w:rPr>
            </w:pPr>
            <w:r w:rsidRPr="00F36997">
              <w:rPr>
                <w:rFonts w:ascii="Arial" w:hAnsi="Arial" w:cs="Arial"/>
                <w:sz w:val="20"/>
                <w:szCs w:val="20"/>
              </w:rPr>
              <w:t>4</w:t>
            </w:r>
          </w:p>
        </w:tc>
        <w:tc>
          <w:tcPr>
            <w:tcW w:w="2268" w:type="dxa"/>
          </w:tcPr>
          <w:p w14:paraId="762FFE04" w14:textId="77777777" w:rsidR="00F36997" w:rsidRPr="00F36997" w:rsidRDefault="00F36997" w:rsidP="00F36997">
            <w:pPr>
              <w:rPr>
                <w:rFonts w:ascii="Arial" w:hAnsi="Arial" w:cs="Arial"/>
                <w:sz w:val="20"/>
                <w:szCs w:val="20"/>
              </w:rPr>
            </w:pPr>
            <w:r w:rsidRPr="00F36997">
              <w:rPr>
                <w:rFonts w:ascii="Arial" w:hAnsi="Arial" w:cs="Arial"/>
                <w:sz w:val="20"/>
                <w:szCs w:val="20"/>
              </w:rPr>
              <w:t>Экология и природопользование</w:t>
            </w:r>
          </w:p>
        </w:tc>
        <w:tc>
          <w:tcPr>
            <w:tcW w:w="6769" w:type="dxa"/>
          </w:tcPr>
          <w:p w14:paraId="2A30CC53" w14:textId="1549298E" w:rsidR="00F36997" w:rsidRPr="00F36997" w:rsidRDefault="00F36997" w:rsidP="00DF216B">
            <w:pPr>
              <w:jc w:val="both"/>
              <w:rPr>
                <w:rFonts w:ascii="Arial" w:hAnsi="Arial" w:cs="Arial"/>
                <w:sz w:val="20"/>
                <w:szCs w:val="20"/>
              </w:rPr>
            </w:pPr>
            <w:r w:rsidRPr="00F36997">
              <w:rPr>
                <w:rFonts w:ascii="Arial" w:hAnsi="Arial" w:cs="Arial"/>
                <w:sz w:val="20"/>
                <w:szCs w:val="20"/>
              </w:rPr>
              <w:t xml:space="preserve">Объединение участников домена в рамках единого цифрового пространства (единого платформенного решения) и достижение их </w:t>
            </w:r>
            <w:r w:rsidR="00203224">
              <w:rPr>
                <w:rFonts w:ascii="Arial" w:hAnsi="Arial" w:cs="Arial"/>
                <w:sz w:val="20"/>
                <w:szCs w:val="20"/>
              </w:rPr>
              <w:t>«</w:t>
            </w:r>
            <w:r w:rsidRPr="00F36997">
              <w:rPr>
                <w:rFonts w:ascii="Arial" w:hAnsi="Arial" w:cs="Arial"/>
                <w:sz w:val="20"/>
                <w:szCs w:val="20"/>
              </w:rPr>
              <w:t>цифровой зрелости</w:t>
            </w:r>
            <w:r w:rsidR="00203224">
              <w:rPr>
                <w:rFonts w:ascii="Arial" w:hAnsi="Arial" w:cs="Arial"/>
                <w:sz w:val="20"/>
                <w:szCs w:val="20"/>
              </w:rPr>
              <w:t>»</w:t>
            </w:r>
            <w:r w:rsidRPr="00F36997">
              <w:rPr>
                <w:rFonts w:ascii="Arial" w:hAnsi="Arial" w:cs="Arial"/>
                <w:sz w:val="20"/>
                <w:szCs w:val="20"/>
              </w:rPr>
              <w:t xml:space="preserve"> путем мониторинга окружающей среды с интеграцией информационными ресурсами в сфере гидрометеорологии, лесного хозяйства, недропользования, обращения с отходами, управления водными ресурсами экологического туризма и другими ресурсами в области экологии и природопользования</w:t>
            </w:r>
          </w:p>
        </w:tc>
      </w:tr>
      <w:tr w:rsidR="00F36997" w:rsidRPr="00F36997" w14:paraId="0C9BCD0C" w14:textId="77777777" w:rsidTr="000B5569">
        <w:tc>
          <w:tcPr>
            <w:tcW w:w="534" w:type="dxa"/>
          </w:tcPr>
          <w:p w14:paraId="0EB757DD" w14:textId="6A288120" w:rsidR="00F36997" w:rsidRPr="00F36997" w:rsidRDefault="00F36997" w:rsidP="00F36997">
            <w:pPr>
              <w:jc w:val="both"/>
              <w:rPr>
                <w:rFonts w:ascii="Arial" w:hAnsi="Arial" w:cs="Arial"/>
                <w:sz w:val="20"/>
                <w:szCs w:val="20"/>
              </w:rPr>
            </w:pPr>
            <w:r w:rsidRPr="00F36997">
              <w:rPr>
                <w:rFonts w:ascii="Arial" w:hAnsi="Arial" w:cs="Arial"/>
                <w:sz w:val="20"/>
                <w:szCs w:val="20"/>
              </w:rPr>
              <w:t>5</w:t>
            </w:r>
          </w:p>
        </w:tc>
        <w:tc>
          <w:tcPr>
            <w:tcW w:w="2268" w:type="dxa"/>
          </w:tcPr>
          <w:p w14:paraId="2AB26F76" w14:textId="77777777" w:rsidR="00F36997" w:rsidRPr="00F36997" w:rsidRDefault="00F36997" w:rsidP="00F36997">
            <w:pPr>
              <w:rPr>
                <w:rFonts w:ascii="Arial" w:hAnsi="Arial" w:cs="Arial"/>
                <w:sz w:val="20"/>
                <w:szCs w:val="20"/>
              </w:rPr>
            </w:pPr>
            <w:r w:rsidRPr="00F36997">
              <w:rPr>
                <w:rFonts w:ascii="Arial" w:hAnsi="Arial" w:cs="Arial"/>
                <w:sz w:val="20"/>
                <w:szCs w:val="20"/>
              </w:rPr>
              <w:t>Промышленность</w:t>
            </w:r>
          </w:p>
        </w:tc>
        <w:tc>
          <w:tcPr>
            <w:tcW w:w="6769" w:type="dxa"/>
          </w:tcPr>
          <w:p w14:paraId="1A6AC1DC" w14:textId="77777777" w:rsidR="00F36997" w:rsidRPr="00F36997" w:rsidRDefault="00F36997" w:rsidP="00DF216B">
            <w:pPr>
              <w:jc w:val="both"/>
              <w:rPr>
                <w:rFonts w:ascii="Arial" w:hAnsi="Arial" w:cs="Arial"/>
                <w:sz w:val="20"/>
                <w:szCs w:val="20"/>
              </w:rPr>
            </w:pPr>
            <w:r w:rsidRPr="00F36997">
              <w:rPr>
                <w:rFonts w:ascii="Arial" w:hAnsi="Arial" w:cs="Arial"/>
                <w:sz w:val="20"/>
                <w:szCs w:val="20"/>
              </w:rPr>
              <w:t>Повышение уровня цифрового развития основных участников домена для ускорения технологического развития национальной промышленности и обеспечения конкурентоспособности разрабатываемой ею продукции на национальном и мировом рынках, в том числе за счет широкого внедрения и применения перспективных цифровых технологий.</w:t>
            </w:r>
          </w:p>
        </w:tc>
      </w:tr>
      <w:tr w:rsidR="00F36997" w:rsidRPr="00F36997" w14:paraId="03D81CDA" w14:textId="77777777" w:rsidTr="000B5569">
        <w:tc>
          <w:tcPr>
            <w:tcW w:w="534" w:type="dxa"/>
          </w:tcPr>
          <w:p w14:paraId="5015FAB5" w14:textId="73B10C0F" w:rsidR="00F36997" w:rsidRPr="00F36997" w:rsidRDefault="00F36997" w:rsidP="00F36997">
            <w:pPr>
              <w:jc w:val="both"/>
              <w:rPr>
                <w:rFonts w:ascii="Arial" w:hAnsi="Arial" w:cs="Arial"/>
                <w:sz w:val="20"/>
                <w:szCs w:val="20"/>
              </w:rPr>
            </w:pPr>
            <w:r w:rsidRPr="00F36997">
              <w:rPr>
                <w:rFonts w:ascii="Arial" w:hAnsi="Arial" w:cs="Arial"/>
                <w:sz w:val="20"/>
                <w:szCs w:val="20"/>
              </w:rPr>
              <w:t>6</w:t>
            </w:r>
          </w:p>
        </w:tc>
        <w:tc>
          <w:tcPr>
            <w:tcW w:w="2268" w:type="dxa"/>
          </w:tcPr>
          <w:p w14:paraId="763FD82E" w14:textId="77777777" w:rsidR="00F36997" w:rsidRPr="00F36997" w:rsidRDefault="00F36997" w:rsidP="00F36997">
            <w:pPr>
              <w:rPr>
                <w:rFonts w:ascii="Arial" w:hAnsi="Arial" w:cs="Arial"/>
                <w:sz w:val="20"/>
                <w:szCs w:val="20"/>
              </w:rPr>
            </w:pPr>
            <w:r w:rsidRPr="00F36997">
              <w:rPr>
                <w:rFonts w:ascii="Arial" w:hAnsi="Arial" w:cs="Arial"/>
                <w:sz w:val="20"/>
                <w:szCs w:val="20"/>
              </w:rPr>
              <w:t>Энергетика</w:t>
            </w:r>
          </w:p>
        </w:tc>
        <w:tc>
          <w:tcPr>
            <w:tcW w:w="6769" w:type="dxa"/>
          </w:tcPr>
          <w:p w14:paraId="0A55422B" w14:textId="4EE1334D" w:rsidR="00F36997" w:rsidRPr="00F36997" w:rsidRDefault="00F36997" w:rsidP="00DF216B">
            <w:pPr>
              <w:jc w:val="both"/>
              <w:rPr>
                <w:rFonts w:ascii="Arial" w:hAnsi="Arial" w:cs="Arial"/>
                <w:sz w:val="20"/>
                <w:szCs w:val="20"/>
              </w:rPr>
            </w:pPr>
            <w:r w:rsidRPr="00F36997">
              <w:rPr>
                <w:rFonts w:ascii="Arial" w:hAnsi="Arial" w:cs="Arial"/>
                <w:sz w:val="20"/>
                <w:szCs w:val="20"/>
              </w:rPr>
              <w:t xml:space="preserve">Достижение высокого уровня </w:t>
            </w:r>
            <w:r w:rsidR="00203224">
              <w:rPr>
                <w:rFonts w:ascii="Arial" w:hAnsi="Arial" w:cs="Arial"/>
                <w:sz w:val="20"/>
                <w:szCs w:val="20"/>
              </w:rPr>
              <w:t>«</w:t>
            </w:r>
            <w:r w:rsidRPr="00F36997">
              <w:rPr>
                <w:rFonts w:ascii="Arial" w:hAnsi="Arial" w:cs="Arial"/>
                <w:sz w:val="20"/>
                <w:szCs w:val="20"/>
              </w:rPr>
              <w:t>цифровой зрелости</w:t>
            </w:r>
            <w:r w:rsidR="00203224">
              <w:rPr>
                <w:rFonts w:ascii="Arial" w:hAnsi="Arial" w:cs="Arial"/>
                <w:sz w:val="20"/>
                <w:szCs w:val="20"/>
              </w:rPr>
              <w:t>»</w:t>
            </w:r>
            <w:r w:rsidRPr="00F36997">
              <w:rPr>
                <w:rFonts w:ascii="Arial" w:hAnsi="Arial" w:cs="Arial"/>
                <w:sz w:val="20"/>
                <w:szCs w:val="20"/>
              </w:rPr>
              <w:t xml:space="preserve"> основных участников топливно-энергетического комплекса путем оптимизации и трансформации бизнес-процессов с применением платформенных решений и перспективных цифровых технологий.</w:t>
            </w:r>
          </w:p>
        </w:tc>
      </w:tr>
      <w:tr w:rsidR="00F36997" w:rsidRPr="00F36997" w14:paraId="390F840A" w14:textId="77777777" w:rsidTr="000B5569">
        <w:tc>
          <w:tcPr>
            <w:tcW w:w="534" w:type="dxa"/>
          </w:tcPr>
          <w:p w14:paraId="14D797A3" w14:textId="0C74B0D8" w:rsidR="00F36997" w:rsidRPr="00F36997" w:rsidRDefault="00F36997" w:rsidP="00F36997">
            <w:pPr>
              <w:jc w:val="both"/>
              <w:rPr>
                <w:rFonts w:ascii="Arial" w:hAnsi="Arial" w:cs="Arial"/>
                <w:sz w:val="20"/>
                <w:szCs w:val="20"/>
              </w:rPr>
            </w:pPr>
            <w:r w:rsidRPr="00F36997">
              <w:rPr>
                <w:rFonts w:ascii="Arial" w:hAnsi="Arial" w:cs="Arial"/>
                <w:sz w:val="20"/>
                <w:szCs w:val="20"/>
              </w:rPr>
              <w:t>7</w:t>
            </w:r>
          </w:p>
        </w:tc>
        <w:tc>
          <w:tcPr>
            <w:tcW w:w="2268" w:type="dxa"/>
          </w:tcPr>
          <w:p w14:paraId="2DE103C9" w14:textId="77777777" w:rsidR="00F36997" w:rsidRPr="00F36997" w:rsidRDefault="00F36997" w:rsidP="00F36997">
            <w:pPr>
              <w:rPr>
                <w:rFonts w:ascii="Arial" w:hAnsi="Arial" w:cs="Arial"/>
                <w:sz w:val="20"/>
                <w:szCs w:val="20"/>
              </w:rPr>
            </w:pPr>
            <w:r w:rsidRPr="00F36997">
              <w:rPr>
                <w:rFonts w:ascii="Arial" w:hAnsi="Arial" w:cs="Arial"/>
                <w:sz w:val="20"/>
                <w:szCs w:val="20"/>
              </w:rPr>
              <w:t>Строительство и ЖКХ</w:t>
            </w:r>
          </w:p>
        </w:tc>
        <w:tc>
          <w:tcPr>
            <w:tcW w:w="6769" w:type="dxa"/>
          </w:tcPr>
          <w:p w14:paraId="2C5AF902" w14:textId="4DA1BB12" w:rsidR="00F36997" w:rsidRPr="00F36997" w:rsidRDefault="00F36997" w:rsidP="00155385">
            <w:pPr>
              <w:jc w:val="both"/>
              <w:rPr>
                <w:rFonts w:ascii="Arial" w:hAnsi="Arial" w:cs="Arial"/>
                <w:sz w:val="20"/>
                <w:szCs w:val="20"/>
              </w:rPr>
            </w:pPr>
            <w:r w:rsidRPr="00F36997">
              <w:rPr>
                <w:rFonts w:ascii="Arial" w:hAnsi="Arial" w:cs="Arial"/>
                <w:sz w:val="20"/>
                <w:szCs w:val="20"/>
              </w:rPr>
              <w:t xml:space="preserve">Достижение высокой степени </w:t>
            </w:r>
            <w:r w:rsidR="00203224">
              <w:rPr>
                <w:rFonts w:ascii="Arial" w:hAnsi="Arial" w:cs="Arial"/>
                <w:sz w:val="20"/>
                <w:szCs w:val="20"/>
              </w:rPr>
              <w:t>«</w:t>
            </w:r>
            <w:r w:rsidRPr="00F36997">
              <w:rPr>
                <w:rFonts w:ascii="Arial" w:hAnsi="Arial" w:cs="Arial"/>
                <w:sz w:val="20"/>
                <w:szCs w:val="20"/>
              </w:rPr>
              <w:t>цифровой зрелости</w:t>
            </w:r>
            <w:r w:rsidR="00203224">
              <w:rPr>
                <w:rFonts w:ascii="Arial" w:hAnsi="Arial" w:cs="Arial"/>
                <w:sz w:val="20"/>
                <w:szCs w:val="20"/>
              </w:rPr>
              <w:t>»</w:t>
            </w:r>
            <w:r w:rsidRPr="00F36997">
              <w:rPr>
                <w:rFonts w:ascii="Arial" w:hAnsi="Arial" w:cs="Arial"/>
                <w:sz w:val="20"/>
                <w:szCs w:val="20"/>
              </w:rPr>
              <w:t xml:space="preserve"> в области архитектурной, градостроительной</w:t>
            </w:r>
            <w:r w:rsidR="00155385">
              <w:rPr>
                <w:rFonts w:ascii="Arial" w:hAnsi="Arial" w:cs="Arial"/>
                <w:sz w:val="20"/>
                <w:szCs w:val="20"/>
              </w:rPr>
              <w:t xml:space="preserve">, </w:t>
            </w:r>
            <w:r w:rsidRPr="00F36997">
              <w:rPr>
                <w:rFonts w:ascii="Arial" w:hAnsi="Arial" w:cs="Arial"/>
                <w:sz w:val="20"/>
                <w:szCs w:val="20"/>
              </w:rPr>
              <w:t xml:space="preserve">строительной деятельности и </w:t>
            </w:r>
            <w:r w:rsidR="00155385">
              <w:rPr>
                <w:rFonts w:ascii="Arial" w:hAnsi="Arial" w:cs="Arial"/>
                <w:sz w:val="20"/>
                <w:szCs w:val="20"/>
              </w:rPr>
              <w:t>жилищно-коммунального хозяйства</w:t>
            </w:r>
            <w:r w:rsidRPr="00F36997">
              <w:rPr>
                <w:rFonts w:ascii="Arial" w:hAnsi="Arial" w:cs="Arial"/>
                <w:sz w:val="20"/>
                <w:szCs w:val="20"/>
              </w:rPr>
              <w:t>, а также формирование цифровой экосистемы для создания, передачи, хранения и использования цифровых моделей объектов строительства на всех стадиях их жизненного цикла.</w:t>
            </w:r>
          </w:p>
        </w:tc>
      </w:tr>
      <w:tr w:rsidR="00F36997" w:rsidRPr="00F36997" w14:paraId="2F017D37" w14:textId="77777777" w:rsidTr="000B5569">
        <w:tc>
          <w:tcPr>
            <w:tcW w:w="534" w:type="dxa"/>
          </w:tcPr>
          <w:p w14:paraId="234943F5" w14:textId="27F566C7" w:rsidR="00F36997" w:rsidRPr="00F36997" w:rsidRDefault="00F36997" w:rsidP="00F36997">
            <w:pPr>
              <w:jc w:val="both"/>
              <w:rPr>
                <w:rFonts w:ascii="Arial" w:hAnsi="Arial" w:cs="Arial"/>
                <w:sz w:val="20"/>
                <w:szCs w:val="20"/>
              </w:rPr>
            </w:pPr>
            <w:r>
              <w:rPr>
                <w:rFonts w:ascii="Arial" w:hAnsi="Arial" w:cs="Arial"/>
                <w:sz w:val="20"/>
                <w:szCs w:val="20"/>
              </w:rPr>
              <w:t>8</w:t>
            </w:r>
          </w:p>
        </w:tc>
        <w:tc>
          <w:tcPr>
            <w:tcW w:w="2268" w:type="dxa"/>
          </w:tcPr>
          <w:p w14:paraId="4CC0DD0E" w14:textId="7CD26A8A" w:rsidR="00F36997" w:rsidRPr="00F36997" w:rsidRDefault="00F36997" w:rsidP="00DF216B">
            <w:pPr>
              <w:rPr>
                <w:rFonts w:ascii="Arial" w:hAnsi="Arial" w:cs="Arial"/>
                <w:sz w:val="20"/>
                <w:szCs w:val="20"/>
              </w:rPr>
            </w:pPr>
            <w:r w:rsidRPr="00F36997">
              <w:rPr>
                <w:rFonts w:ascii="Arial" w:hAnsi="Arial" w:cs="Arial"/>
                <w:sz w:val="20"/>
                <w:szCs w:val="20"/>
              </w:rPr>
              <w:t>Земельно-имущественные отношения</w:t>
            </w:r>
          </w:p>
        </w:tc>
        <w:tc>
          <w:tcPr>
            <w:tcW w:w="6769" w:type="dxa"/>
          </w:tcPr>
          <w:p w14:paraId="1DED2DC4" w14:textId="32E88207" w:rsidR="00F36997" w:rsidRPr="00F36997" w:rsidRDefault="00F36997" w:rsidP="00155385">
            <w:pPr>
              <w:jc w:val="both"/>
              <w:rPr>
                <w:rFonts w:ascii="Arial" w:hAnsi="Arial" w:cs="Arial"/>
                <w:sz w:val="20"/>
                <w:szCs w:val="20"/>
              </w:rPr>
            </w:pPr>
            <w:r w:rsidRPr="00F36997">
              <w:rPr>
                <w:rFonts w:ascii="Arial" w:hAnsi="Arial" w:cs="Arial"/>
                <w:sz w:val="20"/>
                <w:szCs w:val="20"/>
              </w:rPr>
              <w:t xml:space="preserve">Объединение участников домена в рамках единого цифрового пространства земельного администрирования и достижение их </w:t>
            </w:r>
            <w:r w:rsidR="00203224">
              <w:rPr>
                <w:rFonts w:ascii="Arial" w:hAnsi="Arial" w:cs="Arial"/>
                <w:sz w:val="20"/>
                <w:szCs w:val="20"/>
              </w:rPr>
              <w:t>«</w:t>
            </w:r>
            <w:r w:rsidRPr="00F36997">
              <w:rPr>
                <w:rFonts w:ascii="Arial" w:hAnsi="Arial" w:cs="Arial"/>
                <w:sz w:val="20"/>
                <w:szCs w:val="20"/>
              </w:rPr>
              <w:t>цифровой зрелости</w:t>
            </w:r>
            <w:r w:rsidR="00203224">
              <w:rPr>
                <w:rFonts w:ascii="Arial" w:hAnsi="Arial" w:cs="Arial"/>
                <w:sz w:val="20"/>
                <w:szCs w:val="20"/>
              </w:rPr>
              <w:t>»</w:t>
            </w:r>
            <w:r w:rsidRPr="00F36997">
              <w:rPr>
                <w:rFonts w:ascii="Arial" w:hAnsi="Arial" w:cs="Arial"/>
                <w:sz w:val="20"/>
                <w:szCs w:val="20"/>
              </w:rPr>
              <w:t xml:space="preserve"> путем </w:t>
            </w:r>
            <w:bookmarkStart w:id="19" w:name="_Hlk180076945"/>
            <w:r w:rsidRPr="00F36997">
              <w:rPr>
                <w:rFonts w:ascii="Arial" w:hAnsi="Arial" w:cs="Arial"/>
                <w:sz w:val="20"/>
                <w:szCs w:val="20"/>
              </w:rPr>
              <w:t xml:space="preserve">обеспечения доступа к актуальным и качественным данным кадастра и </w:t>
            </w:r>
            <w:r w:rsidR="00155385">
              <w:rPr>
                <w:rFonts w:ascii="Arial" w:hAnsi="Arial" w:cs="Arial"/>
                <w:sz w:val="20"/>
                <w:szCs w:val="20"/>
              </w:rPr>
              <w:t>национальной инфраструктуры пространственных данных</w:t>
            </w:r>
            <w:r w:rsidRPr="00F36997">
              <w:rPr>
                <w:rFonts w:ascii="Arial" w:hAnsi="Arial" w:cs="Arial"/>
                <w:sz w:val="20"/>
                <w:szCs w:val="20"/>
              </w:rPr>
              <w:t xml:space="preserve"> для максимального числа заинтересованных субъектов национальной экономики.</w:t>
            </w:r>
            <w:bookmarkEnd w:id="19"/>
          </w:p>
        </w:tc>
      </w:tr>
    </w:tbl>
    <w:p w14:paraId="304EE14D" w14:textId="77777777" w:rsidR="00EB7E54" w:rsidRDefault="00EB7E54"/>
    <w:p w14:paraId="17F6FD92" w14:textId="77777777" w:rsidR="00EB7E54" w:rsidRDefault="00EB7E54"/>
    <w:p w14:paraId="04780CFA" w14:textId="2589B102" w:rsidR="00EB7E54" w:rsidRDefault="00EB7E54">
      <w:pPr>
        <w:rPr>
          <w:rFonts w:ascii="Arial" w:hAnsi="Arial" w:cs="Arial"/>
          <w:sz w:val="20"/>
          <w:szCs w:val="20"/>
        </w:rPr>
      </w:pPr>
      <w:r w:rsidRPr="00EB7E54">
        <w:rPr>
          <w:rFonts w:ascii="Arial" w:hAnsi="Arial" w:cs="Arial"/>
          <w:sz w:val="20"/>
          <w:szCs w:val="20"/>
        </w:rPr>
        <w:lastRenderedPageBreak/>
        <w:t>Продолжение таблицы А1</w:t>
      </w:r>
    </w:p>
    <w:tbl>
      <w:tblPr>
        <w:tblStyle w:val="ac"/>
        <w:tblW w:w="0" w:type="auto"/>
        <w:tblInd w:w="10" w:type="dxa"/>
        <w:tblLayout w:type="fixed"/>
        <w:tblLook w:val="04A0" w:firstRow="1" w:lastRow="0" w:firstColumn="1" w:lastColumn="0" w:noHBand="0" w:noVBand="1"/>
      </w:tblPr>
      <w:tblGrid>
        <w:gridCol w:w="534"/>
        <w:gridCol w:w="2268"/>
        <w:gridCol w:w="6769"/>
      </w:tblGrid>
      <w:tr w:rsidR="0095465E" w:rsidRPr="00F36997" w14:paraId="13DD1718" w14:textId="77777777" w:rsidTr="0095465E">
        <w:tc>
          <w:tcPr>
            <w:tcW w:w="534" w:type="dxa"/>
            <w:tcBorders>
              <w:top w:val="double" w:sz="4" w:space="0" w:color="auto"/>
              <w:left w:val="double" w:sz="4" w:space="0" w:color="auto"/>
              <w:bottom w:val="double" w:sz="4" w:space="0" w:color="auto"/>
            </w:tcBorders>
          </w:tcPr>
          <w:p w14:paraId="70DAE923" w14:textId="77777777" w:rsidR="0095465E" w:rsidRPr="00F36997" w:rsidRDefault="0095465E" w:rsidP="00284346">
            <w:pPr>
              <w:jc w:val="center"/>
              <w:rPr>
                <w:rFonts w:ascii="Arial" w:hAnsi="Arial" w:cs="Arial"/>
                <w:sz w:val="20"/>
                <w:szCs w:val="20"/>
              </w:rPr>
            </w:pPr>
            <w:r>
              <w:rPr>
                <w:rFonts w:ascii="Arial" w:hAnsi="Arial" w:cs="Arial"/>
                <w:sz w:val="20"/>
                <w:szCs w:val="20"/>
              </w:rPr>
              <w:t>№</w:t>
            </w:r>
          </w:p>
        </w:tc>
        <w:tc>
          <w:tcPr>
            <w:tcW w:w="2268" w:type="dxa"/>
            <w:tcBorders>
              <w:top w:val="double" w:sz="4" w:space="0" w:color="auto"/>
              <w:bottom w:val="double" w:sz="4" w:space="0" w:color="auto"/>
            </w:tcBorders>
          </w:tcPr>
          <w:p w14:paraId="192ECE7E" w14:textId="77777777" w:rsidR="0095465E" w:rsidRDefault="0095465E" w:rsidP="00284346">
            <w:pPr>
              <w:jc w:val="center"/>
              <w:rPr>
                <w:rFonts w:ascii="Arial" w:hAnsi="Arial" w:cs="Arial"/>
                <w:sz w:val="20"/>
                <w:szCs w:val="20"/>
              </w:rPr>
            </w:pPr>
            <w:r w:rsidRPr="00F36997">
              <w:rPr>
                <w:rFonts w:ascii="Arial" w:hAnsi="Arial" w:cs="Arial"/>
                <w:sz w:val="20"/>
                <w:szCs w:val="20"/>
              </w:rPr>
              <w:t>Наименование</w:t>
            </w:r>
          </w:p>
          <w:p w14:paraId="33B4651B" w14:textId="77777777" w:rsidR="0095465E" w:rsidRPr="00F36997" w:rsidRDefault="0095465E" w:rsidP="00284346">
            <w:pPr>
              <w:jc w:val="center"/>
              <w:rPr>
                <w:rFonts w:ascii="Arial" w:hAnsi="Arial" w:cs="Arial"/>
                <w:sz w:val="20"/>
                <w:szCs w:val="20"/>
              </w:rPr>
            </w:pPr>
            <w:r w:rsidRPr="00F36997">
              <w:rPr>
                <w:rFonts w:ascii="Arial" w:hAnsi="Arial" w:cs="Arial"/>
                <w:sz w:val="20"/>
                <w:szCs w:val="20"/>
              </w:rPr>
              <w:t>домена</w:t>
            </w:r>
          </w:p>
        </w:tc>
        <w:tc>
          <w:tcPr>
            <w:tcW w:w="6769" w:type="dxa"/>
            <w:tcBorders>
              <w:top w:val="double" w:sz="4" w:space="0" w:color="auto"/>
              <w:bottom w:val="double" w:sz="4" w:space="0" w:color="auto"/>
              <w:right w:val="double" w:sz="4" w:space="0" w:color="auto"/>
            </w:tcBorders>
          </w:tcPr>
          <w:p w14:paraId="2A979287" w14:textId="77777777" w:rsidR="0095465E" w:rsidRPr="00F36997" w:rsidRDefault="0095465E" w:rsidP="00284346">
            <w:pPr>
              <w:jc w:val="center"/>
              <w:rPr>
                <w:rFonts w:ascii="Arial" w:hAnsi="Arial" w:cs="Arial"/>
                <w:sz w:val="20"/>
                <w:szCs w:val="20"/>
              </w:rPr>
            </w:pPr>
            <w:r w:rsidRPr="00F36997">
              <w:rPr>
                <w:rFonts w:ascii="Arial" w:hAnsi="Arial" w:cs="Arial"/>
                <w:sz w:val="20"/>
                <w:szCs w:val="20"/>
              </w:rPr>
              <w:t>Цели доменов</w:t>
            </w:r>
          </w:p>
        </w:tc>
      </w:tr>
      <w:tr w:rsidR="00F36997" w:rsidRPr="00F36997" w14:paraId="3E951619" w14:textId="77777777" w:rsidTr="0095465E">
        <w:tc>
          <w:tcPr>
            <w:tcW w:w="534" w:type="dxa"/>
            <w:tcBorders>
              <w:top w:val="double" w:sz="4" w:space="0" w:color="auto"/>
            </w:tcBorders>
          </w:tcPr>
          <w:p w14:paraId="672D659E" w14:textId="3BB4F3AF" w:rsidR="00F36997" w:rsidRPr="00F36997" w:rsidRDefault="00F36997" w:rsidP="00F36997">
            <w:pPr>
              <w:jc w:val="both"/>
              <w:rPr>
                <w:rFonts w:ascii="Arial" w:hAnsi="Arial" w:cs="Arial"/>
                <w:sz w:val="20"/>
                <w:szCs w:val="20"/>
              </w:rPr>
            </w:pPr>
            <w:r>
              <w:rPr>
                <w:rFonts w:ascii="Arial" w:hAnsi="Arial" w:cs="Arial"/>
                <w:sz w:val="20"/>
                <w:szCs w:val="20"/>
              </w:rPr>
              <w:t>9</w:t>
            </w:r>
          </w:p>
        </w:tc>
        <w:tc>
          <w:tcPr>
            <w:tcW w:w="2268" w:type="dxa"/>
            <w:tcBorders>
              <w:top w:val="double" w:sz="4" w:space="0" w:color="auto"/>
            </w:tcBorders>
          </w:tcPr>
          <w:p w14:paraId="53A058E8" w14:textId="77777777" w:rsidR="00F36997" w:rsidRPr="00F36997" w:rsidRDefault="00F36997" w:rsidP="00F36997">
            <w:pPr>
              <w:rPr>
                <w:rFonts w:ascii="Arial" w:hAnsi="Arial" w:cs="Arial"/>
                <w:sz w:val="20"/>
                <w:szCs w:val="20"/>
              </w:rPr>
            </w:pPr>
            <w:r w:rsidRPr="00F36997">
              <w:rPr>
                <w:rFonts w:ascii="Arial" w:hAnsi="Arial" w:cs="Arial"/>
                <w:sz w:val="20"/>
                <w:szCs w:val="20"/>
              </w:rPr>
              <w:t>Транспорт и логистика</w:t>
            </w:r>
          </w:p>
        </w:tc>
        <w:tc>
          <w:tcPr>
            <w:tcW w:w="6769" w:type="dxa"/>
            <w:tcBorders>
              <w:top w:val="double" w:sz="4" w:space="0" w:color="auto"/>
            </w:tcBorders>
          </w:tcPr>
          <w:p w14:paraId="497F9572" w14:textId="77777777" w:rsidR="00F36997" w:rsidRPr="00F36997" w:rsidRDefault="00F36997" w:rsidP="00DF216B">
            <w:pPr>
              <w:jc w:val="both"/>
              <w:rPr>
                <w:rFonts w:ascii="Arial" w:hAnsi="Arial" w:cs="Arial"/>
                <w:sz w:val="20"/>
                <w:szCs w:val="20"/>
              </w:rPr>
            </w:pPr>
            <w:r w:rsidRPr="00F36997">
              <w:rPr>
                <w:rFonts w:ascii="Arial" w:hAnsi="Arial" w:cs="Arial"/>
                <w:sz w:val="20"/>
                <w:szCs w:val="20"/>
              </w:rPr>
              <w:t>Повышение качества транспортно-логистических услуг за счет внедрения интеллектуальных транспортных систем и иных перспективных технологий.</w:t>
            </w:r>
          </w:p>
        </w:tc>
      </w:tr>
      <w:tr w:rsidR="00F36997" w:rsidRPr="00F36997" w14:paraId="7735396A" w14:textId="77777777" w:rsidTr="0095465E">
        <w:tc>
          <w:tcPr>
            <w:tcW w:w="534" w:type="dxa"/>
          </w:tcPr>
          <w:p w14:paraId="787D9532" w14:textId="40EC1380" w:rsidR="00F36997" w:rsidRPr="00F36997" w:rsidRDefault="00F36997" w:rsidP="00F36997">
            <w:pPr>
              <w:jc w:val="both"/>
              <w:rPr>
                <w:rFonts w:ascii="Arial" w:hAnsi="Arial" w:cs="Arial"/>
                <w:sz w:val="20"/>
                <w:szCs w:val="20"/>
              </w:rPr>
            </w:pPr>
            <w:r>
              <w:rPr>
                <w:rFonts w:ascii="Arial" w:hAnsi="Arial" w:cs="Arial"/>
                <w:sz w:val="20"/>
                <w:szCs w:val="20"/>
              </w:rPr>
              <w:t>10</w:t>
            </w:r>
          </w:p>
        </w:tc>
        <w:tc>
          <w:tcPr>
            <w:tcW w:w="2268" w:type="dxa"/>
          </w:tcPr>
          <w:p w14:paraId="04D19062" w14:textId="77777777" w:rsidR="00F36997" w:rsidRPr="00F36997" w:rsidRDefault="00F36997" w:rsidP="00F36997">
            <w:pPr>
              <w:rPr>
                <w:rFonts w:ascii="Arial" w:hAnsi="Arial" w:cs="Arial"/>
                <w:sz w:val="20"/>
                <w:szCs w:val="20"/>
              </w:rPr>
            </w:pPr>
            <w:r w:rsidRPr="00F36997">
              <w:rPr>
                <w:rFonts w:ascii="Arial" w:hAnsi="Arial" w:cs="Arial"/>
                <w:sz w:val="20"/>
                <w:szCs w:val="20"/>
              </w:rPr>
              <w:t>Социально-трудовые отношения</w:t>
            </w:r>
          </w:p>
        </w:tc>
        <w:tc>
          <w:tcPr>
            <w:tcW w:w="6769" w:type="dxa"/>
          </w:tcPr>
          <w:p w14:paraId="769CC4C2" w14:textId="6FC07F42" w:rsidR="00F36997" w:rsidRPr="00F36997" w:rsidRDefault="00F36997" w:rsidP="00DF216B">
            <w:pPr>
              <w:jc w:val="both"/>
              <w:rPr>
                <w:rFonts w:ascii="Arial" w:hAnsi="Arial" w:cs="Arial"/>
                <w:sz w:val="20"/>
                <w:szCs w:val="20"/>
              </w:rPr>
            </w:pPr>
            <w:r w:rsidRPr="00F36997">
              <w:rPr>
                <w:rFonts w:ascii="Arial" w:hAnsi="Arial" w:cs="Arial"/>
                <w:sz w:val="20"/>
                <w:szCs w:val="20"/>
              </w:rPr>
              <w:t xml:space="preserve">Достижение высокой степени </w:t>
            </w:r>
            <w:r w:rsidR="00203224">
              <w:rPr>
                <w:rFonts w:ascii="Arial" w:hAnsi="Arial" w:cs="Arial"/>
                <w:sz w:val="20"/>
                <w:szCs w:val="20"/>
              </w:rPr>
              <w:t>«</w:t>
            </w:r>
            <w:r w:rsidRPr="00F36997">
              <w:rPr>
                <w:rFonts w:ascii="Arial" w:hAnsi="Arial" w:cs="Arial"/>
                <w:sz w:val="20"/>
                <w:szCs w:val="20"/>
              </w:rPr>
              <w:t>цифровой зрелости</w:t>
            </w:r>
            <w:r w:rsidR="00203224">
              <w:rPr>
                <w:rFonts w:ascii="Arial" w:hAnsi="Arial" w:cs="Arial"/>
                <w:sz w:val="20"/>
                <w:szCs w:val="20"/>
              </w:rPr>
              <w:t>»</w:t>
            </w:r>
            <w:r w:rsidRPr="00F36997">
              <w:rPr>
                <w:rFonts w:ascii="Arial" w:hAnsi="Arial" w:cs="Arial"/>
                <w:sz w:val="20"/>
                <w:szCs w:val="20"/>
              </w:rPr>
              <w:t xml:space="preserve"> домена и формирование единого информационного пространства инфраструктуры в области труда и охраны труда, занятости населения, социальной защиты и государственного социального страхования.</w:t>
            </w:r>
          </w:p>
        </w:tc>
      </w:tr>
      <w:tr w:rsidR="00F36997" w:rsidRPr="00F36997" w14:paraId="38148655" w14:textId="77777777" w:rsidTr="0095465E">
        <w:tc>
          <w:tcPr>
            <w:tcW w:w="534" w:type="dxa"/>
          </w:tcPr>
          <w:p w14:paraId="4FE889C6" w14:textId="177CDD80" w:rsidR="00F36997" w:rsidRPr="00F36997" w:rsidRDefault="00F36997" w:rsidP="00F36997">
            <w:pPr>
              <w:jc w:val="both"/>
              <w:rPr>
                <w:rFonts w:ascii="Arial" w:hAnsi="Arial" w:cs="Arial"/>
                <w:sz w:val="20"/>
                <w:szCs w:val="20"/>
              </w:rPr>
            </w:pPr>
            <w:r>
              <w:rPr>
                <w:rFonts w:ascii="Arial" w:hAnsi="Arial" w:cs="Arial"/>
                <w:sz w:val="20"/>
                <w:szCs w:val="20"/>
              </w:rPr>
              <w:t>11</w:t>
            </w:r>
          </w:p>
        </w:tc>
        <w:tc>
          <w:tcPr>
            <w:tcW w:w="2268" w:type="dxa"/>
          </w:tcPr>
          <w:p w14:paraId="26FA4AEC" w14:textId="77777777" w:rsidR="00F36997" w:rsidRPr="00F36997" w:rsidRDefault="00F36997" w:rsidP="00F36997">
            <w:pPr>
              <w:rPr>
                <w:rFonts w:ascii="Arial" w:hAnsi="Arial" w:cs="Arial"/>
                <w:sz w:val="20"/>
                <w:szCs w:val="20"/>
              </w:rPr>
            </w:pPr>
            <w:r w:rsidRPr="00F36997">
              <w:rPr>
                <w:rFonts w:ascii="Arial" w:hAnsi="Arial" w:cs="Arial"/>
                <w:sz w:val="20"/>
                <w:szCs w:val="20"/>
              </w:rPr>
              <w:t>Культура</w:t>
            </w:r>
          </w:p>
        </w:tc>
        <w:tc>
          <w:tcPr>
            <w:tcW w:w="6769" w:type="dxa"/>
          </w:tcPr>
          <w:p w14:paraId="6B18F8FA" w14:textId="39C31E08" w:rsidR="00F36997" w:rsidRPr="00F36997" w:rsidRDefault="00F36997" w:rsidP="00DF216B">
            <w:pPr>
              <w:jc w:val="both"/>
              <w:rPr>
                <w:rFonts w:ascii="Arial" w:hAnsi="Arial" w:cs="Arial"/>
                <w:sz w:val="20"/>
                <w:szCs w:val="20"/>
              </w:rPr>
            </w:pPr>
            <w:bookmarkStart w:id="20" w:name="_Hlk180052370"/>
            <w:r w:rsidRPr="00F36997">
              <w:rPr>
                <w:rFonts w:ascii="Arial" w:hAnsi="Arial" w:cs="Arial"/>
                <w:sz w:val="20"/>
                <w:szCs w:val="20"/>
              </w:rPr>
              <w:t xml:space="preserve">Достижение высокого уровня </w:t>
            </w:r>
            <w:r w:rsidR="00203224">
              <w:rPr>
                <w:rFonts w:ascii="Arial" w:hAnsi="Arial" w:cs="Arial"/>
                <w:sz w:val="20"/>
                <w:szCs w:val="20"/>
              </w:rPr>
              <w:t>«</w:t>
            </w:r>
            <w:r w:rsidRPr="00F36997">
              <w:rPr>
                <w:rFonts w:ascii="Arial" w:hAnsi="Arial" w:cs="Arial"/>
                <w:sz w:val="20"/>
                <w:szCs w:val="20"/>
              </w:rPr>
              <w:t>цифровой зрелости</w:t>
            </w:r>
            <w:r w:rsidR="00203224">
              <w:rPr>
                <w:rFonts w:ascii="Arial" w:hAnsi="Arial" w:cs="Arial"/>
                <w:sz w:val="20"/>
                <w:szCs w:val="20"/>
              </w:rPr>
              <w:t>»</w:t>
            </w:r>
            <w:r w:rsidRPr="00F36997">
              <w:rPr>
                <w:rFonts w:ascii="Arial" w:hAnsi="Arial" w:cs="Arial"/>
                <w:sz w:val="20"/>
                <w:szCs w:val="20"/>
              </w:rPr>
              <w:t xml:space="preserve"> во взаимодействии посетителей и государственных организаций культуры, а также обеспечение сохранения и популяризация историко-культурного наследия путем применения перспективных цифровых технологий.</w:t>
            </w:r>
            <w:bookmarkEnd w:id="20"/>
          </w:p>
        </w:tc>
      </w:tr>
      <w:tr w:rsidR="00F36997" w:rsidRPr="00F36997" w14:paraId="24D335FF" w14:textId="77777777" w:rsidTr="0095465E">
        <w:tc>
          <w:tcPr>
            <w:tcW w:w="534" w:type="dxa"/>
          </w:tcPr>
          <w:p w14:paraId="067239EF" w14:textId="47BC640D" w:rsidR="00F36997" w:rsidRPr="00F36997" w:rsidRDefault="00F36997" w:rsidP="00F36997">
            <w:pPr>
              <w:jc w:val="both"/>
              <w:rPr>
                <w:rFonts w:ascii="Arial" w:hAnsi="Arial" w:cs="Arial"/>
                <w:sz w:val="20"/>
                <w:szCs w:val="20"/>
              </w:rPr>
            </w:pPr>
            <w:r>
              <w:rPr>
                <w:rFonts w:ascii="Arial" w:hAnsi="Arial" w:cs="Arial"/>
                <w:sz w:val="20"/>
                <w:szCs w:val="20"/>
              </w:rPr>
              <w:t>12</w:t>
            </w:r>
          </w:p>
        </w:tc>
        <w:tc>
          <w:tcPr>
            <w:tcW w:w="2268" w:type="dxa"/>
          </w:tcPr>
          <w:p w14:paraId="67252B23" w14:textId="77777777" w:rsidR="00F36997" w:rsidRPr="00F36997" w:rsidRDefault="00F36997" w:rsidP="00F36997">
            <w:pPr>
              <w:rPr>
                <w:rFonts w:ascii="Arial" w:hAnsi="Arial" w:cs="Arial"/>
                <w:sz w:val="20"/>
                <w:szCs w:val="20"/>
              </w:rPr>
            </w:pPr>
            <w:r w:rsidRPr="00F36997">
              <w:rPr>
                <w:rFonts w:ascii="Arial" w:hAnsi="Arial" w:cs="Arial"/>
                <w:sz w:val="20"/>
                <w:szCs w:val="20"/>
              </w:rPr>
              <w:t>Туризм и спорт</w:t>
            </w:r>
          </w:p>
        </w:tc>
        <w:tc>
          <w:tcPr>
            <w:tcW w:w="6769" w:type="dxa"/>
          </w:tcPr>
          <w:p w14:paraId="17F4C917" w14:textId="766C8B63" w:rsidR="00F36997" w:rsidRPr="00F36997" w:rsidRDefault="00F36997" w:rsidP="00DF216B">
            <w:pPr>
              <w:jc w:val="both"/>
              <w:rPr>
                <w:rFonts w:ascii="Arial" w:hAnsi="Arial" w:cs="Arial"/>
                <w:sz w:val="20"/>
                <w:szCs w:val="20"/>
              </w:rPr>
            </w:pPr>
            <w:r w:rsidRPr="00F36997">
              <w:rPr>
                <w:rFonts w:ascii="Arial" w:hAnsi="Arial" w:cs="Arial"/>
                <w:sz w:val="20"/>
                <w:szCs w:val="20"/>
              </w:rPr>
              <w:t xml:space="preserve">Достижение высокого уровня </w:t>
            </w:r>
            <w:r w:rsidR="00203224">
              <w:rPr>
                <w:rFonts w:ascii="Arial" w:hAnsi="Arial" w:cs="Arial"/>
                <w:sz w:val="20"/>
                <w:szCs w:val="20"/>
              </w:rPr>
              <w:t>«</w:t>
            </w:r>
            <w:r w:rsidRPr="00F36997">
              <w:rPr>
                <w:rFonts w:ascii="Arial" w:hAnsi="Arial" w:cs="Arial"/>
                <w:sz w:val="20"/>
                <w:szCs w:val="20"/>
              </w:rPr>
              <w:t>цифровой зрелости</w:t>
            </w:r>
            <w:r w:rsidR="00203224">
              <w:rPr>
                <w:rFonts w:ascii="Arial" w:hAnsi="Arial" w:cs="Arial"/>
                <w:sz w:val="20"/>
                <w:szCs w:val="20"/>
              </w:rPr>
              <w:t>»</w:t>
            </w:r>
            <w:r w:rsidRPr="00F36997">
              <w:rPr>
                <w:rFonts w:ascii="Arial" w:hAnsi="Arial" w:cs="Arial"/>
                <w:sz w:val="20"/>
                <w:szCs w:val="20"/>
              </w:rPr>
              <w:t xml:space="preserve"> в сфере физической культуры, спорта и туризма для создания комфортных условий для всех категорий и групп населения для активного семейного отдыха, занятий физической культурой и спортом, массовым спортом, а также продвижение положительного имиджа Республики Беларусь как туристической страны.</w:t>
            </w:r>
          </w:p>
        </w:tc>
      </w:tr>
      <w:tr w:rsidR="00F36997" w:rsidRPr="00F36997" w14:paraId="3FB353A6" w14:textId="77777777" w:rsidTr="0095465E">
        <w:tc>
          <w:tcPr>
            <w:tcW w:w="534" w:type="dxa"/>
          </w:tcPr>
          <w:p w14:paraId="55CB4BC8" w14:textId="5C4E3FA2" w:rsidR="00F36997" w:rsidRPr="00F36997" w:rsidRDefault="00F36997" w:rsidP="00F36997">
            <w:pPr>
              <w:jc w:val="both"/>
              <w:rPr>
                <w:rFonts w:ascii="Arial" w:hAnsi="Arial" w:cs="Arial"/>
                <w:sz w:val="20"/>
                <w:szCs w:val="20"/>
              </w:rPr>
            </w:pPr>
            <w:r>
              <w:rPr>
                <w:rFonts w:ascii="Arial" w:hAnsi="Arial" w:cs="Arial"/>
                <w:sz w:val="20"/>
                <w:szCs w:val="20"/>
              </w:rPr>
              <w:t>13</w:t>
            </w:r>
          </w:p>
        </w:tc>
        <w:tc>
          <w:tcPr>
            <w:tcW w:w="2268" w:type="dxa"/>
          </w:tcPr>
          <w:p w14:paraId="732710D1" w14:textId="5BB39B45" w:rsidR="00F36997" w:rsidRPr="00F36997" w:rsidRDefault="00F36997" w:rsidP="00F36997">
            <w:pPr>
              <w:rPr>
                <w:rFonts w:ascii="Arial" w:hAnsi="Arial" w:cs="Arial"/>
                <w:sz w:val="20"/>
                <w:szCs w:val="20"/>
              </w:rPr>
            </w:pPr>
            <w:r w:rsidRPr="00F36997">
              <w:rPr>
                <w:rFonts w:ascii="Arial" w:hAnsi="Arial" w:cs="Arial"/>
                <w:sz w:val="20"/>
                <w:szCs w:val="20"/>
              </w:rPr>
              <w:t>Наука и инновации</w:t>
            </w:r>
          </w:p>
        </w:tc>
        <w:tc>
          <w:tcPr>
            <w:tcW w:w="6769" w:type="dxa"/>
          </w:tcPr>
          <w:p w14:paraId="3CBD27F9" w14:textId="77777777" w:rsidR="00F36997" w:rsidRPr="00F36997" w:rsidRDefault="00F36997" w:rsidP="00DF216B">
            <w:pPr>
              <w:jc w:val="both"/>
              <w:rPr>
                <w:rFonts w:ascii="Arial" w:hAnsi="Arial" w:cs="Arial"/>
                <w:sz w:val="20"/>
                <w:szCs w:val="20"/>
              </w:rPr>
            </w:pPr>
            <w:r w:rsidRPr="00F36997">
              <w:rPr>
                <w:rFonts w:ascii="Arial" w:hAnsi="Arial" w:cs="Arial"/>
                <w:sz w:val="20"/>
                <w:szCs w:val="20"/>
              </w:rPr>
              <w:t>Создание эффективной системы мониторинга управления результатами научной, научно-технической и инновационной деятельности через все каналы информационного взаимодействия с государством, организациями и гражданами.</w:t>
            </w:r>
          </w:p>
        </w:tc>
      </w:tr>
      <w:tr w:rsidR="00F36997" w:rsidRPr="00F36997" w14:paraId="26BC03A1" w14:textId="77777777" w:rsidTr="0095465E">
        <w:tc>
          <w:tcPr>
            <w:tcW w:w="534" w:type="dxa"/>
          </w:tcPr>
          <w:p w14:paraId="5D9CD920" w14:textId="27395577" w:rsidR="00F36997" w:rsidRPr="00F36997" w:rsidRDefault="00F36997" w:rsidP="00F36997">
            <w:pPr>
              <w:jc w:val="both"/>
              <w:rPr>
                <w:rFonts w:ascii="Arial" w:hAnsi="Arial" w:cs="Arial"/>
                <w:sz w:val="20"/>
                <w:szCs w:val="20"/>
              </w:rPr>
            </w:pPr>
            <w:r>
              <w:rPr>
                <w:rFonts w:ascii="Arial" w:hAnsi="Arial" w:cs="Arial"/>
                <w:sz w:val="20"/>
                <w:szCs w:val="20"/>
              </w:rPr>
              <w:t>14</w:t>
            </w:r>
          </w:p>
        </w:tc>
        <w:tc>
          <w:tcPr>
            <w:tcW w:w="2268" w:type="dxa"/>
          </w:tcPr>
          <w:p w14:paraId="654287F3" w14:textId="5937FC5A" w:rsidR="00F36997" w:rsidRPr="00F36997" w:rsidRDefault="00F36997" w:rsidP="00F36997">
            <w:pPr>
              <w:rPr>
                <w:rFonts w:ascii="Arial" w:hAnsi="Arial" w:cs="Arial"/>
                <w:sz w:val="20"/>
                <w:szCs w:val="20"/>
              </w:rPr>
            </w:pPr>
            <w:r w:rsidRPr="00F36997">
              <w:rPr>
                <w:rFonts w:ascii="Arial" w:hAnsi="Arial" w:cs="Arial"/>
                <w:sz w:val="20"/>
                <w:szCs w:val="20"/>
              </w:rPr>
              <w:t>Поддержка бизнеса</w:t>
            </w:r>
          </w:p>
        </w:tc>
        <w:tc>
          <w:tcPr>
            <w:tcW w:w="6769" w:type="dxa"/>
          </w:tcPr>
          <w:p w14:paraId="446661A0" w14:textId="085B37B5" w:rsidR="00F36997" w:rsidRPr="00F36997" w:rsidRDefault="00F36997" w:rsidP="00DF216B">
            <w:pPr>
              <w:jc w:val="both"/>
              <w:rPr>
                <w:rFonts w:ascii="Arial" w:hAnsi="Arial" w:cs="Arial"/>
                <w:sz w:val="20"/>
                <w:szCs w:val="20"/>
              </w:rPr>
            </w:pPr>
            <w:r w:rsidRPr="00F36997">
              <w:rPr>
                <w:rFonts w:ascii="Arial" w:hAnsi="Arial" w:cs="Arial"/>
                <w:sz w:val="20"/>
                <w:szCs w:val="20"/>
              </w:rPr>
              <w:t xml:space="preserve">Формирование максимально комфортной для ведения бизнеса экосистемы цифровой экономики и улучшения качества жизни и условий ведения предпринимательской деятельности, а также использование эффективных механизмов продвижения бизнеса и </w:t>
            </w:r>
            <w:r w:rsidR="00203224">
              <w:rPr>
                <w:rFonts w:ascii="Arial" w:hAnsi="Arial" w:cs="Arial"/>
                <w:sz w:val="20"/>
                <w:szCs w:val="20"/>
              </w:rPr>
              <w:t>«</w:t>
            </w:r>
            <w:r w:rsidRPr="00F36997">
              <w:rPr>
                <w:rFonts w:ascii="Arial" w:hAnsi="Arial" w:cs="Arial"/>
                <w:sz w:val="20"/>
                <w:szCs w:val="20"/>
              </w:rPr>
              <w:t>бренда</w:t>
            </w:r>
            <w:r w:rsidR="00203224">
              <w:rPr>
                <w:rFonts w:ascii="Arial" w:hAnsi="Arial" w:cs="Arial"/>
                <w:sz w:val="20"/>
                <w:szCs w:val="20"/>
              </w:rPr>
              <w:t>»</w:t>
            </w:r>
            <w:r w:rsidRPr="00F36997">
              <w:rPr>
                <w:rFonts w:ascii="Arial" w:hAnsi="Arial" w:cs="Arial"/>
                <w:sz w:val="20"/>
                <w:szCs w:val="20"/>
              </w:rPr>
              <w:t xml:space="preserve"> государственных организаций в глобальной компьютерной сети Интернет.</w:t>
            </w:r>
          </w:p>
        </w:tc>
      </w:tr>
      <w:tr w:rsidR="00F36997" w:rsidRPr="00F36997" w14:paraId="113BC9AC" w14:textId="77777777" w:rsidTr="0095465E">
        <w:tc>
          <w:tcPr>
            <w:tcW w:w="534" w:type="dxa"/>
          </w:tcPr>
          <w:p w14:paraId="15E3FC6D" w14:textId="62A96BC6" w:rsidR="00F36997" w:rsidRPr="00F36997" w:rsidRDefault="00F36997" w:rsidP="00F36997">
            <w:pPr>
              <w:jc w:val="both"/>
              <w:rPr>
                <w:rFonts w:ascii="Arial" w:hAnsi="Arial" w:cs="Arial"/>
                <w:sz w:val="20"/>
                <w:szCs w:val="20"/>
              </w:rPr>
            </w:pPr>
            <w:r>
              <w:rPr>
                <w:rFonts w:ascii="Arial" w:hAnsi="Arial" w:cs="Arial"/>
                <w:sz w:val="20"/>
                <w:szCs w:val="20"/>
              </w:rPr>
              <w:t>15</w:t>
            </w:r>
          </w:p>
        </w:tc>
        <w:tc>
          <w:tcPr>
            <w:tcW w:w="2268" w:type="dxa"/>
          </w:tcPr>
          <w:p w14:paraId="66579944" w14:textId="77777777" w:rsidR="00F36997" w:rsidRPr="00F36997" w:rsidRDefault="00F36997" w:rsidP="00DF216B">
            <w:pPr>
              <w:rPr>
                <w:rFonts w:ascii="Arial" w:hAnsi="Arial" w:cs="Arial"/>
                <w:sz w:val="20"/>
                <w:szCs w:val="20"/>
              </w:rPr>
            </w:pPr>
            <w:r w:rsidRPr="00F36997">
              <w:rPr>
                <w:rFonts w:ascii="Arial" w:hAnsi="Arial" w:cs="Arial"/>
                <w:sz w:val="20"/>
                <w:szCs w:val="20"/>
              </w:rPr>
              <w:t>Внешнеэкономическая деятельность</w:t>
            </w:r>
          </w:p>
        </w:tc>
        <w:tc>
          <w:tcPr>
            <w:tcW w:w="6769" w:type="dxa"/>
          </w:tcPr>
          <w:p w14:paraId="499FC455" w14:textId="177C27AF" w:rsidR="00F36997" w:rsidRPr="00F36997" w:rsidRDefault="00F36997" w:rsidP="003B4E94">
            <w:pPr>
              <w:jc w:val="both"/>
              <w:rPr>
                <w:rFonts w:ascii="Arial" w:hAnsi="Arial" w:cs="Arial"/>
                <w:sz w:val="20"/>
                <w:szCs w:val="20"/>
              </w:rPr>
            </w:pPr>
            <w:r w:rsidRPr="00F36997">
              <w:rPr>
                <w:rFonts w:ascii="Arial" w:hAnsi="Arial" w:cs="Arial"/>
                <w:sz w:val="20"/>
                <w:szCs w:val="20"/>
              </w:rPr>
              <w:t xml:space="preserve">Внедрение цифровых технологий для оптимизации операций внешнеэкономической деятельности, включая расширение бесконтактных методов взаимодействия субъектов хозяйствования, а также создание условий для беспрепятственной экономической интеграции Республики Беларусь с Российской Федерацией, </w:t>
            </w:r>
            <w:r w:rsidR="003B4E94" w:rsidRPr="003B4E94">
              <w:rPr>
                <w:rFonts w:ascii="Arial" w:hAnsi="Arial" w:cs="Arial"/>
                <w:sz w:val="20"/>
                <w:szCs w:val="20"/>
              </w:rPr>
              <w:t>Евразийск</w:t>
            </w:r>
            <w:r w:rsidR="003B4E94">
              <w:rPr>
                <w:rFonts w:ascii="Arial" w:hAnsi="Arial" w:cs="Arial"/>
                <w:sz w:val="20"/>
                <w:szCs w:val="20"/>
              </w:rPr>
              <w:t>им</w:t>
            </w:r>
            <w:r w:rsidR="003B4E94" w:rsidRPr="003B4E94">
              <w:rPr>
                <w:rFonts w:ascii="Arial" w:hAnsi="Arial" w:cs="Arial"/>
                <w:sz w:val="20"/>
                <w:szCs w:val="20"/>
              </w:rPr>
              <w:t xml:space="preserve"> экономическ</w:t>
            </w:r>
            <w:r w:rsidR="003B4E94">
              <w:rPr>
                <w:rFonts w:ascii="Arial" w:hAnsi="Arial" w:cs="Arial"/>
                <w:sz w:val="20"/>
                <w:szCs w:val="20"/>
              </w:rPr>
              <w:t>им</w:t>
            </w:r>
            <w:r w:rsidR="003B4E94" w:rsidRPr="003B4E94">
              <w:rPr>
                <w:rFonts w:ascii="Arial" w:hAnsi="Arial" w:cs="Arial"/>
                <w:sz w:val="20"/>
                <w:szCs w:val="20"/>
              </w:rPr>
              <w:t xml:space="preserve"> сообщество</w:t>
            </w:r>
            <w:r w:rsidR="003B4E94">
              <w:rPr>
                <w:rFonts w:ascii="Arial" w:hAnsi="Arial" w:cs="Arial"/>
                <w:sz w:val="20"/>
                <w:szCs w:val="20"/>
              </w:rPr>
              <w:t>м,</w:t>
            </w:r>
            <w:r w:rsidR="00971317" w:rsidRPr="00971317">
              <w:rPr>
                <w:rFonts w:ascii="Arial" w:hAnsi="Arial" w:cs="Arial"/>
                <w:sz w:val="20"/>
                <w:szCs w:val="20"/>
              </w:rPr>
              <w:t xml:space="preserve"> </w:t>
            </w:r>
            <w:r w:rsidRPr="00F36997">
              <w:rPr>
                <w:rFonts w:ascii="Arial" w:hAnsi="Arial" w:cs="Arial"/>
                <w:sz w:val="20"/>
                <w:szCs w:val="20"/>
              </w:rPr>
              <w:t>Содружеством Независимых Государств, межгосударственным объединением БРИКС и международной организацией – Шанхайская организация сотрудничества</w:t>
            </w:r>
            <w:r w:rsidR="00203224">
              <w:rPr>
                <w:rFonts w:ascii="Arial" w:hAnsi="Arial" w:cs="Arial"/>
                <w:sz w:val="20"/>
                <w:szCs w:val="20"/>
              </w:rPr>
              <w:t>.</w:t>
            </w:r>
          </w:p>
        </w:tc>
      </w:tr>
      <w:tr w:rsidR="00F36997" w:rsidRPr="00F36997" w14:paraId="56E90FC0" w14:textId="77777777" w:rsidTr="0095465E">
        <w:tc>
          <w:tcPr>
            <w:tcW w:w="534" w:type="dxa"/>
          </w:tcPr>
          <w:p w14:paraId="3DB48854" w14:textId="3533716C" w:rsidR="00F36997" w:rsidRPr="00F36997" w:rsidRDefault="00F36997" w:rsidP="00F36997">
            <w:pPr>
              <w:jc w:val="both"/>
              <w:rPr>
                <w:rFonts w:ascii="Arial" w:hAnsi="Arial" w:cs="Arial"/>
                <w:sz w:val="20"/>
                <w:szCs w:val="20"/>
              </w:rPr>
            </w:pPr>
            <w:r>
              <w:rPr>
                <w:rFonts w:ascii="Arial" w:hAnsi="Arial" w:cs="Arial"/>
                <w:sz w:val="20"/>
                <w:szCs w:val="20"/>
              </w:rPr>
              <w:t>16</w:t>
            </w:r>
          </w:p>
        </w:tc>
        <w:tc>
          <w:tcPr>
            <w:tcW w:w="2268" w:type="dxa"/>
          </w:tcPr>
          <w:p w14:paraId="51DEC4DF" w14:textId="40611C09" w:rsidR="00F36997" w:rsidRPr="00F36997" w:rsidRDefault="00F36997" w:rsidP="00F36997">
            <w:pPr>
              <w:rPr>
                <w:rFonts w:ascii="Arial" w:hAnsi="Arial" w:cs="Arial"/>
                <w:sz w:val="20"/>
                <w:szCs w:val="20"/>
              </w:rPr>
            </w:pPr>
            <w:r w:rsidRPr="00F36997">
              <w:rPr>
                <w:rFonts w:ascii="Arial" w:hAnsi="Arial" w:cs="Arial"/>
                <w:sz w:val="20"/>
                <w:szCs w:val="20"/>
              </w:rPr>
              <w:t>Таможенное админи</w:t>
            </w:r>
            <w:r>
              <w:rPr>
                <w:rFonts w:ascii="Arial" w:hAnsi="Arial" w:cs="Arial"/>
                <w:sz w:val="20"/>
                <w:szCs w:val="20"/>
              </w:rPr>
              <w:t>ст</w:t>
            </w:r>
            <w:r w:rsidRPr="00F36997">
              <w:rPr>
                <w:rFonts w:ascii="Arial" w:hAnsi="Arial" w:cs="Arial"/>
                <w:sz w:val="20"/>
                <w:szCs w:val="20"/>
              </w:rPr>
              <w:t>рирование</w:t>
            </w:r>
          </w:p>
        </w:tc>
        <w:tc>
          <w:tcPr>
            <w:tcW w:w="6769" w:type="dxa"/>
          </w:tcPr>
          <w:p w14:paraId="6A338E5A" w14:textId="77777777" w:rsidR="00F36997" w:rsidRPr="00F36997" w:rsidRDefault="00F36997" w:rsidP="00DF216B">
            <w:pPr>
              <w:jc w:val="both"/>
              <w:rPr>
                <w:rFonts w:ascii="Arial" w:hAnsi="Arial" w:cs="Arial"/>
                <w:sz w:val="20"/>
                <w:szCs w:val="20"/>
              </w:rPr>
            </w:pPr>
            <w:r w:rsidRPr="00F36997">
              <w:rPr>
                <w:rFonts w:ascii="Arial" w:hAnsi="Arial" w:cs="Arial"/>
                <w:bCs/>
                <w:sz w:val="20"/>
                <w:szCs w:val="20"/>
              </w:rPr>
              <w:t>Ф</w:t>
            </w:r>
            <w:r w:rsidRPr="00F36997">
              <w:rPr>
                <w:rFonts w:ascii="Arial" w:hAnsi="Arial" w:cs="Arial"/>
                <w:sz w:val="20"/>
                <w:szCs w:val="20"/>
              </w:rPr>
              <w:t xml:space="preserve">ормирование на основе перспективных цифровых технологий цифровой экосистемы информационного взаимодействия таможенных органов с бизнесом, гражданами, иными заинтересованными органами (организациями), а также внедрение инновационных и технологических решений в целях автоматизации бизнес-процессов в таможенных органах и повышения эффективности деятельности должностных лиц таможенных органов. </w:t>
            </w:r>
          </w:p>
        </w:tc>
      </w:tr>
      <w:tr w:rsidR="00F36997" w:rsidRPr="00F36997" w14:paraId="2493F0FA" w14:textId="77777777" w:rsidTr="0095465E">
        <w:tc>
          <w:tcPr>
            <w:tcW w:w="534" w:type="dxa"/>
          </w:tcPr>
          <w:p w14:paraId="460E18A8" w14:textId="119308E4" w:rsidR="00F36997" w:rsidRPr="00F36997" w:rsidRDefault="00F36997" w:rsidP="00F36997">
            <w:pPr>
              <w:jc w:val="both"/>
              <w:rPr>
                <w:rFonts w:ascii="Arial" w:hAnsi="Arial" w:cs="Arial"/>
                <w:sz w:val="20"/>
                <w:szCs w:val="20"/>
              </w:rPr>
            </w:pPr>
            <w:r>
              <w:rPr>
                <w:rFonts w:ascii="Arial" w:hAnsi="Arial" w:cs="Arial"/>
                <w:sz w:val="20"/>
                <w:szCs w:val="20"/>
              </w:rPr>
              <w:t>17</w:t>
            </w:r>
          </w:p>
        </w:tc>
        <w:tc>
          <w:tcPr>
            <w:tcW w:w="2268" w:type="dxa"/>
          </w:tcPr>
          <w:p w14:paraId="25D4D20E" w14:textId="77777777" w:rsidR="00F36997" w:rsidRPr="00F36997" w:rsidRDefault="00F36997" w:rsidP="00F36997">
            <w:pPr>
              <w:rPr>
                <w:rFonts w:ascii="Arial" w:hAnsi="Arial" w:cs="Arial"/>
                <w:sz w:val="20"/>
                <w:szCs w:val="20"/>
              </w:rPr>
            </w:pPr>
            <w:r w:rsidRPr="00F36997">
              <w:rPr>
                <w:rFonts w:ascii="Arial" w:hAnsi="Arial" w:cs="Arial"/>
                <w:sz w:val="20"/>
                <w:szCs w:val="20"/>
              </w:rPr>
              <w:t>Ценообразование</w:t>
            </w:r>
          </w:p>
        </w:tc>
        <w:tc>
          <w:tcPr>
            <w:tcW w:w="6769" w:type="dxa"/>
          </w:tcPr>
          <w:p w14:paraId="708B2193" w14:textId="77777777" w:rsidR="00F36997" w:rsidRPr="00F36997" w:rsidRDefault="00F36997" w:rsidP="00DF216B">
            <w:pPr>
              <w:jc w:val="both"/>
              <w:rPr>
                <w:rFonts w:ascii="Arial" w:hAnsi="Arial" w:cs="Arial"/>
                <w:bCs/>
                <w:sz w:val="20"/>
                <w:szCs w:val="20"/>
              </w:rPr>
            </w:pPr>
            <w:r w:rsidRPr="00F36997">
              <w:rPr>
                <w:rFonts w:ascii="Arial" w:hAnsi="Arial" w:cs="Arial"/>
                <w:sz w:val="20"/>
                <w:szCs w:val="20"/>
              </w:rPr>
              <w:t>С</w:t>
            </w:r>
            <w:r w:rsidRPr="00F36997">
              <w:rPr>
                <w:rFonts w:ascii="Arial" w:hAnsi="Arial" w:cs="Arial"/>
                <w:bCs/>
                <w:sz w:val="20"/>
                <w:szCs w:val="20"/>
              </w:rPr>
              <w:t>оздание эффективной системы ценообразования путем контроля цен на основе перспективных цифровых технологий, а также осуществление оперативного анализа данных о ценах на товары, которые имеются в информационных системах и ресурсах, в целях принятия обоснованных управленческих решений в сфере ценового регулирования.</w:t>
            </w:r>
          </w:p>
        </w:tc>
      </w:tr>
      <w:tr w:rsidR="00F36997" w:rsidRPr="00F36997" w14:paraId="2E9653D8" w14:textId="77777777" w:rsidTr="0095465E">
        <w:tc>
          <w:tcPr>
            <w:tcW w:w="534" w:type="dxa"/>
          </w:tcPr>
          <w:p w14:paraId="5A9061F0" w14:textId="687D5E48" w:rsidR="00F36997" w:rsidRPr="00F36997" w:rsidRDefault="00F36997" w:rsidP="00F36997">
            <w:pPr>
              <w:jc w:val="both"/>
              <w:rPr>
                <w:rFonts w:ascii="Arial" w:hAnsi="Arial" w:cs="Arial"/>
                <w:sz w:val="20"/>
                <w:szCs w:val="20"/>
              </w:rPr>
            </w:pPr>
            <w:r>
              <w:rPr>
                <w:rFonts w:ascii="Arial" w:hAnsi="Arial" w:cs="Arial"/>
                <w:sz w:val="20"/>
                <w:szCs w:val="20"/>
              </w:rPr>
              <w:t>18</w:t>
            </w:r>
          </w:p>
        </w:tc>
        <w:tc>
          <w:tcPr>
            <w:tcW w:w="2268" w:type="dxa"/>
          </w:tcPr>
          <w:p w14:paraId="700A1A16" w14:textId="77777777" w:rsidR="00F36997" w:rsidRPr="00F36997" w:rsidRDefault="00F36997" w:rsidP="00F36997">
            <w:pPr>
              <w:rPr>
                <w:rFonts w:ascii="Arial" w:hAnsi="Arial" w:cs="Arial"/>
                <w:sz w:val="20"/>
                <w:szCs w:val="20"/>
              </w:rPr>
            </w:pPr>
            <w:r w:rsidRPr="00F36997">
              <w:rPr>
                <w:rFonts w:ascii="Arial" w:hAnsi="Arial" w:cs="Arial"/>
                <w:sz w:val="20"/>
                <w:szCs w:val="20"/>
              </w:rPr>
              <w:t>Финансы</w:t>
            </w:r>
          </w:p>
        </w:tc>
        <w:tc>
          <w:tcPr>
            <w:tcW w:w="6769" w:type="dxa"/>
          </w:tcPr>
          <w:p w14:paraId="4E97BF65" w14:textId="07E7C1EE" w:rsidR="00F36997" w:rsidRPr="00F36997" w:rsidRDefault="00F36997" w:rsidP="00DF216B">
            <w:pPr>
              <w:jc w:val="both"/>
              <w:rPr>
                <w:rFonts w:ascii="Arial" w:hAnsi="Arial" w:cs="Arial"/>
                <w:sz w:val="20"/>
                <w:szCs w:val="20"/>
              </w:rPr>
            </w:pPr>
            <w:r w:rsidRPr="00F36997">
              <w:rPr>
                <w:rFonts w:ascii="Arial" w:hAnsi="Arial" w:cs="Arial"/>
                <w:sz w:val="20"/>
                <w:szCs w:val="20"/>
              </w:rPr>
              <w:t xml:space="preserve">Объединение участников домена в рамках единого цифрового пространства и достижение их </w:t>
            </w:r>
            <w:r w:rsidR="00203224">
              <w:rPr>
                <w:rFonts w:ascii="Arial" w:hAnsi="Arial" w:cs="Arial"/>
                <w:sz w:val="20"/>
                <w:szCs w:val="20"/>
              </w:rPr>
              <w:t>«</w:t>
            </w:r>
            <w:r w:rsidRPr="00F36997">
              <w:rPr>
                <w:rFonts w:ascii="Arial" w:hAnsi="Arial" w:cs="Arial"/>
                <w:sz w:val="20"/>
                <w:szCs w:val="20"/>
              </w:rPr>
              <w:t>цифровой зрелости</w:t>
            </w:r>
            <w:r w:rsidR="00203224">
              <w:rPr>
                <w:rFonts w:ascii="Arial" w:hAnsi="Arial" w:cs="Arial"/>
                <w:sz w:val="20"/>
                <w:szCs w:val="20"/>
              </w:rPr>
              <w:t>»</w:t>
            </w:r>
            <w:r w:rsidRPr="00F36997">
              <w:rPr>
                <w:rFonts w:ascii="Arial" w:hAnsi="Arial" w:cs="Arial"/>
                <w:sz w:val="20"/>
                <w:szCs w:val="20"/>
              </w:rPr>
              <w:t>, обеспечение использования цифровых технологий в области управления государственными финансами и государственного финансового контроля.</w:t>
            </w:r>
          </w:p>
        </w:tc>
      </w:tr>
      <w:tr w:rsidR="00F36997" w:rsidRPr="00F36997" w14:paraId="1484C72B" w14:textId="77777777" w:rsidTr="0095465E">
        <w:tc>
          <w:tcPr>
            <w:tcW w:w="534" w:type="dxa"/>
          </w:tcPr>
          <w:p w14:paraId="581B4A40" w14:textId="34595910" w:rsidR="00F36997" w:rsidRPr="00F36997" w:rsidRDefault="00F36997" w:rsidP="00F36997">
            <w:pPr>
              <w:jc w:val="both"/>
              <w:rPr>
                <w:rFonts w:ascii="Arial" w:hAnsi="Arial" w:cs="Arial"/>
                <w:sz w:val="20"/>
                <w:szCs w:val="20"/>
              </w:rPr>
            </w:pPr>
            <w:r>
              <w:rPr>
                <w:rFonts w:ascii="Arial" w:hAnsi="Arial" w:cs="Arial"/>
                <w:sz w:val="20"/>
                <w:szCs w:val="20"/>
              </w:rPr>
              <w:t>19</w:t>
            </w:r>
          </w:p>
        </w:tc>
        <w:tc>
          <w:tcPr>
            <w:tcW w:w="2268" w:type="dxa"/>
          </w:tcPr>
          <w:p w14:paraId="29FC6FB7" w14:textId="77777777" w:rsidR="00F36997" w:rsidRPr="00F36997" w:rsidRDefault="00F36997" w:rsidP="00F36997">
            <w:pPr>
              <w:rPr>
                <w:rFonts w:ascii="Arial" w:hAnsi="Arial" w:cs="Arial"/>
                <w:sz w:val="20"/>
                <w:szCs w:val="20"/>
              </w:rPr>
            </w:pPr>
            <w:r w:rsidRPr="00F36997">
              <w:rPr>
                <w:rFonts w:ascii="Arial" w:hAnsi="Arial" w:cs="Arial"/>
                <w:sz w:val="20"/>
                <w:szCs w:val="20"/>
              </w:rPr>
              <w:t>Банковская система</w:t>
            </w:r>
          </w:p>
        </w:tc>
        <w:tc>
          <w:tcPr>
            <w:tcW w:w="6769" w:type="dxa"/>
          </w:tcPr>
          <w:p w14:paraId="545679A0" w14:textId="78D84FEA" w:rsidR="00F36997" w:rsidRPr="00F36997" w:rsidRDefault="00F36997" w:rsidP="00DF216B">
            <w:pPr>
              <w:jc w:val="both"/>
              <w:rPr>
                <w:rFonts w:ascii="Arial" w:hAnsi="Arial" w:cs="Arial"/>
                <w:sz w:val="20"/>
                <w:szCs w:val="20"/>
              </w:rPr>
            </w:pPr>
            <w:r w:rsidRPr="00F36997">
              <w:rPr>
                <w:rFonts w:ascii="Arial" w:hAnsi="Arial" w:cs="Arial"/>
                <w:sz w:val="20"/>
                <w:szCs w:val="20"/>
              </w:rPr>
              <w:t>Внедрение новых технологий и поддержка инноваций, обеспечивающих повышение качества и доступности банковских услуг для граждан.</w:t>
            </w:r>
          </w:p>
        </w:tc>
      </w:tr>
    </w:tbl>
    <w:p w14:paraId="20CC9066" w14:textId="77777777" w:rsidR="00EB7E54" w:rsidRDefault="00EB7E54"/>
    <w:p w14:paraId="563E656F" w14:textId="297405E3" w:rsidR="00EB7E54" w:rsidRDefault="00EB7E54">
      <w:pPr>
        <w:rPr>
          <w:rFonts w:ascii="Arial" w:hAnsi="Arial" w:cs="Arial"/>
          <w:sz w:val="20"/>
          <w:szCs w:val="20"/>
        </w:rPr>
      </w:pPr>
      <w:r w:rsidRPr="00EB7E54">
        <w:rPr>
          <w:rFonts w:ascii="Arial" w:hAnsi="Arial" w:cs="Arial"/>
          <w:sz w:val="20"/>
          <w:szCs w:val="20"/>
        </w:rPr>
        <w:t>Окончание таблицы А1</w:t>
      </w:r>
    </w:p>
    <w:tbl>
      <w:tblPr>
        <w:tblStyle w:val="ac"/>
        <w:tblW w:w="0" w:type="auto"/>
        <w:tblInd w:w="10" w:type="dxa"/>
        <w:tblLayout w:type="fixed"/>
        <w:tblLook w:val="04A0" w:firstRow="1" w:lastRow="0" w:firstColumn="1" w:lastColumn="0" w:noHBand="0" w:noVBand="1"/>
      </w:tblPr>
      <w:tblGrid>
        <w:gridCol w:w="534"/>
        <w:gridCol w:w="2268"/>
        <w:gridCol w:w="6769"/>
      </w:tblGrid>
      <w:tr w:rsidR="0095465E" w:rsidRPr="00F36997" w14:paraId="53CBF6D4" w14:textId="77777777" w:rsidTr="0095465E">
        <w:tc>
          <w:tcPr>
            <w:tcW w:w="534" w:type="dxa"/>
            <w:tcBorders>
              <w:top w:val="double" w:sz="4" w:space="0" w:color="auto"/>
              <w:left w:val="double" w:sz="4" w:space="0" w:color="auto"/>
              <w:bottom w:val="double" w:sz="4" w:space="0" w:color="auto"/>
              <w:right w:val="single" w:sz="4" w:space="0" w:color="auto"/>
            </w:tcBorders>
          </w:tcPr>
          <w:p w14:paraId="57920898" w14:textId="77777777" w:rsidR="0095465E" w:rsidRPr="00F36997" w:rsidRDefault="0095465E" w:rsidP="00284346">
            <w:pPr>
              <w:jc w:val="center"/>
              <w:rPr>
                <w:rFonts w:ascii="Arial" w:hAnsi="Arial" w:cs="Arial"/>
                <w:sz w:val="20"/>
                <w:szCs w:val="20"/>
              </w:rPr>
            </w:pPr>
            <w:r>
              <w:rPr>
                <w:rFonts w:ascii="Arial" w:hAnsi="Arial" w:cs="Arial"/>
                <w:sz w:val="20"/>
                <w:szCs w:val="20"/>
              </w:rPr>
              <w:t>№</w:t>
            </w:r>
          </w:p>
        </w:tc>
        <w:tc>
          <w:tcPr>
            <w:tcW w:w="2268" w:type="dxa"/>
            <w:tcBorders>
              <w:top w:val="double" w:sz="4" w:space="0" w:color="auto"/>
              <w:left w:val="single" w:sz="4" w:space="0" w:color="auto"/>
              <w:bottom w:val="double" w:sz="4" w:space="0" w:color="auto"/>
              <w:right w:val="single" w:sz="4" w:space="0" w:color="auto"/>
            </w:tcBorders>
          </w:tcPr>
          <w:p w14:paraId="18609CFE" w14:textId="77777777" w:rsidR="0095465E" w:rsidRDefault="0095465E" w:rsidP="00284346">
            <w:pPr>
              <w:jc w:val="center"/>
              <w:rPr>
                <w:rFonts w:ascii="Arial" w:hAnsi="Arial" w:cs="Arial"/>
                <w:sz w:val="20"/>
                <w:szCs w:val="20"/>
              </w:rPr>
            </w:pPr>
            <w:r w:rsidRPr="00F36997">
              <w:rPr>
                <w:rFonts w:ascii="Arial" w:hAnsi="Arial" w:cs="Arial"/>
                <w:sz w:val="20"/>
                <w:szCs w:val="20"/>
              </w:rPr>
              <w:t>Наименование</w:t>
            </w:r>
          </w:p>
          <w:p w14:paraId="4D7373B8" w14:textId="77777777" w:rsidR="0095465E" w:rsidRPr="00F36997" w:rsidRDefault="0095465E" w:rsidP="00284346">
            <w:pPr>
              <w:jc w:val="center"/>
              <w:rPr>
                <w:rFonts w:ascii="Arial" w:hAnsi="Arial" w:cs="Arial"/>
                <w:sz w:val="20"/>
                <w:szCs w:val="20"/>
              </w:rPr>
            </w:pPr>
            <w:r w:rsidRPr="00F36997">
              <w:rPr>
                <w:rFonts w:ascii="Arial" w:hAnsi="Arial" w:cs="Arial"/>
                <w:sz w:val="20"/>
                <w:szCs w:val="20"/>
              </w:rPr>
              <w:t>домена</w:t>
            </w:r>
          </w:p>
        </w:tc>
        <w:tc>
          <w:tcPr>
            <w:tcW w:w="6769" w:type="dxa"/>
            <w:tcBorders>
              <w:top w:val="double" w:sz="4" w:space="0" w:color="auto"/>
              <w:left w:val="single" w:sz="4" w:space="0" w:color="auto"/>
              <w:bottom w:val="double" w:sz="4" w:space="0" w:color="auto"/>
              <w:right w:val="double" w:sz="4" w:space="0" w:color="auto"/>
            </w:tcBorders>
          </w:tcPr>
          <w:p w14:paraId="612B4391" w14:textId="77777777" w:rsidR="0095465E" w:rsidRPr="00F36997" w:rsidRDefault="0095465E" w:rsidP="00284346">
            <w:pPr>
              <w:jc w:val="center"/>
              <w:rPr>
                <w:rFonts w:ascii="Arial" w:hAnsi="Arial" w:cs="Arial"/>
                <w:sz w:val="20"/>
                <w:szCs w:val="20"/>
              </w:rPr>
            </w:pPr>
            <w:r w:rsidRPr="00F36997">
              <w:rPr>
                <w:rFonts w:ascii="Arial" w:hAnsi="Arial" w:cs="Arial"/>
                <w:sz w:val="20"/>
                <w:szCs w:val="20"/>
              </w:rPr>
              <w:t>Цели доменов</w:t>
            </w:r>
          </w:p>
        </w:tc>
      </w:tr>
      <w:tr w:rsidR="0095465E" w:rsidRPr="00F36997" w14:paraId="53973A9F" w14:textId="77777777" w:rsidTr="0095465E">
        <w:tc>
          <w:tcPr>
            <w:tcW w:w="534" w:type="dxa"/>
            <w:tcBorders>
              <w:top w:val="double" w:sz="4" w:space="0" w:color="auto"/>
            </w:tcBorders>
          </w:tcPr>
          <w:p w14:paraId="10F0BA2F" w14:textId="77777777" w:rsidR="0095465E" w:rsidRDefault="0095465E" w:rsidP="00284346">
            <w:pPr>
              <w:jc w:val="center"/>
              <w:rPr>
                <w:rFonts w:ascii="Arial" w:hAnsi="Arial" w:cs="Arial"/>
                <w:sz w:val="20"/>
                <w:szCs w:val="20"/>
              </w:rPr>
            </w:pPr>
          </w:p>
        </w:tc>
        <w:tc>
          <w:tcPr>
            <w:tcW w:w="2268" w:type="dxa"/>
            <w:tcBorders>
              <w:top w:val="double" w:sz="4" w:space="0" w:color="auto"/>
            </w:tcBorders>
          </w:tcPr>
          <w:p w14:paraId="7E236514" w14:textId="77777777" w:rsidR="0095465E" w:rsidRPr="00F36997" w:rsidRDefault="0095465E" w:rsidP="00284346">
            <w:pPr>
              <w:jc w:val="center"/>
              <w:rPr>
                <w:rFonts w:ascii="Arial" w:hAnsi="Arial" w:cs="Arial"/>
                <w:sz w:val="20"/>
                <w:szCs w:val="20"/>
              </w:rPr>
            </w:pPr>
          </w:p>
        </w:tc>
        <w:tc>
          <w:tcPr>
            <w:tcW w:w="6769" w:type="dxa"/>
            <w:tcBorders>
              <w:top w:val="double" w:sz="4" w:space="0" w:color="auto"/>
            </w:tcBorders>
          </w:tcPr>
          <w:p w14:paraId="2EE99F76" w14:textId="1D7EAFFB" w:rsidR="0095465E" w:rsidRPr="00F36997" w:rsidRDefault="0095465E" w:rsidP="0095465E">
            <w:pPr>
              <w:rPr>
                <w:rFonts w:ascii="Arial" w:hAnsi="Arial" w:cs="Arial"/>
                <w:sz w:val="20"/>
                <w:szCs w:val="20"/>
              </w:rPr>
            </w:pPr>
            <w:r w:rsidRPr="00F36997">
              <w:rPr>
                <w:rFonts w:ascii="Arial" w:hAnsi="Arial" w:cs="Arial"/>
                <w:sz w:val="20"/>
                <w:szCs w:val="20"/>
              </w:rPr>
              <w:t>и бизнеса, повышение эффективности и производительности бизнеса</w:t>
            </w:r>
          </w:p>
        </w:tc>
      </w:tr>
      <w:tr w:rsidR="00F36997" w:rsidRPr="00F36997" w14:paraId="70E3907E" w14:textId="77777777" w:rsidTr="0095465E">
        <w:tc>
          <w:tcPr>
            <w:tcW w:w="534" w:type="dxa"/>
          </w:tcPr>
          <w:p w14:paraId="44D98082" w14:textId="2A67CB24" w:rsidR="00F36997" w:rsidRPr="00F36997" w:rsidRDefault="00DA4E93" w:rsidP="00DA4E93">
            <w:pPr>
              <w:jc w:val="both"/>
              <w:rPr>
                <w:rFonts w:ascii="Arial" w:hAnsi="Arial" w:cs="Arial"/>
                <w:sz w:val="20"/>
                <w:szCs w:val="20"/>
              </w:rPr>
            </w:pPr>
            <w:r>
              <w:rPr>
                <w:rFonts w:ascii="Arial" w:hAnsi="Arial" w:cs="Arial"/>
                <w:sz w:val="20"/>
                <w:szCs w:val="20"/>
              </w:rPr>
              <w:t>20</w:t>
            </w:r>
          </w:p>
        </w:tc>
        <w:tc>
          <w:tcPr>
            <w:tcW w:w="2268" w:type="dxa"/>
          </w:tcPr>
          <w:p w14:paraId="6723C46E" w14:textId="77777777" w:rsidR="00F36997" w:rsidRPr="00F36997" w:rsidRDefault="00F36997" w:rsidP="00F36997">
            <w:pPr>
              <w:rPr>
                <w:rFonts w:ascii="Arial" w:hAnsi="Arial" w:cs="Arial"/>
                <w:sz w:val="20"/>
                <w:szCs w:val="20"/>
              </w:rPr>
            </w:pPr>
            <w:r w:rsidRPr="00F36997">
              <w:rPr>
                <w:rFonts w:ascii="Arial" w:hAnsi="Arial" w:cs="Arial"/>
                <w:sz w:val="20"/>
                <w:szCs w:val="20"/>
              </w:rPr>
              <w:t>Юстиция</w:t>
            </w:r>
          </w:p>
        </w:tc>
        <w:tc>
          <w:tcPr>
            <w:tcW w:w="6769" w:type="dxa"/>
          </w:tcPr>
          <w:p w14:paraId="62339B8E" w14:textId="77777777" w:rsidR="00F36997" w:rsidRPr="00F36997" w:rsidRDefault="00F36997" w:rsidP="00DF216B">
            <w:pPr>
              <w:jc w:val="both"/>
              <w:rPr>
                <w:rFonts w:ascii="Arial" w:hAnsi="Arial" w:cs="Arial"/>
                <w:sz w:val="20"/>
                <w:szCs w:val="20"/>
              </w:rPr>
            </w:pPr>
            <w:r w:rsidRPr="00F36997">
              <w:rPr>
                <w:rFonts w:ascii="Arial" w:hAnsi="Arial" w:cs="Arial"/>
                <w:sz w:val="20"/>
                <w:szCs w:val="20"/>
              </w:rPr>
              <w:t>Повышение оперативности доступа к документам, представляемым в регистрирующий орган субъектами хозяйствования, а также к данным о записях актов гражданского состояния, устранение избыточной административной нагрузки на граждан при осуществлении определенных административных процедур по регистрации актов гражданского состояния.</w:t>
            </w:r>
          </w:p>
        </w:tc>
      </w:tr>
      <w:tr w:rsidR="00F36997" w:rsidRPr="00F36997" w14:paraId="5D47049D" w14:textId="77777777" w:rsidTr="0095465E">
        <w:tc>
          <w:tcPr>
            <w:tcW w:w="534" w:type="dxa"/>
          </w:tcPr>
          <w:p w14:paraId="652B1FEB" w14:textId="6AE8DC6C" w:rsidR="00F36997" w:rsidRPr="00F36997" w:rsidRDefault="00DA4E93" w:rsidP="00DA4E93">
            <w:pPr>
              <w:jc w:val="both"/>
              <w:rPr>
                <w:rFonts w:ascii="Arial" w:hAnsi="Arial" w:cs="Arial"/>
                <w:sz w:val="20"/>
                <w:szCs w:val="20"/>
              </w:rPr>
            </w:pPr>
            <w:r>
              <w:rPr>
                <w:rFonts w:ascii="Arial" w:hAnsi="Arial" w:cs="Arial"/>
                <w:sz w:val="20"/>
                <w:szCs w:val="20"/>
              </w:rPr>
              <w:t>21</w:t>
            </w:r>
          </w:p>
        </w:tc>
        <w:tc>
          <w:tcPr>
            <w:tcW w:w="2268" w:type="dxa"/>
          </w:tcPr>
          <w:p w14:paraId="427454A9" w14:textId="77777777" w:rsidR="00F36997" w:rsidRPr="00F36997" w:rsidRDefault="00F36997" w:rsidP="00DA4E93">
            <w:pPr>
              <w:rPr>
                <w:rFonts w:ascii="Arial" w:hAnsi="Arial" w:cs="Arial"/>
                <w:sz w:val="20"/>
                <w:szCs w:val="20"/>
              </w:rPr>
            </w:pPr>
            <w:r w:rsidRPr="00F36997">
              <w:rPr>
                <w:rFonts w:ascii="Arial" w:hAnsi="Arial" w:cs="Arial"/>
                <w:sz w:val="20"/>
                <w:szCs w:val="20"/>
              </w:rPr>
              <w:t>Безопасность и правопорядок</w:t>
            </w:r>
          </w:p>
        </w:tc>
        <w:tc>
          <w:tcPr>
            <w:tcW w:w="6769" w:type="dxa"/>
          </w:tcPr>
          <w:p w14:paraId="03E0AC84" w14:textId="48C6C750" w:rsidR="00F36997" w:rsidRPr="00F36997" w:rsidRDefault="00F36997" w:rsidP="00DF216B">
            <w:pPr>
              <w:jc w:val="both"/>
              <w:rPr>
                <w:rFonts w:ascii="Arial" w:hAnsi="Arial" w:cs="Arial"/>
                <w:sz w:val="20"/>
                <w:szCs w:val="20"/>
              </w:rPr>
            </w:pPr>
            <w:bookmarkStart w:id="21" w:name="_Hlk180075668"/>
            <w:r w:rsidRPr="00F36997">
              <w:rPr>
                <w:rFonts w:ascii="Arial" w:hAnsi="Arial" w:cs="Arial"/>
                <w:sz w:val="20"/>
                <w:szCs w:val="20"/>
              </w:rPr>
              <w:t xml:space="preserve">Объединение </w:t>
            </w:r>
            <w:bookmarkEnd w:id="21"/>
            <w:r w:rsidRPr="00F36997">
              <w:rPr>
                <w:rFonts w:ascii="Arial" w:hAnsi="Arial" w:cs="Arial"/>
                <w:sz w:val="20"/>
                <w:szCs w:val="20"/>
              </w:rPr>
              <w:t xml:space="preserve">участников домена посредством единого цифрового пространства и достижение их </w:t>
            </w:r>
            <w:r w:rsidR="00203224">
              <w:rPr>
                <w:rFonts w:ascii="Arial" w:hAnsi="Arial" w:cs="Arial"/>
                <w:sz w:val="20"/>
                <w:szCs w:val="20"/>
              </w:rPr>
              <w:t>«</w:t>
            </w:r>
            <w:r w:rsidRPr="00F36997">
              <w:rPr>
                <w:rFonts w:ascii="Arial" w:hAnsi="Arial" w:cs="Arial"/>
                <w:sz w:val="20"/>
                <w:szCs w:val="20"/>
              </w:rPr>
              <w:t>цифровой зрелости</w:t>
            </w:r>
            <w:r w:rsidR="00203224">
              <w:rPr>
                <w:rFonts w:ascii="Arial" w:hAnsi="Arial" w:cs="Arial"/>
                <w:sz w:val="20"/>
                <w:szCs w:val="20"/>
              </w:rPr>
              <w:t>»</w:t>
            </w:r>
            <w:r w:rsidRPr="00F36997">
              <w:rPr>
                <w:rFonts w:ascii="Arial" w:hAnsi="Arial" w:cs="Arial"/>
                <w:sz w:val="20"/>
                <w:szCs w:val="20"/>
              </w:rPr>
              <w:t>, а также создание эффективных, прозрачных и открытых механизмов работы органов внутренних дел, прокуратуры и других структур, связанных с обеспечением правопорядка и безопасности, в рамках их взаимодействия с физическими и юридическими лицами при осуществлении административных процедур и оказании услуг.</w:t>
            </w:r>
          </w:p>
        </w:tc>
      </w:tr>
      <w:tr w:rsidR="00F36997" w:rsidRPr="00F36997" w14:paraId="5825A272" w14:textId="77777777" w:rsidTr="0095465E">
        <w:tc>
          <w:tcPr>
            <w:tcW w:w="534" w:type="dxa"/>
          </w:tcPr>
          <w:p w14:paraId="0888F1E0" w14:textId="025D0BDB" w:rsidR="00F36997" w:rsidRPr="00F36997" w:rsidRDefault="00DA4E93" w:rsidP="00DA4E93">
            <w:pPr>
              <w:jc w:val="both"/>
              <w:rPr>
                <w:rFonts w:ascii="Arial" w:hAnsi="Arial" w:cs="Arial"/>
                <w:sz w:val="20"/>
                <w:szCs w:val="20"/>
              </w:rPr>
            </w:pPr>
            <w:r>
              <w:rPr>
                <w:rFonts w:ascii="Arial" w:hAnsi="Arial" w:cs="Arial"/>
                <w:sz w:val="20"/>
                <w:szCs w:val="20"/>
              </w:rPr>
              <w:t>22</w:t>
            </w:r>
          </w:p>
        </w:tc>
        <w:tc>
          <w:tcPr>
            <w:tcW w:w="2268" w:type="dxa"/>
          </w:tcPr>
          <w:p w14:paraId="08B3D500" w14:textId="77777777" w:rsidR="00F36997" w:rsidRPr="00F36997" w:rsidRDefault="00F36997" w:rsidP="00DA4E93">
            <w:pPr>
              <w:rPr>
                <w:rFonts w:ascii="Arial" w:hAnsi="Arial" w:cs="Arial"/>
                <w:sz w:val="20"/>
                <w:szCs w:val="20"/>
              </w:rPr>
            </w:pPr>
            <w:r w:rsidRPr="00F36997">
              <w:rPr>
                <w:rFonts w:ascii="Arial" w:hAnsi="Arial" w:cs="Arial"/>
                <w:sz w:val="20"/>
                <w:szCs w:val="20"/>
              </w:rPr>
              <w:t>Правосудие</w:t>
            </w:r>
          </w:p>
        </w:tc>
        <w:tc>
          <w:tcPr>
            <w:tcW w:w="6769" w:type="dxa"/>
          </w:tcPr>
          <w:p w14:paraId="75FF246F" w14:textId="4B179928" w:rsidR="00F36997" w:rsidRPr="00F36997" w:rsidRDefault="00F36997" w:rsidP="00DF216B">
            <w:pPr>
              <w:jc w:val="both"/>
              <w:rPr>
                <w:rFonts w:ascii="Arial" w:hAnsi="Arial" w:cs="Arial"/>
                <w:sz w:val="20"/>
                <w:szCs w:val="20"/>
              </w:rPr>
            </w:pPr>
            <w:r w:rsidRPr="00F36997">
              <w:rPr>
                <w:rFonts w:ascii="Arial" w:hAnsi="Arial" w:cs="Arial"/>
                <w:sz w:val="20"/>
                <w:szCs w:val="20"/>
              </w:rPr>
              <w:t xml:space="preserve">Объединение участников домена  в рамках единого цифрового пространства и достижение их </w:t>
            </w:r>
            <w:r w:rsidR="00203224">
              <w:rPr>
                <w:rFonts w:ascii="Arial" w:hAnsi="Arial" w:cs="Arial"/>
                <w:sz w:val="20"/>
                <w:szCs w:val="20"/>
              </w:rPr>
              <w:t>«</w:t>
            </w:r>
            <w:r w:rsidRPr="00F36997">
              <w:rPr>
                <w:rFonts w:ascii="Arial" w:hAnsi="Arial" w:cs="Arial"/>
                <w:sz w:val="20"/>
                <w:szCs w:val="20"/>
              </w:rPr>
              <w:t>цифровой зрелости</w:t>
            </w:r>
            <w:r w:rsidR="00203224">
              <w:rPr>
                <w:rFonts w:ascii="Arial" w:hAnsi="Arial" w:cs="Arial"/>
                <w:sz w:val="20"/>
                <w:szCs w:val="20"/>
              </w:rPr>
              <w:t>»</w:t>
            </w:r>
            <w:r w:rsidRPr="00F36997">
              <w:rPr>
                <w:rFonts w:ascii="Arial" w:hAnsi="Arial" w:cs="Arial"/>
                <w:sz w:val="20"/>
                <w:szCs w:val="20"/>
              </w:rPr>
              <w:t>, а также создание современной, эффективной и  открытой среды, в которой права и интересы каждого гражданина (юридического лица) будут гарантированно защищены, а возможности граждан (юридических лиц) по подаче в электронной форме обращений (заявлений, жалоб) значительно расширены.</w:t>
            </w:r>
          </w:p>
        </w:tc>
      </w:tr>
      <w:tr w:rsidR="00F36997" w:rsidRPr="00F36997" w14:paraId="12D97D3A" w14:textId="77777777" w:rsidTr="0095465E">
        <w:tc>
          <w:tcPr>
            <w:tcW w:w="534" w:type="dxa"/>
          </w:tcPr>
          <w:p w14:paraId="36D5CD73" w14:textId="469C8455" w:rsidR="00F36997" w:rsidRPr="00F36997" w:rsidRDefault="00DA4E93" w:rsidP="00DA4E93">
            <w:pPr>
              <w:jc w:val="both"/>
              <w:rPr>
                <w:rFonts w:ascii="Arial" w:hAnsi="Arial" w:cs="Arial"/>
                <w:sz w:val="20"/>
                <w:szCs w:val="20"/>
              </w:rPr>
            </w:pPr>
            <w:r>
              <w:rPr>
                <w:rFonts w:ascii="Arial" w:hAnsi="Arial" w:cs="Arial"/>
                <w:sz w:val="20"/>
                <w:szCs w:val="20"/>
              </w:rPr>
              <w:t>23</w:t>
            </w:r>
          </w:p>
        </w:tc>
        <w:tc>
          <w:tcPr>
            <w:tcW w:w="2268" w:type="dxa"/>
          </w:tcPr>
          <w:p w14:paraId="43378D0B" w14:textId="77777777" w:rsidR="00F36997" w:rsidRPr="00F36997" w:rsidRDefault="00F36997" w:rsidP="00DA4E93">
            <w:pPr>
              <w:rPr>
                <w:rFonts w:ascii="Arial" w:hAnsi="Arial" w:cs="Arial"/>
                <w:sz w:val="20"/>
                <w:szCs w:val="20"/>
              </w:rPr>
            </w:pPr>
            <w:r w:rsidRPr="00F36997">
              <w:rPr>
                <w:rFonts w:ascii="Arial" w:hAnsi="Arial" w:cs="Arial"/>
                <w:sz w:val="20"/>
                <w:szCs w:val="20"/>
              </w:rPr>
              <w:t>Государственное управление</w:t>
            </w:r>
          </w:p>
        </w:tc>
        <w:tc>
          <w:tcPr>
            <w:tcW w:w="6769" w:type="dxa"/>
          </w:tcPr>
          <w:p w14:paraId="452AB7C9" w14:textId="77777777" w:rsidR="00F36997" w:rsidRPr="00F36997" w:rsidRDefault="00F36997" w:rsidP="00DF216B">
            <w:pPr>
              <w:jc w:val="both"/>
              <w:rPr>
                <w:rFonts w:ascii="Arial" w:hAnsi="Arial" w:cs="Arial"/>
                <w:sz w:val="20"/>
                <w:szCs w:val="20"/>
              </w:rPr>
            </w:pPr>
            <w:r w:rsidRPr="00F36997">
              <w:rPr>
                <w:rFonts w:ascii="Arial" w:hAnsi="Arial" w:cs="Arial"/>
                <w:sz w:val="20"/>
                <w:szCs w:val="20"/>
              </w:rPr>
              <w:t>Организация безопасной и автоматизированной работы для сотрудников государственных органов (организаций), сокращение бюрократических процессов, а также создание условий по оптимизации государственного аппарата.</w:t>
            </w:r>
          </w:p>
        </w:tc>
      </w:tr>
    </w:tbl>
    <w:p w14:paraId="3CA5E06E" w14:textId="77777777" w:rsidR="00F36997" w:rsidRPr="00F36997" w:rsidRDefault="00F36997" w:rsidP="00F36997">
      <w:pPr>
        <w:ind w:firstLine="397"/>
        <w:jc w:val="both"/>
        <w:rPr>
          <w:rFonts w:ascii="Arial" w:hAnsi="Arial" w:cs="Arial"/>
          <w:sz w:val="20"/>
          <w:szCs w:val="20"/>
        </w:rPr>
      </w:pPr>
    </w:p>
    <w:bookmarkEnd w:id="18"/>
    <w:p w14:paraId="429FA4F1" w14:textId="77777777" w:rsidR="00F36997" w:rsidRPr="00F36997" w:rsidRDefault="00F36997" w:rsidP="00F36997">
      <w:pPr>
        <w:ind w:firstLine="397"/>
        <w:jc w:val="both"/>
        <w:rPr>
          <w:rFonts w:ascii="Arial" w:hAnsi="Arial" w:cs="Arial"/>
          <w:sz w:val="20"/>
          <w:szCs w:val="20"/>
        </w:rPr>
      </w:pPr>
    </w:p>
    <w:p w14:paraId="32A07279" w14:textId="77777777" w:rsidR="0096321C" w:rsidRPr="00925391" w:rsidRDefault="0096321C" w:rsidP="0096321C">
      <w:pPr>
        <w:ind w:firstLine="397"/>
        <w:jc w:val="both"/>
        <w:rPr>
          <w:rFonts w:ascii="Arial" w:hAnsi="Arial" w:cs="Arial"/>
          <w:sz w:val="20"/>
          <w:szCs w:val="20"/>
        </w:rPr>
      </w:pPr>
    </w:p>
    <w:p w14:paraId="098E2223" w14:textId="77777777" w:rsidR="0096321C" w:rsidRPr="00B25897" w:rsidRDefault="0096321C" w:rsidP="000341DD">
      <w:pPr>
        <w:ind w:firstLine="397"/>
        <w:jc w:val="both"/>
        <w:rPr>
          <w:rFonts w:ascii="Arial" w:hAnsi="Arial" w:cs="Arial"/>
          <w:sz w:val="20"/>
          <w:szCs w:val="20"/>
        </w:rPr>
      </w:pPr>
    </w:p>
    <w:p w14:paraId="45ECEDE9" w14:textId="66572A4F" w:rsidR="00926FC0" w:rsidRPr="00F5234E" w:rsidRDefault="004F6ECB" w:rsidP="00F5234E">
      <w:pPr>
        <w:pStyle w:val="10"/>
        <w:pageBreakBefore/>
        <w:spacing w:before="0" w:after="160"/>
        <w:jc w:val="center"/>
        <w:rPr>
          <w:sz w:val="22"/>
          <w:szCs w:val="22"/>
          <w:lang w:val="en-US"/>
        </w:rPr>
      </w:pPr>
      <w:bookmarkStart w:id="22" w:name="_Toc131388743"/>
      <w:bookmarkStart w:id="23" w:name="_Toc247593010"/>
      <w:bookmarkStart w:id="24" w:name="_Toc532563098"/>
      <w:bookmarkStart w:id="25" w:name="_Toc85441028"/>
      <w:bookmarkStart w:id="26" w:name="_Hlk230620430"/>
      <w:bookmarkEnd w:id="12"/>
      <w:r w:rsidRPr="001E6908">
        <w:rPr>
          <w:sz w:val="22"/>
          <w:szCs w:val="22"/>
        </w:rPr>
        <w:lastRenderedPageBreak/>
        <w:t>Библиография</w:t>
      </w:r>
      <w:bookmarkEnd w:id="22"/>
      <w:bookmarkEnd w:id="23"/>
      <w:bookmarkEnd w:id="24"/>
      <w:bookmarkEnd w:id="25"/>
    </w:p>
    <w:tbl>
      <w:tblPr>
        <w:tblpPr w:leftFromText="180" w:rightFromText="180" w:vertAnchor="text" w:tblpX="75" w:tblpY="1"/>
        <w:tblOverlap w:val="never"/>
        <w:tblW w:w="9606" w:type="dxa"/>
        <w:tblLayout w:type="fixed"/>
        <w:tblLook w:val="01E0" w:firstRow="1" w:lastRow="1" w:firstColumn="1" w:lastColumn="1" w:noHBand="0" w:noVBand="0"/>
      </w:tblPr>
      <w:tblGrid>
        <w:gridCol w:w="108"/>
        <w:gridCol w:w="675"/>
        <w:gridCol w:w="2552"/>
        <w:gridCol w:w="6271"/>
      </w:tblGrid>
      <w:tr w:rsidR="00557247" w:rsidRPr="00926FC0" w14:paraId="3436A49F" w14:textId="77777777" w:rsidTr="00284346">
        <w:trPr>
          <w:gridBefore w:val="1"/>
          <w:wBefore w:w="108" w:type="dxa"/>
        </w:trPr>
        <w:tc>
          <w:tcPr>
            <w:tcW w:w="675" w:type="dxa"/>
          </w:tcPr>
          <w:bookmarkEnd w:id="26"/>
          <w:p w14:paraId="5B178595" w14:textId="77777777" w:rsidR="00557247" w:rsidRPr="00926FC0" w:rsidRDefault="00557247" w:rsidP="00284346">
            <w:pPr>
              <w:rPr>
                <w:rFonts w:ascii="Arial" w:hAnsi="Arial" w:cs="Arial"/>
                <w:sz w:val="20"/>
                <w:szCs w:val="20"/>
              </w:rPr>
            </w:pPr>
            <w:r w:rsidRPr="00926FC0">
              <w:rPr>
                <w:rFonts w:ascii="Arial" w:hAnsi="Arial" w:cs="Arial"/>
                <w:sz w:val="20"/>
                <w:szCs w:val="20"/>
              </w:rPr>
              <w:t>[</w:t>
            </w:r>
            <w:r>
              <w:rPr>
                <w:rFonts w:ascii="Arial" w:hAnsi="Arial" w:cs="Arial"/>
                <w:sz w:val="20"/>
                <w:szCs w:val="20"/>
              </w:rPr>
              <w:t>1</w:t>
            </w:r>
            <w:r w:rsidRPr="00926FC0">
              <w:rPr>
                <w:rFonts w:ascii="Arial" w:hAnsi="Arial" w:cs="Arial"/>
                <w:sz w:val="20"/>
                <w:szCs w:val="20"/>
              </w:rPr>
              <w:t>]</w:t>
            </w:r>
          </w:p>
        </w:tc>
        <w:tc>
          <w:tcPr>
            <w:tcW w:w="2552" w:type="dxa"/>
          </w:tcPr>
          <w:p w14:paraId="306C7E4B" w14:textId="77777777" w:rsidR="00557247" w:rsidRPr="00926FC0" w:rsidRDefault="00557247" w:rsidP="00284346">
            <w:pPr>
              <w:rPr>
                <w:rFonts w:ascii="Arial" w:hAnsi="Arial" w:cs="Arial"/>
                <w:sz w:val="20"/>
                <w:szCs w:val="20"/>
              </w:rPr>
            </w:pPr>
            <w:r w:rsidRPr="00926FC0">
              <w:rPr>
                <w:rFonts w:ascii="Arial" w:hAnsi="Arial" w:cs="Arial"/>
                <w:sz w:val="20"/>
                <w:szCs w:val="20"/>
                <w:lang w:val="en-US"/>
              </w:rPr>
              <w:t>ISO/IEC 5212:2024</w:t>
            </w:r>
          </w:p>
        </w:tc>
        <w:tc>
          <w:tcPr>
            <w:tcW w:w="6271" w:type="dxa"/>
          </w:tcPr>
          <w:p w14:paraId="4D35E2EE" w14:textId="77777777" w:rsidR="00557247" w:rsidRPr="00E9782E" w:rsidRDefault="00557247" w:rsidP="00284346">
            <w:pPr>
              <w:jc w:val="both"/>
              <w:rPr>
                <w:rFonts w:ascii="Arial" w:hAnsi="Arial" w:cs="Arial"/>
                <w:sz w:val="20"/>
                <w:szCs w:val="20"/>
                <w:lang w:val="en-US"/>
              </w:rPr>
            </w:pPr>
            <w:r w:rsidRPr="00E9782E">
              <w:rPr>
                <w:rFonts w:ascii="Arial" w:hAnsi="Arial" w:cs="Arial"/>
                <w:sz w:val="20"/>
                <w:szCs w:val="20"/>
                <w:lang w:val="en-US"/>
              </w:rPr>
              <w:t>Information technology — Data usage — Guidance for data usage</w:t>
            </w:r>
          </w:p>
          <w:p w14:paraId="274F9C94" w14:textId="77777777" w:rsidR="00557247" w:rsidRPr="00926FC0" w:rsidRDefault="00557247" w:rsidP="00284346">
            <w:pPr>
              <w:rPr>
                <w:rFonts w:ascii="Arial" w:hAnsi="Arial" w:cs="Arial"/>
                <w:sz w:val="20"/>
                <w:szCs w:val="20"/>
              </w:rPr>
            </w:pPr>
            <w:r>
              <w:rPr>
                <w:rFonts w:ascii="Arial" w:hAnsi="Arial" w:cs="Arial"/>
                <w:sz w:val="20"/>
                <w:szCs w:val="20"/>
              </w:rPr>
              <w:t xml:space="preserve">(Информационные технологии. Использование данных. Руководство по использованию данных) </w:t>
            </w:r>
          </w:p>
        </w:tc>
      </w:tr>
      <w:tr w:rsidR="00557247" w:rsidRPr="00BC3312" w14:paraId="5E780B71" w14:textId="77777777" w:rsidTr="00284346">
        <w:trPr>
          <w:gridBefore w:val="1"/>
          <w:wBefore w:w="108" w:type="dxa"/>
        </w:trPr>
        <w:tc>
          <w:tcPr>
            <w:tcW w:w="675" w:type="dxa"/>
          </w:tcPr>
          <w:p w14:paraId="2F562CD9" w14:textId="77777777" w:rsidR="00557247" w:rsidRPr="00BC3312" w:rsidRDefault="00557247" w:rsidP="00284346">
            <w:pPr>
              <w:rPr>
                <w:rFonts w:ascii="Arial" w:hAnsi="Arial" w:cs="Arial"/>
                <w:sz w:val="20"/>
                <w:szCs w:val="20"/>
                <w:lang w:val="en-US"/>
              </w:rPr>
            </w:pPr>
            <w:r>
              <w:rPr>
                <w:rFonts w:ascii="Arial" w:hAnsi="Arial" w:cs="Arial"/>
                <w:sz w:val="20"/>
                <w:szCs w:val="20"/>
                <w:lang w:val="en-US"/>
              </w:rPr>
              <w:t>[2]</w:t>
            </w:r>
          </w:p>
        </w:tc>
        <w:tc>
          <w:tcPr>
            <w:tcW w:w="2552" w:type="dxa"/>
          </w:tcPr>
          <w:p w14:paraId="18034671" w14:textId="77777777" w:rsidR="00557247" w:rsidRPr="00926FC0" w:rsidRDefault="00557247" w:rsidP="00284346">
            <w:pPr>
              <w:rPr>
                <w:rFonts w:ascii="Arial" w:hAnsi="Arial" w:cs="Arial"/>
                <w:sz w:val="20"/>
                <w:szCs w:val="20"/>
                <w:lang w:val="en-US"/>
              </w:rPr>
            </w:pPr>
            <w:r w:rsidRPr="00557247">
              <w:rPr>
                <w:rFonts w:ascii="Arial" w:hAnsi="Arial" w:cs="Arial"/>
                <w:sz w:val="20"/>
                <w:szCs w:val="20"/>
                <w:lang w:val="en-US"/>
              </w:rPr>
              <w:t>ISO</w:t>
            </w:r>
            <w:r w:rsidRPr="00557247">
              <w:rPr>
                <w:rFonts w:ascii="Arial" w:hAnsi="Arial" w:cs="Arial"/>
                <w:sz w:val="20"/>
                <w:szCs w:val="20"/>
              </w:rPr>
              <w:t>/</w:t>
            </w:r>
            <w:r w:rsidRPr="00557247">
              <w:rPr>
                <w:rFonts w:ascii="Arial" w:hAnsi="Arial" w:cs="Arial"/>
                <w:sz w:val="20"/>
                <w:szCs w:val="20"/>
                <w:lang w:val="en-US"/>
              </w:rPr>
              <w:t>IEC</w:t>
            </w:r>
            <w:r w:rsidRPr="00557247">
              <w:rPr>
                <w:rFonts w:ascii="Arial" w:hAnsi="Arial" w:cs="Arial"/>
                <w:sz w:val="20"/>
                <w:szCs w:val="20"/>
              </w:rPr>
              <w:t xml:space="preserve"> 22989:2022</w:t>
            </w:r>
          </w:p>
        </w:tc>
        <w:tc>
          <w:tcPr>
            <w:tcW w:w="6271" w:type="dxa"/>
          </w:tcPr>
          <w:p w14:paraId="50B22D13" w14:textId="77777777" w:rsidR="00557247" w:rsidRPr="00E9782E" w:rsidRDefault="00557247" w:rsidP="00284346">
            <w:pPr>
              <w:jc w:val="both"/>
              <w:rPr>
                <w:rFonts w:ascii="Arial" w:hAnsi="Arial" w:cs="Arial"/>
                <w:sz w:val="20"/>
                <w:szCs w:val="20"/>
                <w:lang w:val="en-US"/>
              </w:rPr>
            </w:pPr>
            <w:r w:rsidRPr="005F4DA6">
              <w:rPr>
                <w:rFonts w:ascii="Arial" w:hAnsi="Arial" w:cs="Arial"/>
                <w:sz w:val="20"/>
                <w:szCs w:val="20"/>
                <w:lang w:val="en-US"/>
              </w:rPr>
              <w:t>Information technology – Artificial intelligence – Artificial intelligence concepts and terminology</w:t>
            </w:r>
            <w:r>
              <w:rPr>
                <w:rFonts w:ascii="Arial" w:hAnsi="Arial" w:cs="Arial"/>
                <w:sz w:val="20"/>
                <w:szCs w:val="20"/>
                <w:lang w:val="en-US"/>
              </w:rPr>
              <w:t xml:space="preserve"> (</w:t>
            </w:r>
            <w:r w:rsidRPr="005F4DA6">
              <w:rPr>
                <w:rFonts w:ascii="Arial" w:hAnsi="Arial" w:cs="Arial"/>
                <w:sz w:val="20"/>
                <w:szCs w:val="20"/>
              </w:rPr>
              <w:t>Информационные</w:t>
            </w:r>
            <w:r w:rsidRPr="00BC3312">
              <w:rPr>
                <w:rFonts w:ascii="Arial" w:hAnsi="Arial" w:cs="Arial"/>
                <w:sz w:val="20"/>
                <w:szCs w:val="20"/>
                <w:lang w:val="en-US"/>
              </w:rPr>
              <w:t xml:space="preserve"> </w:t>
            </w:r>
            <w:r w:rsidRPr="005F4DA6">
              <w:rPr>
                <w:rFonts w:ascii="Arial" w:hAnsi="Arial" w:cs="Arial"/>
                <w:sz w:val="20"/>
                <w:szCs w:val="20"/>
              </w:rPr>
              <w:t>технологии</w:t>
            </w:r>
            <w:r w:rsidRPr="00BC3312">
              <w:rPr>
                <w:rFonts w:ascii="Arial" w:hAnsi="Arial" w:cs="Arial"/>
                <w:sz w:val="20"/>
                <w:szCs w:val="20"/>
                <w:lang w:val="en-US"/>
              </w:rPr>
              <w:t xml:space="preserve">. </w:t>
            </w:r>
            <w:r w:rsidRPr="005F4DA6">
              <w:rPr>
                <w:rFonts w:ascii="Arial" w:hAnsi="Arial" w:cs="Arial"/>
                <w:sz w:val="20"/>
                <w:szCs w:val="20"/>
              </w:rPr>
              <w:t>Искусственный</w:t>
            </w:r>
            <w:r w:rsidRPr="00BC3312">
              <w:rPr>
                <w:rFonts w:ascii="Arial" w:hAnsi="Arial" w:cs="Arial"/>
                <w:sz w:val="20"/>
                <w:szCs w:val="20"/>
                <w:lang w:val="en-US"/>
              </w:rPr>
              <w:t xml:space="preserve"> </w:t>
            </w:r>
            <w:r w:rsidRPr="005F4DA6">
              <w:rPr>
                <w:rFonts w:ascii="Arial" w:hAnsi="Arial" w:cs="Arial"/>
                <w:sz w:val="20"/>
                <w:szCs w:val="20"/>
              </w:rPr>
              <w:t>интеллект</w:t>
            </w:r>
            <w:r w:rsidRPr="00BC3312">
              <w:rPr>
                <w:rFonts w:ascii="Arial" w:hAnsi="Arial" w:cs="Arial"/>
                <w:sz w:val="20"/>
                <w:szCs w:val="20"/>
                <w:lang w:val="en-US"/>
              </w:rPr>
              <w:t xml:space="preserve">. </w:t>
            </w:r>
            <w:r w:rsidRPr="005F4DA6">
              <w:rPr>
                <w:rFonts w:ascii="Arial" w:hAnsi="Arial" w:cs="Arial"/>
                <w:sz w:val="20"/>
                <w:szCs w:val="20"/>
              </w:rPr>
              <w:t>Понятия</w:t>
            </w:r>
            <w:r w:rsidRPr="005F4DA6">
              <w:rPr>
                <w:rFonts w:ascii="Arial" w:hAnsi="Arial" w:cs="Arial"/>
                <w:sz w:val="20"/>
                <w:szCs w:val="20"/>
                <w:lang w:val="en-US"/>
              </w:rPr>
              <w:t xml:space="preserve"> </w:t>
            </w:r>
            <w:r w:rsidRPr="005F4DA6">
              <w:rPr>
                <w:rFonts w:ascii="Arial" w:hAnsi="Arial" w:cs="Arial"/>
                <w:sz w:val="20"/>
                <w:szCs w:val="20"/>
              </w:rPr>
              <w:t>и</w:t>
            </w:r>
            <w:r w:rsidRPr="005F4DA6">
              <w:rPr>
                <w:rFonts w:ascii="Arial" w:hAnsi="Arial" w:cs="Arial"/>
                <w:sz w:val="20"/>
                <w:szCs w:val="20"/>
                <w:lang w:val="en-US"/>
              </w:rPr>
              <w:t xml:space="preserve"> </w:t>
            </w:r>
            <w:r w:rsidRPr="005F4DA6">
              <w:rPr>
                <w:rFonts w:ascii="Arial" w:hAnsi="Arial" w:cs="Arial"/>
                <w:sz w:val="20"/>
                <w:szCs w:val="20"/>
              </w:rPr>
              <w:t>терминология</w:t>
            </w:r>
            <w:r w:rsidRPr="005F4DA6">
              <w:rPr>
                <w:rFonts w:ascii="Arial" w:hAnsi="Arial" w:cs="Arial"/>
                <w:sz w:val="20"/>
                <w:szCs w:val="20"/>
                <w:lang w:val="en-US"/>
              </w:rPr>
              <w:t xml:space="preserve"> </w:t>
            </w:r>
            <w:r w:rsidRPr="005F4DA6">
              <w:rPr>
                <w:rFonts w:ascii="Arial" w:hAnsi="Arial" w:cs="Arial"/>
                <w:sz w:val="20"/>
                <w:szCs w:val="20"/>
              </w:rPr>
              <w:t>искусственного</w:t>
            </w:r>
            <w:r w:rsidRPr="005F4DA6">
              <w:rPr>
                <w:rFonts w:ascii="Arial" w:hAnsi="Arial" w:cs="Arial"/>
                <w:sz w:val="20"/>
                <w:szCs w:val="20"/>
                <w:lang w:val="en-US"/>
              </w:rPr>
              <w:t xml:space="preserve"> </w:t>
            </w:r>
            <w:r w:rsidRPr="005F4DA6">
              <w:rPr>
                <w:rFonts w:ascii="Arial" w:hAnsi="Arial" w:cs="Arial"/>
                <w:sz w:val="20"/>
                <w:szCs w:val="20"/>
              </w:rPr>
              <w:t>интеллекта</w:t>
            </w:r>
            <w:r>
              <w:rPr>
                <w:rFonts w:ascii="Arial" w:hAnsi="Arial" w:cs="Arial"/>
                <w:sz w:val="20"/>
                <w:szCs w:val="20"/>
                <w:lang w:val="en-US"/>
              </w:rPr>
              <w:t>)</w:t>
            </w:r>
          </w:p>
        </w:tc>
      </w:tr>
      <w:tr w:rsidR="00557247" w:rsidRPr="00926FC0" w14:paraId="7C58C172" w14:textId="77777777" w:rsidTr="00284346">
        <w:tc>
          <w:tcPr>
            <w:tcW w:w="783" w:type="dxa"/>
            <w:gridSpan w:val="2"/>
          </w:tcPr>
          <w:p w14:paraId="3E5BCA37" w14:textId="77777777" w:rsidR="00557247" w:rsidRPr="00926FC0" w:rsidRDefault="00557247" w:rsidP="00284346">
            <w:pPr>
              <w:rPr>
                <w:rFonts w:ascii="Arial" w:hAnsi="Arial" w:cs="Arial"/>
                <w:sz w:val="20"/>
                <w:szCs w:val="20"/>
              </w:rPr>
            </w:pPr>
            <w:r w:rsidRPr="00926FC0">
              <w:rPr>
                <w:rFonts w:ascii="Arial" w:hAnsi="Arial" w:cs="Arial"/>
                <w:sz w:val="20"/>
                <w:szCs w:val="20"/>
              </w:rPr>
              <w:t>[</w:t>
            </w:r>
            <w:r>
              <w:rPr>
                <w:rFonts w:ascii="Arial" w:hAnsi="Arial" w:cs="Arial"/>
                <w:sz w:val="20"/>
                <w:szCs w:val="20"/>
                <w:lang w:val="en-US"/>
              </w:rPr>
              <w:t>3</w:t>
            </w:r>
            <w:r w:rsidRPr="00926FC0">
              <w:rPr>
                <w:rFonts w:ascii="Arial" w:hAnsi="Arial" w:cs="Arial"/>
                <w:sz w:val="20"/>
                <w:szCs w:val="20"/>
              </w:rPr>
              <w:t>]</w:t>
            </w:r>
          </w:p>
          <w:p w14:paraId="6269637D" w14:textId="77777777" w:rsidR="00557247" w:rsidRPr="00926FC0" w:rsidRDefault="00557247" w:rsidP="00284346">
            <w:pPr>
              <w:rPr>
                <w:rFonts w:ascii="Arial" w:hAnsi="Arial" w:cs="Arial"/>
                <w:sz w:val="20"/>
                <w:szCs w:val="20"/>
              </w:rPr>
            </w:pPr>
          </w:p>
          <w:p w14:paraId="001AA581" w14:textId="77777777" w:rsidR="00557247" w:rsidRPr="00926FC0" w:rsidRDefault="00557247" w:rsidP="00284346">
            <w:pPr>
              <w:rPr>
                <w:rFonts w:ascii="Arial" w:hAnsi="Arial" w:cs="Arial"/>
                <w:sz w:val="20"/>
                <w:szCs w:val="20"/>
              </w:rPr>
            </w:pPr>
            <w:r w:rsidRPr="00926FC0">
              <w:rPr>
                <w:rFonts w:ascii="Arial" w:hAnsi="Arial" w:cs="Arial"/>
                <w:sz w:val="20"/>
                <w:szCs w:val="20"/>
              </w:rPr>
              <w:t>[</w:t>
            </w:r>
            <w:r>
              <w:rPr>
                <w:rFonts w:ascii="Arial" w:hAnsi="Arial" w:cs="Arial"/>
                <w:sz w:val="20"/>
                <w:szCs w:val="20"/>
                <w:lang w:val="en-US"/>
              </w:rPr>
              <w:t>4</w:t>
            </w:r>
            <w:r w:rsidRPr="00926FC0">
              <w:rPr>
                <w:rFonts w:ascii="Arial" w:hAnsi="Arial" w:cs="Arial"/>
                <w:sz w:val="20"/>
                <w:szCs w:val="20"/>
              </w:rPr>
              <w:t>]</w:t>
            </w:r>
          </w:p>
          <w:p w14:paraId="194BF957" w14:textId="77777777" w:rsidR="00557247" w:rsidRPr="00926FC0" w:rsidRDefault="00557247" w:rsidP="00284346">
            <w:pPr>
              <w:rPr>
                <w:rFonts w:ascii="Arial" w:hAnsi="Arial" w:cs="Arial"/>
                <w:sz w:val="20"/>
                <w:szCs w:val="20"/>
                <w:lang w:val="be-BY"/>
              </w:rPr>
            </w:pPr>
          </w:p>
        </w:tc>
        <w:tc>
          <w:tcPr>
            <w:tcW w:w="8823" w:type="dxa"/>
            <w:gridSpan w:val="2"/>
          </w:tcPr>
          <w:p w14:paraId="12A95048" w14:textId="77777777" w:rsidR="00557247" w:rsidRPr="00926FC0" w:rsidRDefault="00557247" w:rsidP="00284346">
            <w:pPr>
              <w:rPr>
                <w:rFonts w:ascii="Arial" w:hAnsi="Arial" w:cs="Arial"/>
                <w:sz w:val="20"/>
                <w:szCs w:val="20"/>
              </w:rPr>
            </w:pPr>
            <w:r w:rsidRPr="00926FC0">
              <w:rPr>
                <w:rFonts w:ascii="Arial" w:hAnsi="Arial" w:cs="Arial"/>
                <w:sz w:val="20"/>
                <w:szCs w:val="20"/>
              </w:rPr>
              <w:t>Закон Республики Беларусь от 10 октября 2022 г. № 209-З «Об изменении законов по вопросам обработки персональных данных»</w:t>
            </w:r>
          </w:p>
          <w:p w14:paraId="04799B8E" w14:textId="77777777" w:rsidR="00557247" w:rsidRPr="00926FC0" w:rsidRDefault="00557247" w:rsidP="00284346">
            <w:pPr>
              <w:rPr>
                <w:rFonts w:ascii="Arial" w:hAnsi="Arial" w:cs="Arial"/>
                <w:bCs/>
                <w:sz w:val="20"/>
                <w:szCs w:val="20"/>
              </w:rPr>
            </w:pPr>
            <w:r w:rsidRPr="00926FC0">
              <w:rPr>
                <w:rFonts w:ascii="Arial" w:hAnsi="Arial" w:cs="Arial"/>
                <w:bCs/>
                <w:sz w:val="20"/>
                <w:szCs w:val="20"/>
              </w:rPr>
              <w:t>Приказ Министерства связи и информатизации Республики Беларусь от 23.05.2025 № 108 «О Стратегии цифрового развития Республики Беларусь на 2026–2030 годы и на период до 2035 года»</w:t>
            </w:r>
          </w:p>
          <w:p w14:paraId="48514180" w14:textId="77777777" w:rsidR="00557247" w:rsidRPr="00926FC0" w:rsidRDefault="00557247" w:rsidP="00284346">
            <w:pPr>
              <w:rPr>
                <w:rFonts w:ascii="Arial" w:hAnsi="Arial" w:cs="Arial"/>
                <w:sz w:val="20"/>
                <w:szCs w:val="20"/>
              </w:rPr>
            </w:pPr>
          </w:p>
          <w:p w14:paraId="704AB042" w14:textId="77777777" w:rsidR="00557247" w:rsidRPr="00926FC0" w:rsidRDefault="00557247" w:rsidP="00284346">
            <w:pPr>
              <w:rPr>
                <w:rFonts w:ascii="Arial" w:hAnsi="Arial" w:cs="Arial"/>
                <w:sz w:val="20"/>
                <w:szCs w:val="20"/>
              </w:rPr>
            </w:pPr>
          </w:p>
        </w:tc>
      </w:tr>
    </w:tbl>
    <w:p w14:paraId="7FEB05E6" w14:textId="77777777" w:rsidR="00563FF7" w:rsidRDefault="00563FF7" w:rsidP="00925391"/>
    <w:p w14:paraId="470603E8" w14:textId="44B43F0D" w:rsidR="003D52CE" w:rsidRDefault="003D52CE">
      <w:pPr>
        <w:rPr>
          <w:rFonts w:ascii="Arial" w:hAnsi="Arial" w:cs="Arial"/>
          <w:sz w:val="20"/>
          <w:szCs w:val="20"/>
        </w:rPr>
      </w:pPr>
      <w:r>
        <w:rPr>
          <w:rFonts w:ascii="Arial" w:hAnsi="Arial" w:cs="Arial"/>
          <w:sz w:val="20"/>
          <w:szCs w:val="20"/>
        </w:rPr>
        <w:br w:type="page"/>
      </w:r>
    </w:p>
    <w:p w14:paraId="51E3B6AE" w14:textId="77777777" w:rsidR="007739C5" w:rsidRPr="001E6908" w:rsidRDefault="007739C5" w:rsidP="007739C5">
      <w:pPr>
        <w:rPr>
          <w:rFonts w:ascii="Arial" w:hAnsi="Arial" w:cs="Arial"/>
          <w:sz w:val="20"/>
          <w:szCs w:val="20"/>
        </w:rPr>
      </w:pPr>
    </w:p>
    <w:p w14:paraId="2BC4271F" w14:textId="77777777" w:rsidR="003D52CE" w:rsidRPr="003D52CE" w:rsidRDefault="003D52CE" w:rsidP="003D52CE">
      <w:pPr>
        <w:rPr>
          <w:rFonts w:ascii="Arial" w:hAnsi="Arial" w:cs="Arial"/>
          <w:sz w:val="20"/>
          <w:szCs w:val="20"/>
        </w:rPr>
      </w:pPr>
      <w:r w:rsidRPr="003D52CE">
        <w:rPr>
          <w:rFonts w:ascii="Arial" w:hAnsi="Arial" w:cs="Arial"/>
          <w:sz w:val="20"/>
          <w:szCs w:val="20"/>
        </w:rPr>
        <w:t xml:space="preserve">Заместитель директора по проектированию – </w:t>
      </w:r>
    </w:p>
    <w:p w14:paraId="1F1DAC6D" w14:textId="77777777" w:rsidR="003D52CE" w:rsidRPr="003D52CE" w:rsidRDefault="003D52CE" w:rsidP="003D52CE">
      <w:pPr>
        <w:rPr>
          <w:rFonts w:ascii="Arial" w:hAnsi="Arial" w:cs="Arial"/>
          <w:sz w:val="20"/>
          <w:szCs w:val="20"/>
        </w:rPr>
      </w:pPr>
      <w:r w:rsidRPr="003D52CE">
        <w:rPr>
          <w:rFonts w:ascii="Arial" w:hAnsi="Arial" w:cs="Arial"/>
          <w:sz w:val="20"/>
          <w:szCs w:val="20"/>
        </w:rPr>
        <w:t xml:space="preserve">руководитель службы </w:t>
      </w:r>
      <w:proofErr w:type="spellStart"/>
      <w:r w:rsidRPr="003D52CE">
        <w:rPr>
          <w:rFonts w:ascii="Arial" w:hAnsi="Arial" w:cs="Arial"/>
          <w:sz w:val="20"/>
          <w:szCs w:val="20"/>
        </w:rPr>
        <w:t>ГИПов</w:t>
      </w:r>
      <w:proofErr w:type="spellEnd"/>
    </w:p>
    <w:p w14:paraId="506C951B" w14:textId="1F28A223" w:rsidR="003D52CE" w:rsidRPr="003D52CE" w:rsidRDefault="003D52CE" w:rsidP="003D52CE">
      <w:pPr>
        <w:rPr>
          <w:rFonts w:ascii="Arial" w:hAnsi="Arial" w:cs="Arial"/>
          <w:sz w:val="20"/>
          <w:szCs w:val="20"/>
        </w:rPr>
      </w:pPr>
      <w:r w:rsidRPr="003D52CE">
        <w:rPr>
          <w:rFonts w:ascii="Arial" w:hAnsi="Arial" w:cs="Arial"/>
          <w:sz w:val="20"/>
          <w:szCs w:val="20"/>
        </w:rPr>
        <w:t>ОАО «</w:t>
      </w:r>
      <w:proofErr w:type="spellStart"/>
      <w:proofErr w:type="gramStart"/>
      <w:r w:rsidRPr="003D52CE">
        <w:rPr>
          <w:rFonts w:ascii="Arial" w:hAnsi="Arial" w:cs="Arial"/>
          <w:sz w:val="20"/>
          <w:szCs w:val="20"/>
        </w:rPr>
        <w:t>Гипросвязь</w:t>
      </w:r>
      <w:proofErr w:type="spellEnd"/>
      <w:r w:rsidRPr="003D52CE">
        <w:rPr>
          <w:rFonts w:ascii="Arial" w:hAnsi="Arial" w:cs="Arial"/>
          <w:sz w:val="20"/>
          <w:szCs w:val="20"/>
        </w:rPr>
        <w:t>»</w:t>
      </w:r>
      <w:r w:rsidRPr="003D52CE">
        <w:rPr>
          <w:rFonts w:ascii="Arial" w:hAnsi="Arial" w:cs="Arial"/>
          <w:sz w:val="20"/>
          <w:szCs w:val="20"/>
        </w:rPr>
        <w:tab/>
      </w:r>
      <w:r w:rsidRPr="003D52CE">
        <w:rPr>
          <w:rFonts w:ascii="Arial" w:hAnsi="Arial" w:cs="Arial"/>
          <w:sz w:val="20"/>
          <w:szCs w:val="20"/>
        </w:rPr>
        <w:tab/>
      </w:r>
      <w:r w:rsidRPr="003D52CE">
        <w:rPr>
          <w:rFonts w:ascii="Arial" w:hAnsi="Arial" w:cs="Arial"/>
          <w:sz w:val="20"/>
          <w:szCs w:val="20"/>
        </w:rPr>
        <w:tab/>
      </w:r>
      <w:r w:rsidRPr="003D52CE">
        <w:rPr>
          <w:rFonts w:ascii="Arial" w:hAnsi="Arial" w:cs="Arial"/>
          <w:sz w:val="20"/>
          <w:szCs w:val="20"/>
        </w:rPr>
        <w:tab/>
      </w:r>
      <w:r w:rsidRPr="003D52CE">
        <w:rPr>
          <w:rFonts w:ascii="Arial" w:hAnsi="Arial" w:cs="Arial"/>
          <w:sz w:val="20"/>
          <w:szCs w:val="20"/>
        </w:rPr>
        <w:tab/>
      </w:r>
      <w:r>
        <w:rPr>
          <w:rFonts w:ascii="Arial" w:hAnsi="Arial" w:cs="Arial"/>
          <w:sz w:val="20"/>
          <w:szCs w:val="20"/>
        </w:rPr>
        <w:tab/>
      </w:r>
      <w:r w:rsidRPr="003D52CE">
        <w:rPr>
          <w:rFonts w:ascii="Arial" w:hAnsi="Arial" w:cs="Arial"/>
          <w:sz w:val="20"/>
          <w:szCs w:val="20"/>
        </w:rPr>
        <w:tab/>
      </w:r>
      <w:r w:rsidRPr="003D52CE">
        <w:rPr>
          <w:rFonts w:ascii="Arial" w:hAnsi="Arial" w:cs="Arial"/>
          <w:sz w:val="20"/>
          <w:szCs w:val="20"/>
        </w:rPr>
        <w:tab/>
      </w:r>
      <w:proofErr w:type="spellStart"/>
      <w:r w:rsidRPr="003D52CE">
        <w:rPr>
          <w:rFonts w:ascii="Arial" w:hAnsi="Arial" w:cs="Arial"/>
          <w:sz w:val="20"/>
          <w:szCs w:val="20"/>
        </w:rPr>
        <w:t>С.Н</w:t>
      </w:r>
      <w:proofErr w:type="gramEnd"/>
      <w:r w:rsidRPr="003D52CE">
        <w:rPr>
          <w:rFonts w:ascii="Arial" w:hAnsi="Arial" w:cs="Arial"/>
          <w:sz w:val="20"/>
          <w:szCs w:val="20"/>
        </w:rPr>
        <w:t>.Залесский</w:t>
      </w:r>
      <w:proofErr w:type="spellEnd"/>
    </w:p>
    <w:p w14:paraId="70A11FE5" w14:textId="77777777" w:rsidR="003D52CE" w:rsidRPr="003D52CE" w:rsidRDefault="003D52CE" w:rsidP="003D52CE">
      <w:pPr>
        <w:rPr>
          <w:rFonts w:ascii="Arial" w:hAnsi="Arial" w:cs="Arial"/>
          <w:sz w:val="20"/>
          <w:szCs w:val="20"/>
        </w:rPr>
      </w:pPr>
    </w:p>
    <w:p w14:paraId="70519464" w14:textId="2982BD9B" w:rsidR="003D52CE" w:rsidRPr="003D52CE" w:rsidRDefault="003D52CE" w:rsidP="003D52CE">
      <w:pPr>
        <w:rPr>
          <w:rFonts w:ascii="Arial" w:hAnsi="Arial" w:cs="Arial"/>
          <w:sz w:val="20"/>
          <w:szCs w:val="20"/>
        </w:rPr>
      </w:pPr>
      <w:proofErr w:type="spellStart"/>
      <w:r w:rsidRPr="003D52CE">
        <w:rPr>
          <w:rFonts w:ascii="Arial" w:hAnsi="Arial" w:cs="Arial"/>
          <w:sz w:val="20"/>
          <w:szCs w:val="20"/>
        </w:rPr>
        <w:t>Науч.сотр</w:t>
      </w:r>
      <w:proofErr w:type="spellEnd"/>
      <w:r w:rsidRPr="003D52CE">
        <w:rPr>
          <w:rFonts w:ascii="Arial" w:hAnsi="Arial" w:cs="Arial"/>
          <w:sz w:val="20"/>
          <w:szCs w:val="20"/>
        </w:rPr>
        <w:t>. НИОЦТ ЦПИ</w:t>
      </w:r>
      <w:r>
        <w:rPr>
          <w:rFonts w:ascii="Arial" w:hAnsi="Arial" w:cs="Arial"/>
          <w:sz w:val="20"/>
          <w:szCs w:val="20"/>
        </w:rPr>
        <w:tab/>
      </w:r>
    </w:p>
    <w:p w14:paraId="04B6B871" w14:textId="5313045B" w:rsidR="003D52CE" w:rsidRPr="003D52CE" w:rsidRDefault="003D52CE" w:rsidP="003D52CE">
      <w:pPr>
        <w:rPr>
          <w:rFonts w:ascii="Arial" w:hAnsi="Arial" w:cs="Arial"/>
          <w:sz w:val="20"/>
          <w:szCs w:val="20"/>
        </w:rPr>
      </w:pPr>
      <w:r w:rsidRPr="003D52CE">
        <w:rPr>
          <w:rFonts w:ascii="Arial" w:hAnsi="Arial" w:cs="Arial"/>
          <w:sz w:val="20"/>
          <w:szCs w:val="20"/>
        </w:rPr>
        <w:t>ОАО «</w:t>
      </w:r>
      <w:proofErr w:type="spellStart"/>
      <w:r w:rsidRPr="003D52CE">
        <w:rPr>
          <w:rFonts w:ascii="Arial" w:hAnsi="Arial" w:cs="Arial"/>
          <w:sz w:val="20"/>
          <w:szCs w:val="20"/>
        </w:rPr>
        <w:t>Гипросвязь</w:t>
      </w:r>
      <w:proofErr w:type="spellEnd"/>
      <w:r w:rsidRPr="003D52CE">
        <w:rPr>
          <w:rFonts w:ascii="Arial" w:hAnsi="Arial" w:cs="Arial"/>
          <w:sz w:val="20"/>
          <w:szCs w:val="20"/>
        </w:rPr>
        <w:t>»</w:t>
      </w:r>
      <w:r w:rsidRPr="003D52CE">
        <w:rPr>
          <w:rFonts w:ascii="Arial" w:hAnsi="Arial" w:cs="Arial"/>
          <w:sz w:val="20"/>
          <w:szCs w:val="20"/>
        </w:rPr>
        <w:tab/>
      </w:r>
      <w:r w:rsidRPr="003D52CE">
        <w:rPr>
          <w:rFonts w:ascii="Arial" w:hAnsi="Arial" w:cs="Arial"/>
          <w:sz w:val="20"/>
          <w:szCs w:val="20"/>
        </w:rPr>
        <w:tab/>
      </w:r>
      <w:r w:rsidRPr="003D52CE">
        <w:rPr>
          <w:rFonts w:ascii="Arial" w:hAnsi="Arial" w:cs="Arial"/>
          <w:sz w:val="20"/>
          <w:szCs w:val="20"/>
        </w:rPr>
        <w:tab/>
      </w:r>
      <w:r w:rsidRPr="003D52CE">
        <w:rPr>
          <w:rFonts w:ascii="Arial" w:hAnsi="Arial" w:cs="Arial"/>
          <w:sz w:val="20"/>
          <w:szCs w:val="20"/>
        </w:rPr>
        <w:tab/>
      </w:r>
      <w:r w:rsidRPr="003D52CE">
        <w:rPr>
          <w:rFonts w:ascii="Arial" w:hAnsi="Arial" w:cs="Arial"/>
          <w:sz w:val="20"/>
          <w:szCs w:val="20"/>
        </w:rPr>
        <w:tab/>
      </w:r>
      <w:r>
        <w:rPr>
          <w:rFonts w:ascii="Arial" w:hAnsi="Arial" w:cs="Arial"/>
          <w:sz w:val="20"/>
          <w:szCs w:val="20"/>
        </w:rPr>
        <w:tab/>
      </w:r>
      <w:r w:rsidRPr="003D52CE">
        <w:rPr>
          <w:rFonts w:ascii="Arial" w:hAnsi="Arial" w:cs="Arial"/>
          <w:sz w:val="20"/>
          <w:szCs w:val="20"/>
        </w:rPr>
        <w:tab/>
      </w:r>
      <w:r w:rsidRPr="003D52CE">
        <w:rPr>
          <w:rFonts w:ascii="Arial" w:hAnsi="Arial" w:cs="Arial"/>
          <w:sz w:val="20"/>
          <w:szCs w:val="20"/>
        </w:rPr>
        <w:tab/>
        <w:t>К.А. Радкевич</w:t>
      </w:r>
    </w:p>
    <w:p w14:paraId="0A5F8D46" w14:textId="77777777" w:rsidR="00881BC9" w:rsidRPr="004935C3" w:rsidRDefault="00881BC9" w:rsidP="00681D9E">
      <w:pPr>
        <w:rPr>
          <w:rFonts w:ascii="Arial" w:hAnsi="Arial" w:cs="Arial"/>
          <w:sz w:val="20"/>
          <w:szCs w:val="20"/>
        </w:rPr>
      </w:pPr>
    </w:p>
    <w:sectPr w:rsidR="00881BC9" w:rsidRPr="004935C3" w:rsidSect="00231EC6">
      <w:headerReference w:type="default" r:id="rId27"/>
      <w:footerReference w:type="default" r:id="rId28"/>
      <w:pgSz w:w="11906" w:h="16838" w:code="9"/>
      <w:pgMar w:top="1701" w:right="1247" w:bottom="1814" w:left="1021" w:header="1134" w:footer="124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BB8CE1" w14:textId="77777777" w:rsidR="00C311C8" w:rsidRDefault="00C311C8">
      <w:r>
        <w:separator/>
      </w:r>
    </w:p>
  </w:endnote>
  <w:endnote w:type="continuationSeparator" w:id="0">
    <w:p w14:paraId="0EDF9988" w14:textId="77777777" w:rsidR="00C311C8" w:rsidRDefault="00C311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FCB9F9" w14:textId="77777777" w:rsidR="00AF4265" w:rsidRPr="005D22D7" w:rsidRDefault="00AF4265">
    <w:pPr>
      <w:pStyle w:val="a5"/>
      <w:rPr>
        <w:rFonts w:ascii="Arial" w:hAnsi="Arial" w:cs="Arial"/>
        <w:sz w:val="20"/>
        <w:szCs w:val="20"/>
      </w:rPr>
    </w:pPr>
    <w:r>
      <w:rPr>
        <w:rFonts w:ascii="Arial" w:hAnsi="Arial" w:cs="Arial"/>
        <w:noProof/>
        <w:sz w:val="20"/>
        <w:szCs w:val="20"/>
      </w:rPr>
      <mc:AlternateContent>
        <mc:Choice Requires="wpg">
          <w:drawing>
            <wp:anchor distT="0" distB="0" distL="114300" distR="114300" simplePos="0" relativeHeight="251658752" behindDoc="0" locked="0" layoutInCell="1" allowOverlap="1" wp14:anchorId="0F4DEDDE" wp14:editId="3BAB1F36">
              <wp:simplePos x="0" y="0"/>
              <wp:positionH relativeFrom="column">
                <wp:posOffset>-17780</wp:posOffset>
              </wp:positionH>
              <wp:positionV relativeFrom="paragraph">
                <wp:posOffset>-1146810</wp:posOffset>
              </wp:positionV>
              <wp:extent cx="6840220" cy="62230"/>
              <wp:effectExtent l="0" t="0" r="36830" b="1397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40220" cy="62230"/>
                        <a:chOff x="1704" y="1786"/>
                        <a:chExt cx="9240" cy="98"/>
                      </a:xfrm>
                    </wpg:grpSpPr>
                    <wps:wsp>
                      <wps:cNvPr id="4" name="Line 4"/>
                      <wps:cNvCnPr/>
                      <wps:spPr bwMode="auto">
                        <a:xfrm flipV="1">
                          <a:off x="1704" y="1884"/>
                          <a:ext cx="924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5" name="Line 5"/>
                      <wps:cNvCnPr/>
                      <wps:spPr bwMode="auto">
                        <a:xfrm flipV="1">
                          <a:off x="1706" y="1786"/>
                          <a:ext cx="9224" cy="4"/>
                        </a:xfrm>
                        <a:prstGeom prst="line">
                          <a:avLst/>
                        </a:prstGeom>
                        <a:noFill/>
                        <a:ln w="1079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6AAEA05" id="Group 3" o:spid="_x0000_s1026" style="position:absolute;margin-left:-1.4pt;margin-top:-90.3pt;width:538.6pt;height:4.9pt;z-index:251658752" coordorigin="1704,1786" coordsize="9240,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4ICPwIAADEGAAAOAAAAZHJzL2Uyb0RvYy54bWzMlMuO2yAUhveV+g6IfWPHzcVBcWYxl2zS&#10;NtJMuycY26gYEJA4efsesCeZSbuajqp6YQEHDuf/fmB5c2wlOnDrhFYFHo9SjLhiuhSqLvD3p4dP&#10;OUbOU1VSqRUv8Ik7fLP6+GHZGcIz3WhZcosgiXKkMwVuvDckSRxreEvdSBuuIFhp21IPXVsnpaUd&#10;ZG9lkqXpLOm0LY3VjDsHo3d9EK9i/qrizH+rKsc9kgWG2nz82/jfhX+yWlJSW2oawYYy6BuqaKlQ&#10;sOk51R31FO2t+C1VK5jVTld+xHSb6KoSjEcNoGacXqlZW703UUtNutqcMQHaK05vTsu+HtbWPJqt&#10;7auH5kaznw64JJ2pyct46Nf9ZLTrvugS/KR7r6PwY2XbkAIkoWPkezrz5UePGAzO8kmaZWADg9gs&#10;yz4P/FkDJoVV43k6wQiC43k+671hzf2wepFNhqWLPMQSSvpNY6FDYcF4OEnuAsv9HazHhhoePXAB&#10;xtYiURYYqlS0Bf0boTiahHLCvjDhVm3t0HNA9c+gUCWF+QEyI7oB2UV8nseMlDyDu0iPxM7KKTHW&#10;+TXXLQqNAksoJ+akh43zPaTnKcEdpR+ElDBOiVSoK3CWT+fTuMJpKcoQDUFn692ttOhAw72J34D8&#10;1TQ4n6qM2RpOy/uh7amQfRsKlSqeJEcCjZ7STpenCAmMi179I9Omr0ybvpdps6sTezEtg2MSjnp0&#10;8x1NG6fzxX9gWrx38C7Fqzi8oeHhe9mP5l9e+tUvAAAA//8DAFBLAwQUAAYACAAAACEAvvg2E+MA&#10;AAANAQAADwAAAGRycy9kb3ducmV2LnhtbEyPQUvDQBCF74L/YRnBW7ubWtsQsymlqKci2AribZpM&#10;k9DsbMhuk/TfuznpaZg3j/e+STejaURPnasta4jmCgRxbouaSw1fx7dZDMJ55AIby6ThRg422f1d&#10;iklhB/6k/uBLEULYJaih8r5NpHR5RQbd3LbE4Xa2nUEf1q6URYdDCDeNXCi1kgZrDg0VtrSrKL8c&#10;rkbD+4DD9il67feX8+72c3z++N5HpPXjw7h9AeFp9H9mmPADOmSB6WSvXDjRaJgtArkPM4rVCsTk&#10;UOvlEsRp0tYqBpml8v8X2S8AAAD//wMAUEsBAi0AFAAGAAgAAAAhALaDOJL+AAAA4QEAABMAAAAA&#10;AAAAAAAAAAAAAAAAAFtDb250ZW50X1R5cGVzXS54bWxQSwECLQAUAAYACAAAACEAOP0h/9YAAACU&#10;AQAACwAAAAAAAAAAAAAAAAAvAQAAX3JlbHMvLnJlbHNQSwECLQAUAAYACAAAACEA8sOCAj8CAAAx&#10;BgAADgAAAAAAAAAAAAAAAAAuAgAAZHJzL2Uyb0RvYy54bWxQSwECLQAUAAYACAAAACEAvvg2E+MA&#10;AAANAQAADwAAAAAAAAAAAAAAAACZBAAAZHJzL2Rvd25yZXYueG1sUEsFBgAAAAAEAAQA8wAAAKkF&#10;AAAAAA==&#10;">
              <v:line id="Line 4" o:spid="_x0000_s1027" style="position:absolute;flip:y;visibility:visible;mso-wrap-style:square" from="1704,1884" to="10944,18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LvMfwwAAANoAAAAPAAAAZHJzL2Rvd25yZXYueG1sRE/LasJA&#10;FN0X/IfhCt0UnVhCK6mTILb1AVIwuujymrkmwcydkJlq/PuOUOjycN6zrDeNuFDnassKJuMIBHFh&#10;dc2lgsP+czQF4TyyxsYyKbiRgywdPMww0fbKO7rkvhQhhF2CCirv20RKV1Rk0I1tSxy4k+0M+gC7&#10;UuoOryHcNPI5il6kwZpDQ4UtLSoqzvmPCTPe4/3mdlwtX78+FsX2tImfovW3Uo/Dfv4GwlPv/8V/&#10;7rVWEMP9SvCDTH8BAAD//wMAUEsBAi0AFAAGAAgAAAAhANvh9svuAAAAhQEAABMAAAAAAAAAAAAA&#10;AAAAAAAAAFtDb250ZW50X1R5cGVzXS54bWxQSwECLQAUAAYACAAAACEAWvQsW78AAAAVAQAACwAA&#10;AAAAAAAAAAAAAAAfAQAAX3JlbHMvLnJlbHNQSwECLQAUAAYACAAAACEArC7zH8MAAADaAAAADwAA&#10;AAAAAAAAAAAAAAAHAgAAZHJzL2Rvd25yZXYueG1sUEsFBgAAAAADAAMAtwAAAPcCAAAAAA==&#10;" strokeweight="2.25pt"/>
              <v:line id="Line 5" o:spid="_x0000_s1028" style="position:absolute;flip:y;visibility:visible;mso-wrap-style:square" from="1706,1786" to="10930,17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uiEpxQAAANoAAAAPAAAAZHJzL2Rvd25yZXYueG1sRI9Ba8JA&#10;FITvQv/D8gq9mU0LLZK6ihSsXjwkWkpuj+xrEpN9G7LbJO2vdwXB4zAz3zDL9WRaMVDvassKnqMY&#10;BHFhdc2lgtNxO1+AcB5ZY2uZFPyRg/XqYbbERNuRUxoyX4oAYZeggsr7LpHSFRUZdJHtiIP3Y3uD&#10;Psi+lLrHMcBNK1/i+E0arDksVNjRR0VFk/0aBXl6/szyJv1uyn+73WXpYbf/Oij19Dht3kF4mvw9&#10;fGvvtYJXuF4JN0CuLgAAAP//AwBQSwECLQAUAAYACAAAACEA2+H2y+4AAACFAQAAEwAAAAAAAAAA&#10;AAAAAAAAAAAAW0NvbnRlbnRfVHlwZXNdLnhtbFBLAQItABQABgAIAAAAIQBa9CxbvwAAABUBAAAL&#10;AAAAAAAAAAAAAAAAAB8BAABfcmVscy8ucmVsc1BLAQItABQABgAIAAAAIQD6uiEpxQAAANoAAAAP&#10;AAAAAAAAAAAAAAAAAAcCAABkcnMvZG93bnJldi54bWxQSwUGAAAAAAMAAwC3AAAA+QIAAAAA&#10;" strokeweight=".85pt"/>
            </v:group>
          </w:pict>
        </mc:Fallback>
      </mc:AlternateContent>
    </w:r>
    <w:r>
      <w:rPr>
        <w:rFonts w:ascii="Arial" w:hAnsi="Arial" w:cs="Arial"/>
        <w:noProof/>
        <w:sz w:val="20"/>
        <w:szCs w:val="20"/>
      </w:rPr>
      <mc:AlternateContent>
        <mc:Choice Requires="wps">
          <w:drawing>
            <wp:anchor distT="0" distB="0" distL="114300" distR="114300" simplePos="0" relativeHeight="251657728" behindDoc="0" locked="0" layoutInCell="0" allowOverlap="1" wp14:anchorId="2ED931FC" wp14:editId="5D5F6271">
              <wp:simplePos x="0" y="0"/>
              <wp:positionH relativeFrom="column">
                <wp:posOffset>5048250</wp:posOffset>
              </wp:positionH>
              <wp:positionV relativeFrom="paragraph">
                <wp:posOffset>-353695</wp:posOffset>
              </wp:positionV>
              <wp:extent cx="1155700" cy="577850"/>
              <wp:effectExtent l="0" t="0" r="25400" b="1270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5700" cy="577850"/>
                      </a:xfrm>
                      <a:prstGeom prst="rect">
                        <a:avLst/>
                      </a:prstGeom>
                      <a:solidFill>
                        <a:srgbClr val="FFFFFF"/>
                      </a:solidFill>
                      <a:ln w="9525">
                        <a:solidFill>
                          <a:srgbClr val="FFFFFF"/>
                        </a:solidFill>
                        <a:miter lim="800000"/>
                        <a:headEnd/>
                        <a:tailEnd/>
                      </a:ln>
                    </wps:spPr>
                    <wps:txbx>
                      <w:txbxContent>
                        <w:p w14:paraId="2A27720B" w14:textId="77777777" w:rsidR="00AF4265" w:rsidRDefault="00AF4265">
                          <w:pPr>
                            <w:pStyle w:val="--"/>
                          </w:pPr>
                          <w:r>
                            <w:t>Госстандарт</w:t>
                          </w:r>
                        </w:p>
                        <w:p w14:paraId="464ED169" w14:textId="77777777" w:rsidR="00AF4265" w:rsidRDefault="00AF4265">
                          <w:pPr>
                            <w:pStyle w:val="--"/>
                          </w:pPr>
                          <w:r>
                            <w:t>Минск</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D931FC" id="Rectangle 2" o:spid="_x0000_s1026" style="position:absolute;margin-left:397.5pt;margin-top:-27.85pt;width:91pt;height:4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DNDwIAACEEAAAOAAAAZHJzL2Uyb0RvYy54bWysU8GO0zAQvSPxD5bvNEnV0G7UdLXqUoS0&#10;sEgLH+A6TmPheMzYbVq+nrHT7Ra4IEQO1kzGfn7z5nl5e+wNOyj0GmzNi0nOmbISGm13Nf/6ZfNm&#10;wZkPwjbCgFU1PynPb1evXy0HV6kpdGAahYxArK8GV/MuBFdlmZed6oWfgFOWii1gLwKluMsaFAOh&#10;9yab5vnbbABsHIJU3tPf+7HIVwm/bZUMj23rVWCm5sQtpBXTuo1rtlqKaofCdVqeaYh/YNELbenS&#10;C9S9CILtUf8B1WuJ4KENEwl9Bm2rpUo9UDdF/ls3T51wKvVC4nh3kcn/P1j56fDkPmOk7t0DyG+e&#10;WVh3wu7UHSIMnRINXVdEobLB+epyICaejrLt8BEaGq3YB0gaHFvsIyB1x45J6tNFanUMTNLPoijL&#10;eU4TkVQr5/NFmWaRier5tEMf3ivoWQxqjjTKhC4ODz5ENqJ63pLYg9HNRhuTEtxt1wbZQdDYN+lL&#10;DVCT19uMZUPNb8ppmZB/qfm/g+h1IP8a3dd8kcdvdFSU7Z1tkruC0GaMibKxZx2jdNGlvgrH7ZE2&#10;xnALzYkURRh9Su+Kgg7wB2cDebTm/vteoOLMfLA0lZtiNoumTsmsnE8pwevK9roirCSomgfOxnAd&#10;xoewd6h3Hd1UJBks3NEkW51EfmF15k0+TNqf30w0+nWedr287NVPAAAA//8DAFBLAwQUAAYACAAA&#10;ACEA12qzSuAAAAAKAQAADwAAAGRycy9kb3ducmV2LnhtbEyPvU7DQBCEeyTe4bRIdMkZgnFifI4g&#10;GKWhCAn0G99iW9yP5bskDk/PUkE5O6PZb4rlaI040hA67xTcTBMQ5GqvO9coeN+9TOYgQkSn0XhH&#10;Cs4UYFleXhSYa39yb3TcxkZwiQs5Kmhj7HMpQ92SxTD1PTn2Pv1gMbIcGqkHPHG5NfI2Se6lxc7x&#10;hxZ7WrVUf20PVsEG8Xnzva7rp+r8elfR6qMib5S6vhofH0BEGuNfGH7xGR1KZtr7g9NBGAXZIuUt&#10;UcEkTTMQnFhkGV/2CmbpDGRZyP8Tyh8AAAD//wMAUEsBAi0AFAAGAAgAAAAhALaDOJL+AAAA4QEA&#10;ABMAAAAAAAAAAAAAAAAAAAAAAFtDb250ZW50X1R5cGVzXS54bWxQSwECLQAUAAYACAAAACEAOP0h&#10;/9YAAACUAQAACwAAAAAAAAAAAAAAAAAvAQAAX3JlbHMvLnJlbHNQSwECLQAUAAYACAAAACEAG/qA&#10;zQ8CAAAhBAAADgAAAAAAAAAAAAAAAAAuAgAAZHJzL2Uyb0RvYy54bWxQSwECLQAUAAYACAAAACEA&#10;12qzSuAAAAAKAQAADwAAAAAAAAAAAAAAAABpBAAAZHJzL2Rvd25yZXYueG1sUEsFBgAAAAAEAAQA&#10;8wAAAHYFAAAAAA==&#10;" o:allowincell="f" strokecolor="white">
              <v:textbox>
                <w:txbxContent>
                  <w:p w14:paraId="2A27720B" w14:textId="77777777" w:rsidR="00AF4265" w:rsidRDefault="00AF4265">
                    <w:pPr>
                      <w:pStyle w:val="--"/>
                    </w:pPr>
                    <w:r>
                      <w:t>Госстандарт</w:t>
                    </w:r>
                  </w:p>
                  <w:p w14:paraId="464ED169" w14:textId="77777777" w:rsidR="00AF4265" w:rsidRDefault="00AF4265">
                    <w:pPr>
                      <w:pStyle w:val="--"/>
                    </w:pPr>
                    <w:r>
                      <w:t>Минск</w:t>
                    </w:r>
                  </w:p>
                </w:txbxContent>
              </v:textbox>
            </v:rect>
          </w:pict>
        </mc:Fallback>
      </mc:AlternateContent>
    </w:r>
    <w:r>
      <w:rPr>
        <w:rFonts w:ascii="Arial" w:hAnsi="Arial" w:cs="Arial"/>
        <w:noProof/>
        <w:sz w:val="20"/>
        <w:szCs w:val="20"/>
      </w:rPr>
      <w:drawing>
        <wp:anchor distT="0" distB="0" distL="114300" distR="114300" simplePos="0" relativeHeight="251656704" behindDoc="0" locked="0" layoutInCell="1" allowOverlap="1" wp14:anchorId="2F507759" wp14:editId="3CFF5332">
          <wp:simplePos x="0" y="0"/>
          <wp:positionH relativeFrom="column">
            <wp:posOffset>-22860</wp:posOffset>
          </wp:positionH>
          <wp:positionV relativeFrom="paragraph">
            <wp:posOffset>-743585</wp:posOffset>
          </wp:positionV>
          <wp:extent cx="1005840" cy="888365"/>
          <wp:effectExtent l="0" t="0" r="3810" b="6985"/>
          <wp:wrapTopAndBottom/>
          <wp:docPr id="1" name="Рисунок 1" descr="st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st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5840" cy="88836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94040" w14:textId="77777777" w:rsidR="00AF4265" w:rsidRDefault="00AF4265">
    <w:pPr>
      <w:pStyle w:val="a5"/>
      <w:framePr w:wrap="around" w:vAnchor="text" w:hAnchor="margin" w:xAlign="outside" w:y="1"/>
      <w:rPr>
        <w:rStyle w:val="a7"/>
        <w:rFonts w:ascii="Arial" w:hAnsi="Arial"/>
      </w:rPr>
    </w:pPr>
    <w:r>
      <w:rPr>
        <w:rStyle w:val="a7"/>
        <w:rFonts w:ascii="Arial" w:hAnsi="Arial"/>
      </w:rPr>
      <w:fldChar w:fldCharType="begin"/>
    </w:r>
    <w:r>
      <w:rPr>
        <w:rStyle w:val="a7"/>
        <w:rFonts w:ascii="Arial" w:hAnsi="Arial"/>
      </w:rPr>
      <w:instrText xml:space="preserve">PAGE  </w:instrText>
    </w:r>
    <w:r>
      <w:rPr>
        <w:rStyle w:val="a7"/>
        <w:rFonts w:ascii="Arial" w:hAnsi="Arial"/>
      </w:rPr>
      <w:fldChar w:fldCharType="separate"/>
    </w:r>
    <w:r>
      <w:rPr>
        <w:rStyle w:val="a7"/>
        <w:rFonts w:ascii="Arial" w:hAnsi="Arial"/>
        <w:noProof/>
      </w:rPr>
      <w:t>III</w:t>
    </w:r>
    <w:r>
      <w:rPr>
        <w:rStyle w:val="a7"/>
        <w:rFonts w:ascii="Arial" w:hAnsi="Arial"/>
      </w:rPr>
      <w:fldChar w:fldCharType="end"/>
    </w:r>
  </w:p>
  <w:p w14:paraId="5E1294D7" w14:textId="77777777" w:rsidR="00AF4265" w:rsidRDefault="00AF4265">
    <w:pPr>
      <w:pStyle w:val="a5"/>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15F910" w14:textId="77777777" w:rsidR="00AF4265" w:rsidRPr="00583A06" w:rsidRDefault="00AF4265" w:rsidP="0044205E">
    <w:pPr>
      <w:pStyle w:val="a5"/>
      <w:rPr>
        <w:rFonts w:ascii="Arial" w:hAnsi="Arial" w:cs="Arial"/>
        <w:sz w:val="20"/>
        <w:szCs w:val="20"/>
      </w:rPr>
    </w:pPr>
    <w:r w:rsidRPr="00583A06">
      <w:rPr>
        <w:rFonts w:ascii="Arial" w:hAnsi="Arial" w:cs="Arial"/>
        <w:sz w:val="20"/>
        <w:szCs w:val="20"/>
      </w:rPr>
      <w:fldChar w:fldCharType="begin"/>
    </w:r>
    <w:r w:rsidRPr="00583A06">
      <w:rPr>
        <w:rFonts w:ascii="Arial" w:hAnsi="Arial" w:cs="Arial"/>
        <w:sz w:val="20"/>
        <w:szCs w:val="20"/>
      </w:rPr>
      <w:instrText xml:space="preserve"> PAGE   \* MERGEFORMAT </w:instrText>
    </w:r>
    <w:r w:rsidRPr="00583A06">
      <w:rPr>
        <w:rFonts w:ascii="Arial" w:hAnsi="Arial" w:cs="Arial"/>
        <w:sz w:val="20"/>
        <w:szCs w:val="20"/>
      </w:rPr>
      <w:fldChar w:fldCharType="separate"/>
    </w:r>
    <w:r w:rsidR="00535DB4">
      <w:rPr>
        <w:rFonts w:ascii="Arial" w:hAnsi="Arial" w:cs="Arial"/>
        <w:noProof/>
        <w:sz w:val="20"/>
        <w:szCs w:val="20"/>
      </w:rPr>
      <w:t>36</w:t>
    </w:r>
    <w:r w:rsidRPr="00583A06">
      <w:rPr>
        <w:rFonts w:ascii="Arial" w:hAnsi="Arial" w:cs="Arial"/>
        <w:sz w:val="20"/>
        <w:szCs w:val="2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3046B" w14:textId="77777777" w:rsidR="00AF4265" w:rsidRPr="00583A06" w:rsidRDefault="00AF4265" w:rsidP="00C225BD">
    <w:pPr>
      <w:pStyle w:val="a5"/>
      <w:jc w:val="right"/>
      <w:rPr>
        <w:rFonts w:ascii="Arial" w:hAnsi="Arial" w:cs="Arial"/>
        <w:sz w:val="20"/>
        <w:szCs w:val="20"/>
      </w:rPr>
    </w:pPr>
    <w:r w:rsidRPr="00583A06">
      <w:rPr>
        <w:rFonts w:ascii="Arial" w:hAnsi="Arial" w:cs="Arial"/>
        <w:sz w:val="20"/>
        <w:szCs w:val="20"/>
      </w:rPr>
      <w:fldChar w:fldCharType="begin"/>
    </w:r>
    <w:r w:rsidRPr="00583A06">
      <w:rPr>
        <w:rFonts w:ascii="Arial" w:hAnsi="Arial" w:cs="Arial"/>
        <w:sz w:val="20"/>
        <w:szCs w:val="20"/>
      </w:rPr>
      <w:instrText xml:space="preserve"> PAGE   \* MERGEFORMAT </w:instrText>
    </w:r>
    <w:r w:rsidRPr="00583A06">
      <w:rPr>
        <w:rFonts w:ascii="Arial" w:hAnsi="Arial" w:cs="Arial"/>
        <w:sz w:val="20"/>
        <w:szCs w:val="20"/>
      </w:rPr>
      <w:fldChar w:fldCharType="separate"/>
    </w:r>
    <w:r w:rsidR="00535DB4">
      <w:rPr>
        <w:rFonts w:ascii="Arial" w:hAnsi="Arial" w:cs="Arial"/>
        <w:noProof/>
        <w:sz w:val="20"/>
        <w:szCs w:val="20"/>
      </w:rPr>
      <w:t>III</w:t>
    </w:r>
    <w:r w:rsidRPr="00583A06">
      <w:rPr>
        <w:rFonts w:ascii="Arial" w:hAnsi="Arial" w:cs="Arial"/>
        <w:sz w:val="20"/>
        <w:szCs w:val="20"/>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DBE8AD" w14:textId="77777777" w:rsidR="00AF4265" w:rsidRPr="00F94332" w:rsidRDefault="00AF4265">
    <w:pPr>
      <w:pStyle w:val="a5"/>
      <w:jc w:val="right"/>
      <w:rPr>
        <w:rFonts w:ascii="Arial" w:hAnsi="Arial" w:cs="Arial"/>
        <w:sz w:val="20"/>
        <w:szCs w:val="20"/>
      </w:rPr>
    </w:pPr>
    <w:r w:rsidRPr="00F94332">
      <w:rPr>
        <w:rFonts w:ascii="Arial" w:hAnsi="Arial" w:cs="Arial"/>
        <w:sz w:val="20"/>
        <w:szCs w:val="20"/>
      </w:rPr>
      <w:fldChar w:fldCharType="begin"/>
    </w:r>
    <w:r w:rsidRPr="00F94332">
      <w:rPr>
        <w:rFonts w:ascii="Arial" w:hAnsi="Arial" w:cs="Arial"/>
        <w:sz w:val="20"/>
        <w:szCs w:val="20"/>
      </w:rPr>
      <w:instrText>PAGE   \* MERGEFORMAT</w:instrText>
    </w:r>
    <w:r w:rsidRPr="00F94332">
      <w:rPr>
        <w:rFonts w:ascii="Arial" w:hAnsi="Arial" w:cs="Arial"/>
        <w:sz w:val="20"/>
        <w:szCs w:val="20"/>
      </w:rPr>
      <w:fldChar w:fldCharType="separate"/>
    </w:r>
    <w:r w:rsidR="00535DB4">
      <w:rPr>
        <w:rFonts w:ascii="Arial" w:hAnsi="Arial" w:cs="Arial"/>
        <w:noProof/>
        <w:sz w:val="20"/>
        <w:szCs w:val="20"/>
      </w:rPr>
      <w:t>37</w:t>
    </w:r>
    <w:r w:rsidRPr="00F94332">
      <w:rPr>
        <w:rFonts w:ascii="Arial"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1AF83B" w14:textId="77777777" w:rsidR="00C311C8" w:rsidRDefault="00C311C8">
      <w:r>
        <w:separator/>
      </w:r>
    </w:p>
  </w:footnote>
  <w:footnote w:type="continuationSeparator" w:id="0">
    <w:p w14:paraId="7257B382" w14:textId="77777777" w:rsidR="00C311C8" w:rsidRDefault="00C311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F67D6" w14:textId="77777777" w:rsidR="00AF4265" w:rsidRDefault="00AF4265">
    <w:pPr>
      <w:pStyle w:val="af"/>
      <w:jc w:val="right"/>
      <w:rPr>
        <w:b/>
      </w:rPr>
    </w:pPr>
    <w:r>
      <w:rPr>
        <w:b/>
      </w:rPr>
      <w:t xml:space="preserve">СТБ </w:t>
    </w:r>
    <w:r>
      <w:rPr>
        <w:b/>
        <w:lang w:val="en-US"/>
      </w:rPr>
      <w:t>1232</w:t>
    </w:r>
    <w:r>
      <w:rPr>
        <w:b/>
      </w:rPr>
      <w:t>-2000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B6A227" w14:textId="77777777" w:rsidR="00AF4265" w:rsidRPr="00E05FDD" w:rsidRDefault="00AF4265" w:rsidP="00C225BD">
    <w:pPr>
      <w:pStyle w:val="af"/>
      <w:spacing w:line="240" w:lineRule="auto"/>
      <w:ind w:firstLine="0"/>
      <w:rPr>
        <w:rFonts w:ascii="Arial" w:hAnsi="Arial" w:cs="Arial"/>
        <w:sz w:val="22"/>
        <w:szCs w:val="22"/>
        <w:lang w:val="be-BY"/>
      </w:rPr>
    </w:pPr>
    <w:r w:rsidRPr="00E05FDD">
      <w:rPr>
        <w:rFonts w:ascii="Arial" w:hAnsi="Arial" w:cs="Arial"/>
        <w:b/>
        <w:bCs/>
        <w:sz w:val="22"/>
        <w:szCs w:val="22"/>
      </w:rPr>
      <w:t>СТБ/</w:t>
    </w:r>
    <w:r w:rsidRPr="00E05FDD">
      <w:rPr>
        <w:rFonts w:ascii="Arial" w:hAnsi="Arial" w:cs="Arial"/>
        <w:b/>
        <w:bCs/>
        <w:sz w:val="22"/>
        <w:szCs w:val="22"/>
        <w:lang w:val="be-BY"/>
      </w:rPr>
      <w:t>ПР</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59F95E" w14:textId="77777777" w:rsidR="00AF4265" w:rsidRPr="00E05FDD" w:rsidRDefault="00AF4265" w:rsidP="00C225BD">
    <w:pPr>
      <w:pStyle w:val="af"/>
      <w:spacing w:line="240" w:lineRule="auto"/>
      <w:ind w:firstLine="0"/>
      <w:jc w:val="right"/>
      <w:rPr>
        <w:rFonts w:ascii="Arial" w:hAnsi="Arial" w:cs="Arial"/>
        <w:b/>
        <w:bCs/>
        <w:sz w:val="22"/>
        <w:szCs w:val="22"/>
        <w:lang w:val="be-BY"/>
      </w:rPr>
    </w:pPr>
    <w:r w:rsidRPr="00E05FDD">
      <w:rPr>
        <w:rFonts w:ascii="Arial" w:hAnsi="Arial" w:cs="Arial"/>
        <w:b/>
        <w:bCs/>
        <w:sz w:val="22"/>
        <w:szCs w:val="22"/>
      </w:rPr>
      <w:t>СТБ/</w:t>
    </w:r>
    <w:r w:rsidRPr="00E05FDD">
      <w:rPr>
        <w:rFonts w:ascii="Arial" w:hAnsi="Arial" w:cs="Arial"/>
        <w:b/>
        <w:bCs/>
        <w:sz w:val="22"/>
        <w:szCs w:val="22"/>
        <w:lang w:val="be-BY"/>
      </w:rPr>
      <w:t>ПР</w:t>
    </w:r>
  </w:p>
  <w:p w14:paraId="44C043B8" w14:textId="77777777" w:rsidR="00AF4265" w:rsidRPr="00F94332" w:rsidRDefault="00AF4265" w:rsidP="00C225BD">
    <w:pPr>
      <w:pStyle w:val="af"/>
      <w:spacing w:line="240" w:lineRule="auto"/>
      <w:ind w:firstLine="0"/>
      <w:jc w:val="right"/>
      <w:rPr>
        <w:rFonts w:ascii="Arial" w:hAnsi="Arial" w:cs="Arial"/>
        <w:i/>
        <w:sz w:val="22"/>
        <w:szCs w:val="2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8A3FED" w14:textId="77777777" w:rsidR="00AF4265" w:rsidRPr="00E05FDD" w:rsidRDefault="00AF4265" w:rsidP="00C225BD">
    <w:pPr>
      <w:pStyle w:val="af"/>
      <w:spacing w:line="240" w:lineRule="auto"/>
      <w:ind w:firstLine="0"/>
      <w:jc w:val="right"/>
      <w:rPr>
        <w:rFonts w:ascii="Arial" w:hAnsi="Arial" w:cs="Arial"/>
        <w:b/>
        <w:bCs/>
        <w:sz w:val="22"/>
        <w:szCs w:val="22"/>
        <w:lang w:val="be-BY"/>
      </w:rPr>
    </w:pPr>
    <w:r w:rsidRPr="00E05FDD">
      <w:rPr>
        <w:rFonts w:ascii="Arial" w:hAnsi="Arial" w:cs="Arial"/>
        <w:b/>
        <w:bCs/>
        <w:sz w:val="22"/>
        <w:szCs w:val="22"/>
      </w:rPr>
      <w:t>СТБ/</w:t>
    </w:r>
    <w:r w:rsidRPr="00E05FDD">
      <w:rPr>
        <w:rFonts w:ascii="Arial" w:hAnsi="Arial" w:cs="Arial"/>
        <w:b/>
        <w:bCs/>
        <w:sz w:val="22"/>
        <w:szCs w:val="22"/>
        <w:lang w:val="be-BY"/>
      </w:rPr>
      <w:t>ПР</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C6A"/>
    <w:multiLevelType w:val="hybridMultilevel"/>
    <w:tmpl w:val="9A8EDF04"/>
    <w:lvl w:ilvl="0" w:tplc="BDFA91DC">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 w15:restartNumberingAfterBreak="0">
    <w:nsid w:val="042F3FD2"/>
    <w:multiLevelType w:val="multilevel"/>
    <w:tmpl w:val="379477A8"/>
    <w:lvl w:ilvl="0">
      <w:start w:val="1"/>
      <w:numFmt w:val="decimal"/>
      <w:lvlText w:val="%1"/>
      <w:lvlJc w:val="left"/>
      <w:rPr>
        <w:rFonts w:ascii="Arial" w:eastAsia="Arial" w:hAnsi="Arial" w:cs="Arial"/>
        <w:b/>
        <w:bCs/>
        <w:i w:val="0"/>
        <w:iCs w:val="0"/>
        <w:smallCaps w:val="0"/>
        <w:strike w:val="0"/>
        <w:color w:val="000000"/>
        <w:spacing w:val="0"/>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6BA4DA5"/>
    <w:multiLevelType w:val="hybridMultilevel"/>
    <w:tmpl w:val="E6BAEC62"/>
    <w:lvl w:ilvl="0" w:tplc="BD86622A">
      <w:start w:val="1"/>
      <w:numFmt w:val="bullet"/>
      <w:lvlText w:val="-"/>
      <w:lvlJc w:val="left"/>
      <w:pPr>
        <w:ind w:left="1146" w:hanging="360"/>
      </w:pPr>
      <w:rPr>
        <w:rFonts w:ascii="Courier New" w:hAnsi="Courier New" w:cs="Times New Roman" w:hint="default"/>
        <w:sz w:val="20"/>
        <w:szCs w:val="20"/>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 w15:restartNumberingAfterBreak="0">
    <w:nsid w:val="0722457D"/>
    <w:multiLevelType w:val="hybridMultilevel"/>
    <w:tmpl w:val="2ADE06B4"/>
    <w:lvl w:ilvl="0" w:tplc="B67C3212">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4" w15:restartNumberingAfterBreak="0">
    <w:nsid w:val="081E1C12"/>
    <w:multiLevelType w:val="hybridMultilevel"/>
    <w:tmpl w:val="D054A14C"/>
    <w:lvl w:ilvl="0" w:tplc="F364D402">
      <w:start w:val="1"/>
      <w:numFmt w:val="decimal"/>
      <w:lvlText w:val="%1."/>
      <w:lvlJc w:val="center"/>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31A73D8"/>
    <w:multiLevelType w:val="hybridMultilevel"/>
    <w:tmpl w:val="0A84C840"/>
    <w:lvl w:ilvl="0" w:tplc="B67C3212">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6" w15:restartNumberingAfterBreak="0">
    <w:nsid w:val="135A2864"/>
    <w:multiLevelType w:val="multilevel"/>
    <w:tmpl w:val="75F4B0AC"/>
    <w:lvl w:ilvl="0">
      <w:start w:val="1"/>
      <w:numFmt w:val="decimal"/>
      <w:lvlText w:val="%1."/>
      <w:lvlJc w:val="left"/>
      <w:pPr>
        <w:tabs>
          <w:tab w:val="num" w:pos="360"/>
        </w:tabs>
        <w:ind w:left="360" w:hanging="360"/>
      </w:pPr>
      <w:rPr>
        <w:rFonts w:hint="default"/>
      </w:rPr>
    </w:lvl>
    <w:lvl w:ilvl="1">
      <w:start w:val="1"/>
      <w:numFmt w:val="decimal"/>
      <w:lvlText w:val="3.%2"/>
      <w:lvlJc w:val="left"/>
      <w:pPr>
        <w:tabs>
          <w:tab w:val="num" w:pos="1142"/>
        </w:tabs>
        <w:ind w:left="1142" w:hanging="432"/>
      </w:pPr>
      <w:rPr>
        <w:rFonts w:hint="default"/>
        <w:b/>
        <w:i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7" w15:restartNumberingAfterBreak="0">
    <w:nsid w:val="13CD419E"/>
    <w:multiLevelType w:val="hybridMultilevel"/>
    <w:tmpl w:val="1A00B598"/>
    <w:lvl w:ilvl="0" w:tplc="B67C3212">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8" w15:restartNumberingAfterBreak="0">
    <w:nsid w:val="17501A92"/>
    <w:multiLevelType w:val="multilevel"/>
    <w:tmpl w:val="2770515E"/>
    <w:lvl w:ilvl="0">
      <w:start w:val="1"/>
      <w:numFmt w:val="decimal"/>
      <w:pStyle w:val="1"/>
      <w:suff w:val="space"/>
      <w:lvlText w:val="%1"/>
      <w:lvlJc w:val="left"/>
      <w:pPr>
        <w:ind w:left="171" w:firstLine="397"/>
      </w:pPr>
      <w:rPr>
        <w:b/>
      </w:rPr>
    </w:lvl>
    <w:lvl w:ilvl="1">
      <w:start w:val="1"/>
      <w:numFmt w:val="decimal"/>
      <w:pStyle w:val="2"/>
      <w:suff w:val="space"/>
      <w:lvlText w:val="%1.%2"/>
      <w:lvlJc w:val="left"/>
      <w:pPr>
        <w:ind w:left="171" w:firstLine="397"/>
      </w:pPr>
      <w:rPr>
        <w:rFonts w:ascii="Arial" w:hAnsi="Arial" w:cs="Arial" w:hint="default"/>
        <w:b/>
        <w:bCs/>
      </w:rPr>
    </w:lvl>
    <w:lvl w:ilvl="2">
      <w:start w:val="1"/>
      <w:numFmt w:val="decimal"/>
      <w:pStyle w:val="3"/>
      <w:suff w:val="space"/>
      <w:lvlText w:val="%1.%2.%3"/>
      <w:lvlJc w:val="left"/>
      <w:pPr>
        <w:ind w:left="171" w:firstLine="397"/>
      </w:pPr>
      <w:rPr>
        <w:b/>
      </w:rPr>
    </w:lvl>
    <w:lvl w:ilvl="3">
      <w:start w:val="1"/>
      <w:numFmt w:val="decimal"/>
      <w:pStyle w:val="4"/>
      <w:suff w:val="space"/>
      <w:lvlText w:val="%1.%2.%3.%4"/>
      <w:lvlJc w:val="left"/>
      <w:pPr>
        <w:ind w:left="0" w:firstLine="397"/>
      </w:pPr>
      <w:rPr>
        <w:b/>
      </w:rPr>
    </w:lvl>
    <w:lvl w:ilvl="4">
      <w:start w:val="1"/>
      <w:numFmt w:val="decimal"/>
      <w:pStyle w:val="5"/>
      <w:suff w:val="space"/>
      <w:lvlText w:val="%1.%2.%3.%4.%5"/>
      <w:lvlJc w:val="left"/>
      <w:pPr>
        <w:ind w:left="0" w:firstLine="397"/>
      </w:pPr>
      <w:rPr>
        <w:b/>
      </w:rPr>
    </w:lvl>
    <w:lvl w:ilvl="5">
      <w:start w:val="1"/>
      <w:numFmt w:val="decimal"/>
      <w:pStyle w:val="6"/>
      <w:suff w:val="space"/>
      <w:lvlText w:val="%1.%2.%3.%4.%5.%6"/>
      <w:lvlJc w:val="left"/>
      <w:pPr>
        <w:ind w:left="0" w:firstLine="397"/>
      </w:pPr>
      <w:rPr>
        <w:b/>
      </w:r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9" w15:restartNumberingAfterBreak="0">
    <w:nsid w:val="19946DA7"/>
    <w:multiLevelType w:val="hybridMultilevel"/>
    <w:tmpl w:val="C8BE9E60"/>
    <w:lvl w:ilvl="0" w:tplc="B67C3212">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0" w15:restartNumberingAfterBreak="0">
    <w:nsid w:val="1AB3743D"/>
    <w:multiLevelType w:val="hybridMultilevel"/>
    <w:tmpl w:val="4816FD42"/>
    <w:lvl w:ilvl="0" w:tplc="AD18F34A">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11" w15:restartNumberingAfterBreak="0">
    <w:nsid w:val="1B973297"/>
    <w:multiLevelType w:val="hybridMultilevel"/>
    <w:tmpl w:val="02BC2EE2"/>
    <w:lvl w:ilvl="0" w:tplc="79F65BE6">
      <w:start w:val="1"/>
      <w:numFmt w:val="bullet"/>
      <w:lvlText w:val=""/>
      <w:lvlJc w:val="left"/>
      <w:pPr>
        <w:ind w:left="1263" w:hanging="360"/>
      </w:pPr>
      <w:rPr>
        <w:rFonts w:ascii="Symbol" w:hAnsi="Symbol" w:hint="default"/>
      </w:rPr>
    </w:lvl>
    <w:lvl w:ilvl="1" w:tplc="04190003" w:tentative="1">
      <w:start w:val="1"/>
      <w:numFmt w:val="bullet"/>
      <w:lvlText w:val="o"/>
      <w:lvlJc w:val="left"/>
      <w:pPr>
        <w:ind w:left="1983" w:hanging="360"/>
      </w:pPr>
      <w:rPr>
        <w:rFonts w:ascii="Courier New" w:hAnsi="Courier New" w:cs="Courier New" w:hint="default"/>
      </w:rPr>
    </w:lvl>
    <w:lvl w:ilvl="2" w:tplc="04190005" w:tentative="1">
      <w:start w:val="1"/>
      <w:numFmt w:val="bullet"/>
      <w:lvlText w:val=""/>
      <w:lvlJc w:val="left"/>
      <w:pPr>
        <w:ind w:left="2703" w:hanging="360"/>
      </w:pPr>
      <w:rPr>
        <w:rFonts w:ascii="Wingdings" w:hAnsi="Wingdings" w:hint="default"/>
      </w:rPr>
    </w:lvl>
    <w:lvl w:ilvl="3" w:tplc="04190001" w:tentative="1">
      <w:start w:val="1"/>
      <w:numFmt w:val="bullet"/>
      <w:lvlText w:val=""/>
      <w:lvlJc w:val="left"/>
      <w:pPr>
        <w:ind w:left="3423" w:hanging="360"/>
      </w:pPr>
      <w:rPr>
        <w:rFonts w:ascii="Symbol" w:hAnsi="Symbol" w:hint="default"/>
      </w:rPr>
    </w:lvl>
    <w:lvl w:ilvl="4" w:tplc="04190003" w:tentative="1">
      <w:start w:val="1"/>
      <w:numFmt w:val="bullet"/>
      <w:lvlText w:val="o"/>
      <w:lvlJc w:val="left"/>
      <w:pPr>
        <w:ind w:left="4143" w:hanging="360"/>
      </w:pPr>
      <w:rPr>
        <w:rFonts w:ascii="Courier New" w:hAnsi="Courier New" w:cs="Courier New" w:hint="default"/>
      </w:rPr>
    </w:lvl>
    <w:lvl w:ilvl="5" w:tplc="04190005" w:tentative="1">
      <w:start w:val="1"/>
      <w:numFmt w:val="bullet"/>
      <w:lvlText w:val=""/>
      <w:lvlJc w:val="left"/>
      <w:pPr>
        <w:ind w:left="4863" w:hanging="360"/>
      </w:pPr>
      <w:rPr>
        <w:rFonts w:ascii="Wingdings" w:hAnsi="Wingdings" w:hint="default"/>
      </w:rPr>
    </w:lvl>
    <w:lvl w:ilvl="6" w:tplc="04190001" w:tentative="1">
      <w:start w:val="1"/>
      <w:numFmt w:val="bullet"/>
      <w:lvlText w:val=""/>
      <w:lvlJc w:val="left"/>
      <w:pPr>
        <w:ind w:left="5583" w:hanging="360"/>
      </w:pPr>
      <w:rPr>
        <w:rFonts w:ascii="Symbol" w:hAnsi="Symbol" w:hint="default"/>
      </w:rPr>
    </w:lvl>
    <w:lvl w:ilvl="7" w:tplc="04190003" w:tentative="1">
      <w:start w:val="1"/>
      <w:numFmt w:val="bullet"/>
      <w:lvlText w:val="o"/>
      <w:lvlJc w:val="left"/>
      <w:pPr>
        <w:ind w:left="6303" w:hanging="360"/>
      </w:pPr>
      <w:rPr>
        <w:rFonts w:ascii="Courier New" w:hAnsi="Courier New" w:cs="Courier New" w:hint="default"/>
      </w:rPr>
    </w:lvl>
    <w:lvl w:ilvl="8" w:tplc="04190005" w:tentative="1">
      <w:start w:val="1"/>
      <w:numFmt w:val="bullet"/>
      <w:lvlText w:val=""/>
      <w:lvlJc w:val="left"/>
      <w:pPr>
        <w:ind w:left="7023" w:hanging="360"/>
      </w:pPr>
      <w:rPr>
        <w:rFonts w:ascii="Wingdings" w:hAnsi="Wingdings" w:hint="default"/>
      </w:rPr>
    </w:lvl>
  </w:abstractNum>
  <w:abstractNum w:abstractNumId="12" w15:restartNumberingAfterBreak="0">
    <w:nsid w:val="246C0518"/>
    <w:multiLevelType w:val="hybridMultilevel"/>
    <w:tmpl w:val="3A900C18"/>
    <w:lvl w:ilvl="0" w:tplc="B67C3212">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3" w15:restartNumberingAfterBreak="0">
    <w:nsid w:val="2CB41E43"/>
    <w:multiLevelType w:val="multilevel"/>
    <w:tmpl w:val="5566A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6BA29F1"/>
    <w:multiLevelType w:val="hybridMultilevel"/>
    <w:tmpl w:val="97F2C908"/>
    <w:lvl w:ilvl="0" w:tplc="527004CC">
      <w:start w:val="1"/>
      <w:numFmt w:val="bullet"/>
      <w:lvlText w:val=""/>
      <w:lvlJc w:val="left"/>
      <w:pPr>
        <w:ind w:left="786"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5" w15:restartNumberingAfterBreak="0">
    <w:nsid w:val="3A2F6506"/>
    <w:multiLevelType w:val="hybridMultilevel"/>
    <w:tmpl w:val="B85C1B70"/>
    <w:lvl w:ilvl="0" w:tplc="BD86622A">
      <w:start w:val="1"/>
      <w:numFmt w:val="bullet"/>
      <w:lvlText w:val="-"/>
      <w:lvlJc w:val="left"/>
      <w:pPr>
        <w:ind w:left="720" w:hanging="360"/>
      </w:pPr>
      <w:rPr>
        <w:rFonts w:ascii="Courier New" w:hAnsi="Courier New" w:cs="Times New Roman" w:hint="default"/>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DC30FCB"/>
    <w:multiLevelType w:val="hybridMultilevel"/>
    <w:tmpl w:val="A1140DC2"/>
    <w:lvl w:ilvl="0" w:tplc="4CB2B7EE">
      <w:start w:val="1"/>
      <w:numFmt w:val="decimal"/>
      <w:lvlText w:val="%1."/>
      <w:lvlJc w:val="left"/>
      <w:pPr>
        <w:ind w:left="786" w:hanging="360"/>
      </w:pPr>
      <w:rPr>
        <w:rFonts w:hint="default"/>
        <w:b/>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7" w15:restartNumberingAfterBreak="0">
    <w:nsid w:val="409553C0"/>
    <w:multiLevelType w:val="hybridMultilevel"/>
    <w:tmpl w:val="531CA848"/>
    <w:lvl w:ilvl="0" w:tplc="B67C3212">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8" w15:restartNumberingAfterBreak="0">
    <w:nsid w:val="42B305CF"/>
    <w:multiLevelType w:val="hybridMultilevel"/>
    <w:tmpl w:val="ED9294E6"/>
    <w:lvl w:ilvl="0" w:tplc="81344D2E">
      <w:start w:val="1"/>
      <w:numFmt w:val="bullet"/>
      <w:lvlText w:val=""/>
      <w:lvlJc w:val="left"/>
      <w:pPr>
        <w:ind w:left="1126" w:hanging="360"/>
      </w:pPr>
      <w:rPr>
        <w:rFonts w:ascii="Symbol" w:hAnsi="Symbol" w:hint="default"/>
      </w:rPr>
    </w:lvl>
    <w:lvl w:ilvl="1" w:tplc="04190003" w:tentative="1">
      <w:start w:val="1"/>
      <w:numFmt w:val="bullet"/>
      <w:lvlText w:val="o"/>
      <w:lvlJc w:val="left"/>
      <w:pPr>
        <w:ind w:left="1846" w:hanging="360"/>
      </w:pPr>
      <w:rPr>
        <w:rFonts w:ascii="Courier New" w:hAnsi="Courier New" w:cs="Courier New" w:hint="default"/>
      </w:rPr>
    </w:lvl>
    <w:lvl w:ilvl="2" w:tplc="04190005" w:tentative="1">
      <w:start w:val="1"/>
      <w:numFmt w:val="bullet"/>
      <w:lvlText w:val=""/>
      <w:lvlJc w:val="left"/>
      <w:pPr>
        <w:ind w:left="2566" w:hanging="360"/>
      </w:pPr>
      <w:rPr>
        <w:rFonts w:ascii="Wingdings" w:hAnsi="Wingdings" w:hint="default"/>
      </w:rPr>
    </w:lvl>
    <w:lvl w:ilvl="3" w:tplc="04190001" w:tentative="1">
      <w:start w:val="1"/>
      <w:numFmt w:val="bullet"/>
      <w:lvlText w:val=""/>
      <w:lvlJc w:val="left"/>
      <w:pPr>
        <w:ind w:left="3286" w:hanging="360"/>
      </w:pPr>
      <w:rPr>
        <w:rFonts w:ascii="Symbol" w:hAnsi="Symbol" w:hint="default"/>
      </w:rPr>
    </w:lvl>
    <w:lvl w:ilvl="4" w:tplc="04190003" w:tentative="1">
      <w:start w:val="1"/>
      <w:numFmt w:val="bullet"/>
      <w:lvlText w:val="o"/>
      <w:lvlJc w:val="left"/>
      <w:pPr>
        <w:ind w:left="4006" w:hanging="360"/>
      </w:pPr>
      <w:rPr>
        <w:rFonts w:ascii="Courier New" w:hAnsi="Courier New" w:cs="Courier New" w:hint="default"/>
      </w:rPr>
    </w:lvl>
    <w:lvl w:ilvl="5" w:tplc="04190005" w:tentative="1">
      <w:start w:val="1"/>
      <w:numFmt w:val="bullet"/>
      <w:lvlText w:val=""/>
      <w:lvlJc w:val="left"/>
      <w:pPr>
        <w:ind w:left="4726" w:hanging="360"/>
      </w:pPr>
      <w:rPr>
        <w:rFonts w:ascii="Wingdings" w:hAnsi="Wingdings" w:hint="default"/>
      </w:rPr>
    </w:lvl>
    <w:lvl w:ilvl="6" w:tplc="04190001" w:tentative="1">
      <w:start w:val="1"/>
      <w:numFmt w:val="bullet"/>
      <w:lvlText w:val=""/>
      <w:lvlJc w:val="left"/>
      <w:pPr>
        <w:ind w:left="5446" w:hanging="360"/>
      </w:pPr>
      <w:rPr>
        <w:rFonts w:ascii="Symbol" w:hAnsi="Symbol" w:hint="default"/>
      </w:rPr>
    </w:lvl>
    <w:lvl w:ilvl="7" w:tplc="04190003" w:tentative="1">
      <w:start w:val="1"/>
      <w:numFmt w:val="bullet"/>
      <w:lvlText w:val="o"/>
      <w:lvlJc w:val="left"/>
      <w:pPr>
        <w:ind w:left="6166" w:hanging="360"/>
      </w:pPr>
      <w:rPr>
        <w:rFonts w:ascii="Courier New" w:hAnsi="Courier New" w:cs="Courier New" w:hint="default"/>
      </w:rPr>
    </w:lvl>
    <w:lvl w:ilvl="8" w:tplc="04190005" w:tentative="1">
      <w:start w:val="1"/>
      <w:numFmt w:val="bullet"/>
      <w:lvlText w:val=""/>
      <w:lvlJc w:val="left"/>
      <w:pPr>
        <w:ind w:left="6886" w:hanging="360"/>
      </w:pPr>
      <w:rPr>
        <w:rFonts w:ascii="Wingdings" w:hAnsi="Wingdings" w:hint="default"/>
      </w:rPr>
    </w:lvl>
  </w:abstractNum>
  <w:abstractNum w:abstractNumId="19" w15:restartNumberingAfterBreak="0">
    <w:nsid w:val="44971062"/>
    <w:multiLevelType w:val="hybridMultilevel"/>
    <w:tmpl w:val="84B0F596"/>
    <w:lvl w:ilvl="0" w:tplc="BDFA91DC">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0" w15:restartNumberingAfterBreak="0">
    <w:nsid w:val="471A7A56"/>
    <w:multiLevelType w:val="multilevel"/>
    <w:tmpl w:val="029A4706"/>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C314B79"/>
    <w:multiLevelType w:val="hybridMultilevel"/>
    <w:tmpl w:val="41942634"/>
    <w:lvl w:ilvl="0" w:tplc="B67C321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54A17E5E"/>
    <w:multiLevelType w:val="multilevel"/>
    <w:tmpl w:val="46C0C72E"/>
    <w:lvl w:ilvl="0">
      <w:start w:val="8"/>
      <w:numFmt w:val="decimal"/>
      <w:lvlText w:val="%1"/>
      <w:lvlJc w:val="left"/>
      <w:pPr>
        <w:ind w:left="360" w:hanging="360"/>
      </w:pPr>
      <w:rPr>
        <w:rFonts w:hint="default"/>
        <w:b/>
      </w:rPr>
    </w:lvl>
    <w:lvl w:ilvl="1">
      <w:start w:val="2"/>
      <w:numFmt w:val="decimal"/>
      <w:lvlText w:val="%1.%2"/>
      <w:lvlJc w:val="left"/>
      <w:pPr>
        <w:ind w:left="786" w:hanging="360"/>
      </w:pPr>
      <w:rPr>
        <w:rFonts w:hint="default"/>
        <w:b/>
      </w:rPr>
    </w:lvl>
    <w:lvl w:ilvl="2">
      <w:start w:val="1"/>
      <w:numFmt w:val="decimal"/>
      <w:lvlText w:val="%1.%2.%3"/>
      <w:lvlJc w:val="left"/>
      <w:pPr>
        <w:ind w:left="1572" w:hanging="720"/>
      </w:pPr>
      <w:rPr>
        <w:rFonts w:hint="default"/>
        <w:b/>
      </w:rPr>
    </w:lvl>
    <w:lvl w:ilvl="3">
      <w:start w:val="1"/>
      <w:numFmt w:val="decimal"/>
      <w:lvlText w:val="%1.%2.%3.%4"/>
      <w:lvlJc w:val="left"/>
      <w:pPr>
        <w:ind w:left="1998" w:hanging="720"/>
      </w:pPr>
      <w:rPr>
        <w:rFonts w:hint="default"/>
        <w:b/>
      </w:rPr>
    </w:lvl>
    <w:lvl w:ilvl="4">
      <w:start w:val="1"/>
      <w:numFmt w:val="decimal"/>
      <w:lvlText w:val="%1.%2.%3.%4.%5"/>
      <w:lvlJc w:val="left"/>
      <w:pPr>
        <w:ind w:left="2784" w:hanging="1080"/>
      </w:pPr>
      <w:rPr>
        <w:rFonts w:hint="default"/>
        <w:b/>
      </w:rPr>
    </w:lvl>
    <w:lvl w:ilvl="5">
      <w:start w:val="1"/>
      <w:numFmt w:val="decimal"/>
      <w:lvlText w:val="%1.%2.%3.%4.%5.%6"/>
      <w:lvlJc w:val="left"/>
      <w:pPr>
        <w:ind w:left="3210" w:hanging="1080"/>
      </w:pPr>
      <w:rPr>
        <w:rFonts w:hint="default"/>
        <w:b/>
      </w:rPr>
    </w:lvl>
    <w:lvl w:ilvl="6">
      <w:start w:val="1"/>
      <w:numFmt w:val="decimal"/>
      <w:lvlText w:val="%1.%2.%3.%4.%5.%6.%7"/>
      <w:lvlJc w:val="left"/>
      <w:pPr>
        <w:ind w:left="3996" w:hanging="1440"/>
      </w:pPr>
      <w:rPr>
        <w:rFonts w:hint="default"/>
        <w:b/>
      </w:rPr>
    </w:lvl>
    <w:lvl w:ilvl="7">
      <w:start w:val="1"/>
      <w:numFmt w:val="decimal"/>
      <w:lvlText w:val="%1.%2.%3.%4.%5.%6.%7.%8"/>
      <w:lvlJc w:val="left"/>
      <w:pPr>
        <w:ind w:left="4422" w:hanging="1440"/>
      </w:pPr>
      <w:rPr>
        <w:rFonts w:hint="default"/>
        <w:b/>
      </w:rPr>
    </w:lvl>
    <w:lvl w:ilvl="8">
      <w:start w:val="1"/>
      <w:numFmt w:val="decimal"/>
      <w:lvlText w:val="%1.%2.%3.%4.%5.%6.%7.%8.%9"/>
      <w:lvlJc w:val="left"/>
      <w:pPr>
        <w:ind w:left="5208" w:hanging="1800"/>
      </w:pPr>
      <w:rPr>
        <w:rFonts w:hint="default"/>
        <w:b/>
      </w:rPr>
    </w:lvl>
  </w:abstractNum>
  <w:abstractNum w:abstractNumId="23" w15:restartNumberingAfterBreak="0">
    <w:nsid w:val="56181A5A"/>
    <w:multiLevelType w:val="multilevel"/>
    <w:tmpl w:val="F9C6E41C"/>
    <w:lvl w:ilvl="0">
      <w:start w:val="8"/>
      <w:numFmt w:val="decimal"/>
      <w:lvlText w:val="%1"/>
      <w:lvlJc w:val="left"/>
      <w:pPr>
        <w:ind w:left="360" w:hanging="360"/>
      </w:pPr>
      <w:rPr>
        <w:rFonts w:hint="default"/>
        <w:b/>
      </w:rPr>
    </w:lvl>
    <w:lvl w:ilvl="1">
      <w:start w:val="3"/>
      <w:numFmt w:val="decimal"/>
      <w:lvlText w:val="%1.%2"/>
      <w:lvlJc w:val="left"/>
      <w:pPr>
        <w:ind w:left="785" w:hanging="360"/>
      </w:pPr>
      <w:rPr>
        <w:rFonts w:hint="default"/>
        <w:b/>
      </w:rPr>
    </w:lvl>
    <w:lvl w:ilvl="2">
      <w:start w:val="1"/>
      <w:numFmt w:val="decimal"/>
      <w:lvlText w:val="%1.%2.%3"/>
      <w:lvlJc w:val="left"/>
      <w:pPr>
        <w:ind w:left="1570" w:hanging="720"/>
      </w:pPr>
      <w:rPr>
        <w:rFonts w:hint="default"/>
        <w:b/>
      </w:rPr>
    </w:lvl>
    <w:lvl w:ilvl="3">
      <w:start w:val="1"/>
      <w:numFmt w:val="decimal"/>
      <w:lvlText w:val="%1.%2.%3.%4"/>
      <w:lvlJc w:val="left"/>
      <w:pPr>
        <w:ind w:left="1995" w:hanging="720"/>
      </w:pPr>
      <w:rPr>
        <w:rFonts w:hint="default"/>
        <w:b/>
      </w:rPr>
    </w:lvl>
    <w:lvl w:ilvl="4">
      <w:start w:val="1"/>
      <w:numFmt w:val="decimal"/>
      <w:lvlText w:val="%1.%2.%3.%4.%5"/>
      <w:lvlJc w:val="left"/>
      <w:pPr>
        <w:ind w:left="2780" w:hanging="1080"/>
      </w:pPr>
      <w:rPr>
        <w:rFonts w:hint="default"/>
        <w:b/>
      </w:rPr>
    </w:lvl>
    <w:lvl w:ilvl="5">
      <w:start w:val="1"/>
      <w:numFmt w:val="decimal"/>
      <w:lvlText w:val="%1.%2.%3.%4.%5.%6"/>
      <w:lvlJc w:val="left"/>
      <w:pPr>
        <w:ind w:left="3205" w:hanging="1080"/>
      </w:pPr>
      <w:rPr>
        <w:rFonts w:hint="default"/>
        <w:b/>
      </w:rPr>
    </w:lvl>
    <w:lvl w:ilvl="6">
      <w:start w:val="1"/>
      <w:numFmt w:val="decimal"/>
      <w:lvlText w:val="%1.%2.%3.%4.%5.%6.%7"/>
      <w:lvlJc w:val="left"/>
      <w:pPr>
        <w:ind w:left="3990" w:hanging="1440"/>
      </w:pPr>
      <w:rPr>
        <w:rFonts w:hint="default"/>
        <w:b/>
      </w:rPr>
    </w:lvl>
    <w:lvl w:ilvl="7">
      <w:start w:val="1"/>
      <w:numFmt w:val="decimal"/>
      <w:lvlText w:val="%1.%2.%3.%4.%5.%6.%7.%8"/>
      <w:lvlJc w:val="left"/>
      <w:pPr>
        <w:ind w:left="4415" w:hanging="1440"/>
      </w:pPr>
      <w:rPr>
        <w:rFonts w:hint="default"/>
        <w:b/>
      </w:rPr>
    </w:lvl>
    <w:lvl w:ilvl="8">
      <w:start w:val="1"/>
      <w:numFmt w:val="decimal"/>
      <w:lvlText w:val="%1.%2.%3.%4.%5.%6.%7.%8.%9"/>
      <w:lvlJc w:val="left"/>
      <w:pPr>
        <w:ind w:left="5200" w:hanging="1800"/>
      </w:pPr>
      <w:rPr>
        <w:rFonts w:hint="default"/>
        <w:b/>
      </w:rPr>
    </w:lvl>
  </w:abstractNum>
  <w:abstractNum w:abstractNumId="24" w15:restartNumberingAfterBreak="0">
    <w:nsid w:val="57203C88"/>
    <w:multiLevelType w:val="hybridMultilevel"/>
    <w:tmpl w:val="E90868D8"/>
    <w:lvl w:ilvl="0" w:tplc="B67C3212">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5" w15:restartNumberingAfterBreak="0">
    <w:nsid w:val="5B5D40DD"/>
    <w:multiLevelType w:val="multilevel"/>
    <w:tmpl w:val="0D386530"/>
    <w:styleLink w:val="20"/>
    <w:lvl w:ilvl="0">
      <w:start w:val="1"/>
      <w:numFmt w:val="decimal"/>
      <w:pStyle w:val="a"/>
      <w:suff w:val="space"/>
      <w:lvlText w:val="Рисунок А.%1 −"/>
      <w:lvlJc w:val="left"/>
      <w:pPr>
        <w:ind w:left="360" w:hanging="360"/>
      </w:pPr>
      <w:rPr>
        <w:rFonts w:ascii="Times New Roman" w:hAnsi="Times New Roman" w:cs="Times New Roman" w:hint="default"/>
        <w:b w:val="0"/>
        <w:i w:val="0"/>
        <w:caps w:val="0"/>
        <w:color w:val="auto"/>
        <w:sz w:val="28"/>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5C032184"/>
    <w:multiLevelType w:val="hybridMultilevel"/>
    <w:tmpl w:val="ECA03ECC"/>
    <w:lvl w:ilvl="0" w:tplc="BDFA91DC">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7" w15:restartNumberingAfterBreak="0">
    <w:nsid w:val="5C6855B5"/>
    <w:multiLevelType w:val="hybridMultilevel"/>
    <w:tmpl w:val="8654BBD6"/>
    <w:lvl w:ilvl="0" w:tplc="11DA5826">
      <w:start w:val="1"/>
      <w:numFmt w:val="decimal"/>
      <w:lvlText w:val="%1)"/>
      <w:lvlJc w:val="left"/>
      <w:pPr>
        <w:tabs>
          <w:tab w:val="num" w:pos="1070"/>
        </w:tabs>
        <w:ind w:left="1070" w:hanging="360"/>
      </w:pPr>
      <w:rPr>
        <w:rFonts w:hint="default"/>
      </w:rPr>
    </w:lvl>
    <w:lvl w:ilvl="1" w:tplc="04190019" w:tentative="1">
      <w:start w:val="1"/>
      <w:numFmt w:val="lowerLetter"/>
      <w:lvlText w:val="%2."/>
      <w:lvlJc w:val="left"/>
      <w:pPr>
        <w:tabs>
          <w:tab w:val="num" w:pos="1790"/>
        </w:tabs>
        <w:ind w:left="1790" w:hanging="360"/>
      </w:pPr>
    </w:lvl>
    <w:lvl w:ilvl="2" w:tplc="0419001B" w:tentative="1">
      <w:start w:val="1"/>
      <w:numFmt w:val="lowerRoman"/>
      <w:lvlText w:val="%3."/>
      <w:lvlJc w:val="right"/>
      <w:pPr>
        <w:tabs>
          <w:tab w:val="num" w:pos="2510"/>
        </w:tabs>
        <w:ind w:left="2510" w:hanging="180"/>
      </w:pPr>
    </w:lvl>
    <w:lvl w:ilvl="3" w:tplc="0419000F" w:tentative="1">
      <w:start w:val="1"/>
      <w:numFmt w:val="decimal"/>
      <w:lvlText w:val="%4."/>
      <w:lvlJc w:val="left"/>
      <w:pPr>
        <w:tabs>
          <w:tab w:val="num" w:pos="3230"/>
        </w:tabs>
        <w:ind w:left="3230" w:hanging="360"/>
      </w:pPr>
    </w:lvl>
    <w:lvl w:ilvl="4" w:tplc="04190019" w:tentative="1">
      <w:start w:val="1"/>
      <w:numFmt w:val="lowerLetter"/>
      <w:lvlText w:val="%5."/>
      <w:lvlJc w:val="left"/>
      <w:pPr>
        <w:tabs>
          <w:tab w:val="num" w:pos="3950"/>
        </w:tabs>
        <w:ind w:left="3950" w:hanging="360"/>
      </w:pPr>
    </w:lvl>
    <w:lvl w:ilvl="5" w:tplc="0419001B" w:tentative="1">
      <w:start w:val="1"/>
      <w:numFmt w:val="lowerRoman"/>
      <w:lvlText w:val="%6."/>
      <w:lvlJc w:val="right"/>
      <w:pPr>
        <w:tabs>
          <w:tab w:val="num" w:pos="4670"/>
        </w:tabs>
        <w:ind w:left="4670" w:hanging="180"/>
      </w:pPr>
    </w:lvl>
    <w:lvl w:ilvl="6" w:tplc="0419000F" w:tentative="1">
      <w:start w:val="1"/>
      <w:numFmt w:val="decimal"/>
      <w:lvlText w:val="%7."/>
      <w:lvlJc w:val="left"/>
      <w:pPr>
        <w:tabs>
          <w:tab w:val="num" w:pos="5390"/>
        </w:tabs>
        <w:ind w:left="5390" w:hanging="360"/>
      </w:pPr>
    </w:lvl>
    <w:lvl w:ilvl="7" w:tplc="04190019" w:tentative="1">
      <w:start w:val="1"/>
      <w:numFmt w:val="lowerLetter"/>
      <w:lvlText w:val="%8."/>
      <w:lvlJc w:val="left"/>
      <w:pPr>
        <w:tabs>
          <w:tab w:val="num" w:pos="6110"/>
        </w:tabs>
        <w:ind w:left="6110" w:hanging="360"/>
      </w:pPr>
    </w:lvl>
    <w:lvl w:ilvl="8" w:tplc="0419001B" w:tentative="1">
      <w:start w:val="1"/>
      <w:numFmt w:val="lowerRoman"/>
      <w:lvlText w:val="%9."/>
      <w:lvlJc w:val="right"/>
      <w:pPr>
        <w:tabs>
          <w:tab w:val="num" w:pos="6830"/>
        </w:tabs>
        <w:ind w:left="6830" w:hanging="180"/>
      </w:pPr>
    </w:lvl>
  </w:abstractNum>
  <w:abstractNum w:abstractNumId="28" w15:restartNumberingAfterBreak="0">
    <w:nsid w:val="63DE050F"/>
    <w:multiLevelType w:val="hybridMultilevel"/>
    <w:tmpl w:val="AE00EC10"/>
    <w:lvl w:ilvl="0" w:tplc="FA6EECF8">
      <w:start w:val="7"/>
      <w:numFmt w:val="bullet"/>
      <w:lvlText w:val="–"/>
      <w:lvlJc w:val="left"/>
      <w:pPr>
        <w:ind w:left="757" w:hanging="360"/>
      </w:pPr>
      <w:rPr>
        <w:rFonts w:ascii="Arial" w:eastAsia="Times New Roman" w:hAnsi="Arial" w:cs="Arial" w:hint="default"/>
      </w:rPr>
    </w:lvl>
    <w:lvl w:ilvl="1" w:tplc="04190003" w:tentative="1">
      <w:start w:val="1"/>
      <w:numFmt w:val="bullet"/>
      <w:lvlText w:val="o"/>
      <w:lvlJc w:val="left"/>
      <w:pPr>
        <w:ind w:left="1477" w:hanging="360"/>
      </w:pPr>
      <w:rPr>
        <w:rFonts w:ascii="Courier New" w:hAnsi="Courier New" w:cs="Courier New" w:hint="default"/>
      </w:rPr>
    </w:lvl>
    <w:lvl w:ilvl="2" w:tplc="04190005" w:tentative="1">
      <w:start w:val="1"/>
      <w:numFmt w:val="bullet"/>
      <w:lvlText w:val=""/>
      <w:lvlJc w:val="left"/>
      <w:pPr>
        <w:ind w:left="2197" w:hanging="360"/>
      </w:pPr>
      <w:rPr>
        <w:rFonts w:ascii="Wingdings" w:hAnsi="Wingdings" w:hint="default"/>
      </w:rPr>
    </w:lvl>
    <w:lvl w:ilvl="3" w:tplc="04190001" w:tentative="1">
      <w:start w:val="1"/>
      <w:numFmt w:val="bullet"/>
      <w:lvlText w:val=""/>
      <w:lvlJc w:val="left"/>
      <w:pPr>
        <w:ind w:left="2917" w:hanging="360"/>
      </w:pPr>
      <w:rPr>
        <w:rFonts w:ascii="Symbol" w:hAnsi="Symbol" w:hint="default"/>
      </w:rPr>
    </w:lvl>
    <w:lvl w:ilvl="4" w:tplc="04190003" w:tentative="1">
      <w:start w:val="1"/>
      <w:numFmt w:val="bullet"/>
      <w:lvlText w:val="o"/>
      <w:lvlJc w:val="left"/>
      <w:pPr>
        <w:ind w:left="3637" w:hanging="360"/>
      </w:pPr>
      <w:rPr>
        <w:rFonts w:ascii="Courier New" w:hAnsi="Courier New" w:cs="Courier New" w:hint="default"/>
      </w:rPr>
    </w:lvl>
    <w:lvl w:ilvl="5" w:tplc="04190005" w:tentative="1">
      <w:start w:val="1"/>
      <w:numFmt w:val="bullet"/>
      <w:lvlText w:val=""/>
      <w:lvlJc w:val="left"/>
      <w:pPr>
        <w:ind w:left="4357" w:hanging="360"/>
      </w:pPr>
      <w:rPr>
        <w:rFonts w:ascii="Wingdings" w:hAnsi="Wingdings" w:hint="default"/>
      </w:rPr>
    </w:lvl>
    <w:lvl w:ilvl="6" w:tplc="04190001" w:tentative="1">
      <w:start w:val="1"/>
      <w:numFmt w:val="bullet"/>
      <w:lvlText w:val=""/>
      <w:lvlJc w:val="left"/>
      <w:pPr>
        <w:ind w:left="5077" w:hanging="360"/>
      </w:pPr>
      <w:rPr>
        <w:rFonts w:ascii="Symbol" w:hAnsi="Symbol" w:hint="default"/>
      </w:rPr>
    </w:lvl>
    <w:lvl w:ilvl="7" w:tplc="04190003" w:tentative="1">
      <w:start w:val="1"/>
      <w:numFmt w:val="bullet"/>
      <w:lvlText w:val="o"/>
      <w:lvlJc w:val="left"/>
      <w:pPr>
        <w:ind w:left="5797" w:hanging="360"/>
      </w:pPr>
      <w:rPr>
        <w:rFonts w:ascii="Courier New" w:hAnsi="Courier New" w:cs="Courier New" w:hint="default"/>
      </w:rPr>
    </w:lvl>
    <w:lvl w:ilvl="8" w:tplc="04190005" w:tentative="1">
      <w:start w:val="1"/>
      <w:numFmt w:val="bullet"/>
      <w:lvlText w:val=""/>
      <w:lvlJc w:val="left"/>
      <w:pPr>
        <w:ind w:left="6517" w:hanging="360"/>
      </w:pPr>
      <w:rPr>
        <w:rFonts w:ascii="Wingdings" w:hAnsi="Wingdings" w:hint="default"/>
      </w:rPr>
    </w:lvl>
  </w:abstractNum>
  <w:abstractNum w:abstractNumId="29" w15:restartNumberingAfterBreak="0">
    <w:nsid w:val="653315F9"/>
    <w:multiLevelType w:val="hybridMultilevel"/>
    <w:tmpl w:val="357AE744"/>
    <w:lvl w:ilvl="0" w:tplc="BD86622A">
      <w:start w:val="1"/>
      <w:numFmt w:val="bullet"/>
      <w:lvlText w:val="-"/>
      <w:lvlJc w:val="left"/>
      <w:pPr>
        <w:ind w:left="1146" w:hanging="360"/>
      </w:pPr>
      <w:rPr>
        <w:rFonts w:ascii="Courier New" w:hAnsi="Courier New" w:cs="Times New Roman" w:hint="default"/>
        <w:sz w:val="20"/>
        <w:szCs w:val="20"/>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0" w15:restartNumberingAfterBreak="0">
    <w:nsid w:val="66BE58B1"/>
    <w:multiLevelType w:val="hybridMultilevel"/>
    <w:tmpl w:val="915E3228"/>
    <w:lvl w:ilvl="0" w:tplc="11DA5826">
      <w:start w:val="1"/>
      <w:numFmt w:val="decimal"/>
      <w:lvlText w:val="%1)"/>
      <w:lvlJc w:val="left"/>
      <w:pPr>
        <w:tabs>
          <w:tab w:val="num" w:pos="1070"/>
        </w:tabs>
        <w:ind w:left="1070" w:hanging="360"/>
      </w:pPr>
      <w:rPr>
        <w:rFonts w:hint="default"/>
      </w:rPr>
    </w:lvl>
    <w:lvl w:ilvl="1" w:tplc="04190019" w:tentative="1">
      <w:start w:val="1"/>
      <w:numFmt w:val="lowerLetter"/>
      <w:lvlText w:val="%2."/>
      <w:lvlJc w:val="left"/>
      <w:pPr>
        <w:tabs>
          <w:tab w:val="num" w:pos="1790"/>
        </w:tabs>
        <w:ind w:left="1790" w:hanging="360"/>
      </w:pPr>
    </w:lvl>
    <w:lvl w:ilvl="2" w:tplc="0419001B" w:tentative="1">
      <w:start w:val="1"/>
      <w:numFmt w:val="lowerRoman"/>
      <w:lvlText w:val="%3."/>
      <w:lvlJc w:val="right"/>
      <w:pPr>
        <w:tabs>
          <w:tab w:val="num" w:pos="2510"/>
        </w:tabs>
        <w:ind w:left="2510" w:hanging="180"/>
      </w:pPr>
    </w:lvl>
    <w:lvl w:ilvl="3" w:tplc="0419000F" w:tentative="1">
      <w:start w:val="1"/>
      <w:numFmt w:val="decimal"/>
      <w:lvlText w:val="%4."/>
      <w:lvlJc w:val="left"/>
      <w:pPr>
        <w:tabs>
          <w:tab w:val="num" w:pos="3230"/>
        </w:tabs>
        <w:ind w:left="3230" w:hanging="360"/>
      </w:pPr>
    </w:lvl>
    <w:lvl w:ilvl="4" w:tplc="04190019" w:tentative="1">
      <w:start w:val="1"/>
      <w:numFmt w:val="lowerLetter"/>
      <w:lvlText w:val="%5."/>
      <w:lvlJc w:val="left"/>
      <w:pPr>
        <w:tabs>
          <w:tab w:val="num" w:pos="3950"/>
        </w:tabs>
        <w:ind w:left="3950" w:hanging="360"/>
      </w:pPr>
    </w:lvl>
    <w:lvl w:ilvl="5" w:tplc="0419001B" w:tentative="1">
      <w:start w:val="1"/>
      <w:numFmt w:val="lowerRoman"/>
      <w:lvlText w:val="%6."/>
      <w:lvlJc w:val="right"/>
      <w:pPr>
        <w:tabs>
          <w:tab w:val="num" w:pos="4670"/>
        </w:tabs>
        <w:ind w:left="4670" w:hanging="180"/>
      </w:pPr>
    </w:lvl>
    <w:lvl w:ilvl="6" w:tplc="0419000F" w:tentative="1">
      <w:start w:val="1"/>
      <w:numFmt w:val="decimal"/>
      <w:lvlText w:val="%7."/>
      <w:lvlJc w:val="left"/>
      <w:pPr>
        <w:tabs>
          <w:tab w:val="num" w:pos="5390"/>
        </w:tabs>
        <w:ind w:left="5390" w:hanging="360"/>
      </w:pPr>
    </w:lvl>
    <w:lvl w:ilvl="7" w:tplc="04190019" w:tentative="1">
      <w:start w:val="1"/>
      <w:numFmt w:val="lowerLetter"/>
      <w:lvlText w:val="%8."/>
      <w:lvlJc w:val="left"/>
      <w:pPr>
        <w:tabs>
          <w:tab w:val="num" w:pos="6110"/>
        </w:tabs>
        <w:ind w:left="6110" w:hanging="360"/>
      </w:pPr>
    </w:lvl>
    <w:lvl w:ilvl="8" w:tplc="0419001B" w:tentative="1">
      <w:start w:val="1"/>
      <w:numFmt w:val="lowerRoman"/>
      <w:lvlText w:val="%9."/>
      <w:lvlJc w:val="right"/>
      <w:pPr>
        <w:tabs>
          <w:tab w:val="num" w:pos="6830"/>
        </w:tabs>
        <w:ind w:left="6830" w:hanging="180"/>
      </w:pPr>
    </w:lvl>
  </w:abstractNum>
  <w:abstractNum w:abstractNumId="31" w15:restartNumberingAfterBreak="0">
    <w:nsid w:val="67B307FA"/>
    <w:multiLevelType w:val="hybridMultilevel"/>
    <w:tmpl w:val="C7D494DE"/>
    <w:lvl w:ilvl="0" w:tplc="2A7A1938">
      <w:start w:val="6"/>
      <w:numFmt w:val="bullet"/>
      <w:lvlText w:val=""/>
      <w:lvlJc w:val="left"/>
      <w:pPr>
        <w:ind w:left="530" w:hanging="360"/>
      </w:pPr>
      <w:rPr>
        <w:rFonts w:ascii="Symbol" w:eastAsia="Times New Roman" w:hAnsi="Symbol" w:cs="Arial" w:hint="default"/>
      </w:rPr>
    </w:lvl>
    <w:lvl w:ilvl="1" w:tplc="04190003" w:tentative="1">
      <w:start w:val="1"/>
      <w:numFmt w:val="bullet"/>
      <w:lvlText w:val="o"/>
      <w:lvlJc w:val="left"/>
      <w:pPr>
        <w:ind w:left="1250" w:hanging="360"/>
      </w:pPr>
      <w:rPr>
        <w:rFonts w:ascii="Courier New" w:hAnsi="Courier New" w:cs="Courier New" w:hint="default"/>
      </w:rPr>
    </w:lvl>
    <w:lvl w:ilvl="2" w:tplc="04190005" w:tentative="1">
      <w:start w:val="1"/>
      <w:numFmt w:val="bullet"/>
      <w:lvlText w:val=""/>
      <w:lvlJc w:val="left"/>
      <w:pPr>
        <w:ind w:left="1970" w:hanging="360"/>
      </w:pPr>
      <w:rPr>
        <w:rFonts w:ascii="Wingdings" w:hAnsi="Wingdings" w:hint="default"/>
      </w:rPr>
    </w:lvl>
    <w:lvl w:ilvl="3" w:tplc="04190001" w:tentative="1">
      <w:start w:val="1"/>
      <w:numFmt w:val="bullet"/>
      <w:lvlText w:val=""/>
      <w:lvlJc w:val="left"/>
      <w:pPr>
        <w:ind w:left="2690" w:hanging="360"/>
      </w:pPr>
      <w:rPr>
        <w:rFonts w:ascii="Symbol" w:hAnsi="Symbol" w:hint="default"/>
      </w:rPr>
    </w:lvl>
    <w:lvl w:ilvl="4" w:tplc="04190003" w:tentative="1">
      <w:start w:val="1"/>
      <w:numFmt w:val="bullet"/>
      <w:lvlText w:val="o"/>
      <w:lvlJc w:val="left"/>
      <w:pPr>
        <w:ind w:left="3410" w:hanging="360"/>
      </w:pPr>
      <w:rPr>
        <w:rFonts w:ascii="Courier New" w:hAnsi="Courier New" w:cs="Courier New" w:hint="default"/>
      </w:rPr>
    </w:lvl>
    <w:lvl w:ilvl="5" w:tplc="04190005" w:tentative="1">
      <w:start w:val="1"/>
      <w:numFmt w:val="bullet"/>
      <w:lvlText w:val=""/>
      <w:lvlJc w:val="left"/>
      <w:pPr>
        <w:ind w:left="4130" w:hanging="360"/>
      </w:pPr>
      <w:rPr>
        <w:rFonts w:ascii="Wingdings" w:hAnsi="Wingdings" w:hint="default"/>
      </w:rPr>
    </w:lvl>
    <w:lvl w:ilvl="6" w:tplc="04190001" w:tentative="1">
      <w:start w:val="1"/>
      <w:numFmt w:val="bullet"/>
      <w:lvlText w:val=""/>
      <w:lvlJc w:val="left"/>
      <w:pPr>
        <w:ind w:left="4850" w:hanging="360"/>
      </w:pPr>
      <w:rPr>
        <w:rFonts w:ascii="Symbol" w:hAnsi="Symbol" w:hint="default"/>
      </w:rPr>
    </w:lvl>
    <w:lvl w:ilvl="7" w:tplc="04190003" w:tentative="1">
      <w:start w:val="1"/>
      <w:numFmt w:val="bullet"/>
      <w:lvlText w:val="o"/>
      <w:lvlJc w:val="left"/>
      <w:pPr>
        <w:ind w:left="5570" w:hanging="360"/>
      </w:pPr>
      <w:rPr>
        <w:rFonts w:ascii="Courier New" w:hAnsi="Courier New" w:cs="Courier New" w:hint="default"/>
      </w:rPr>
    </w:lvl>
    <w:lvl w:ilvl="8" w:tplc="04190005" w:tentative="1">
      <w:start w:val="1"/>
      <w:numFmt w:val="bullet"/>
      <w:lvlText w:val=""/>
      <w:lvlJc w:val="left"/>
      <w:pPr>
        <w:ind w:left="6290" w:hanging="360"/>
      </w:pPr>
      <w:rPr>
        <w:rFonts w:ascii="Wingdings" w:hAnsi="Wingdings" w:hint="default"/>
      </w:rPr>
    </w:lvl>
  </w:abstractNum>
  <w:abstractNum w:abstractNumId="32" w15:restartNumberingAfterBreak="0">
    <w:nsid w:val="68EB3EB7"/>
    <w:multiLevelType w:val="hybridMultilevel"/>
    <w:tmpl w:val="56C41078"/>
    <w:lvl w:ilvl="0" w:tplc="79F65BE6">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3" w15:restartNumberingAfterBreak="0">
    <w:nsid w:val="6B364698"/>
    <w:multiLevelType w:val="hybridMultilevel"/>
    <w:tmpl w:val="DFB01A12"/>
    <w:lvl w:ilvl="0" w:tplc="BDFA91DC">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4" w15:restartNumberingAfterBreak="0">
    <w:nsid w:val="6BE505EF"/>
    <w:multiLevelType w:val="hybridMultilevel"/>
    <w:tmpl w:val="2EF4AE00"/>
    <w:lvl w:ilvl="0" w:tplc="A774C012">
      <w:start w:val="1"/>
      <w:numFmt w:val="bullet"/>
      <w:pStyle w:val="a0"/>
      <w:lvlText w:val=""/>
      <w:lvlJc w:val="left"/>
      <w:pPr>
        <w:ind w:left="360" w:hanging="360"/>
      </w:pPr>
      <w:rPr>
        <w:rFonts w:ascii="Symbol" w:hAnsi="Symbol" w:hint="default"/>
        <w:b w:val="0"/>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6DBA5A60"/>
    <w:multiLevelType w:val="hybridMultilevel"/>
    <w:tmpl w:val="E0828F2C"/>
    <w:lvl w:ilvl="0" w:tplc="79F65BE6">
      <w:start w:val="1"/>
      <w:numFmt w:val="bullet"/>
      <w:lvlText w:val=""/>
      <w:lvlJc w:val="left"/>
      <w:pPr>
        <w:ind w:left="1294" w:hanging="360"/>
      </w:pPr>
      <w:rPr>
        <w:rFonts w:ascii="Symbol" w:hAnsi="Symbol" w:hint="default"/>
      </w:rPr>
    </w:lvl>
    <w:lvl w:ilvl="1" w:tplc="04190003" w:tentative="1">
      <w:start w:val="1"/>
      <w:numFmt w:val="bullet"/>
      <w:lvlText w:val="o"/>
      <w:lvlJc w:val="left"/>
      <w:pPr>
        <w:ind w:left="2014" w:hanging="360"/>
      </w:pPr>
      <w:rPr>
        <w:rFonts w:ascii="Courier New" w:hAnsi="Courier New" w:cs="Courier New" w:hint="default"/>
      </w:rPr>
    </w:lvl>
    <w:lvl w:ilvl="2" w:tplc="04190005" w:tentative="1">
      <w:start w:val="1"/>
      <w:numFmt w:val="bullet"/>
      <w:lvlText w:val=""/>
      <w:lvlJc w:val="left"/>
      <w:pPr>
        <w:ind w:left="2734" w:hanging="360"/>
      </w:pPr>
      <w:rPr>
        <w:rFonts w:ascii="Wingdings" w:hAnsi="Wingdings" w:hint="default"/>
      </w:rPr>
    </w:lvl>
    <w:lvl w:ilvl="3" w:tplc="04190001" w:tentative="1">
      <w:start w:val="1"/>
      <w:numFmt w:val="bullet"/>
      <w:lvlText w:val=""/>
      <w:lvlJc w:val="left"/>
      <w:pPr>
        <w:ind w:left="3454" w:hanging="360"/>
      </w:pPr>
      <w:rPr>
        <w:rFonts w:ascii="Symbol" w:hAnsi="Symbol" w:hint="default"/>
      </w:rPr>
    </w:lvl>
    <w:lvl w:ilvl="4" w:tplc="04190003" w:tentative="1">
      <w:start w:val="1"/>
      <w:numFmt w:val="bullet"/>
      <w:lvlText w:val="o"/>
      <w:lvlJc w:val="left"/>
      <w:pPr>
        <w:ind w:left="4174" w:hanging="360"/>
      </w:pPr>
      <w:rPr>
        <w:rFonts w:ascii="Courier New" w:hAnsi="Courier New" w:cs="Courier New" w:hint="default"/>
      </w:rPr>
    </w:lvl>
    <w:lvl w:ilvl="5" w:tplc="04190005" w:tentative="1">
      <w:start w:val="1"/>
      <w:numFmt w:val="bullet"/>
      <w:lvlText w:val=""/>
      <w:lvlJc w:val="left"/>
      <w:pPr>
        <w:ind w:left="4894" w:hanging="360"/>
      </w:pPr>
      <w:rPr>
        <w:rFonts w:ascii="Wingdings" w:hAnsi="Wingdings" w:hint="default"/>
      </w:rPr>
    </w:lvl>
    <w:lvl w:ilvl="6" w:tplc="04190001" w:tentative="1">
      <w:start w:val="1"/>
      <w:numFmt w:val="bullet"/>
      <w:lvlText w:val=""/>
      <w:lvlJc w:val="left"/>
      <w:pPr>
        <w:ind w:left="5614" w:hanging="360"/>
      </w:pPr>
      <w:rPr>
        <w:rFonts w:ascii="Symbol" w:hAnsi="Symbol" w:hint="default"/>
      </w:rPr>
    </w:lvl>
    <w:lvl w:ilvl="7" w:tplc="04190003" w:tentative="1">
      <w:start w:val="1"/>
      <w:numFmt w:val="bullet"/>
      <w:lvlText w:val="o"/>
      <w:lvlJc w:val="left"/>
      <w:pPr>
        <w:ind w:left="6334" w:hanging="360"/>
      </w:pPr>
      <w:rPr>
        <w:rFonts w:ascii="Courier New" w:hAnsi="Courier New" w:cs="Courier New" w:hint="default"/>
      </w:rPr>
    </w:lvl>
    <w:lvl w:ilvl="8" w:tplc="04190005" w:tentative="1">
      <w:start w:val="1"/>
      <w:numFmt w:val="bullet"/>
      <w:lvlText w:val=""/>
      <w:lvlJc w:val="left"/>
      <w:pPr>
        <w:ind w:left="7054" w:hanging="360"/>
      </w:pPr>
      <w:rPr>
        <w:rFonts w:ascii="Wingdings" w:hAnsi="Wingdings" w:hint="default"/>
      </w:rPr>
    </w:lvl>
  </w:abstractNum>
  <w:abstractNum w:abstractNumId="36" w15:restartNumberingAfterBreak="0">
    <w:nsid w:val="75E636F2"/>
    <w:multiLevelType w:val="hybridMultilevel"/>
    <w:tmpl w:val="C0DEBCAC"/>
    <w:lvl w:ilvl="0" w:tplc="BDFA91DC">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7" w15:restartNumberingAfterBreak="0">
    <w:nsid w:val="76F5629D"/>
    <w:multiLevelType w:val="multilevel"/>
    <w:tmpl w:val="0D386530"/>
    <w:numStyleLink w:val="20"/>
  </w:abstractNum>
  <w:abstractNum w:abstractNumId="38" w15:restartNumberingAfterBreak="0">
    <w:nsid w:val="780244D6"/>
    <w:multiLevelType w:val="hybridMultilevel"/>
    <w:tmpl w:val="F5AEA602"/>
    <w:lvl w:ilvl="0" w:tplc="B67C3212">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9" w15:restartNumberingAfterBreak="0">
    <w:nsid w:val="7DF15AF2"/>
    <w:multiLevelType w:val="hybridMultilevel"/>
    <w:tmpl w:val="92CE5F2E"/>
    <w:lvl w:ilvl="0" w:tplc="B67C3212">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40" w15:restartNumberingAfterBreak="0">
    <w:nsid w:val="7FBD4135"/>
    <w:multiLevelType w:val="hybridMultilevel"/>
    <w:tmpl w:val="993072F4"/>
    <w:lvl w:ilvl="0" w:tplc="B67C3212">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num w:numId="1" w16cid:durableId="1773620298">
    <w:abstractNumId w:val="6"/>
  </w:num>
  <w:num w:numId="2" w16cid:durableId="1916427185">
    <w:abstractNumId w:val="27"/>
  </w:num>
  <w:num w:numId="3" w16cid:durableId="1593658279">
    <w:abstractNumId w:val="30"/>
  </w:num>
  <w:num w:numId="4" w16cid:durableId="2012442110">
    <w:abstractNumId w:val="26"/>
  </w:num>
  <w:num w:numId="5" w16cid:durableId="531265970">
    <w:abstractNumId w:val="11"/>
  </w:num>
  <w:num w:numId="6" w16cid:durableId="1540239909">
    <w:abstractNumId w:val="32"/>
  </w:num>
  <w:num w:numId="7" w16cid:durableId="1809585124">
    <w:abstractNumId w:val="35"/>
  </w:num>
  <w:num w:numId="8" w16cid:durableId="1269700244">
    <w:abstractNumId w:val="28"/>
  </w:num>
  <w:num w:numId="9" w16cid:durableId="998146002">
    <w:abstractNumId w:val="18"/>
  </w:num>
  <w:num w:numId="10" w16cid:durableId="552042137">
    <w:abstractNumId w:val="31"/>
  </w:num>
  <w:num w:numId="11" w16cid:durableId="89469493">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21800210">
    <w:abstractNumId w:val="12"/>
  </w:num>
  <w:num w:numId="13" w16cid:durableId="1851792712">
    <w:abstractNumId w:val="17"/>
  </w:num>
  <w:num w:numId="14" w16cid:durableId="1746688328">
    <w:abstractNumId w:val="40"/>
  </w:num>
  <w:num w:numId="15" w16cid:durableId="541551149">
    <w:abstractNumId w:val="38"/>
  </w:num>
  <w:num w:numId="16" w16cid:durableId="1256982615">
    <w:abstractNumId w:val="24"/>
  </w:num>
  <w:num w:numId="17" w16cid:durableId="788283253">
    <w:abstractNumId w:val="5"/>
  </w:num>
  <w:num w:numId="18" w16cid:durableId="96676073">
    <w:abstractNumId w:val="39"/>
  </w:num>
  <w:num w:numId="19" w16cid:durableId="171339982">
    <w:abstractNumId w:val="7"/>
  </w:num>
  <w:num w:numId="20" w16cid:durableId="868294498">
    <w:abstractNumId w:val="23"/>
  </w:num>
  <w:num w:numId="21" w16cid:durableId="1266768164">
    <w:abstractNumId w:val="22"/>
  </w:num>
  <w:num w:numId="22" w16cid:durableId="1173764798">
    <w:abstractNumId w:val="9"/>
  </w:num>
  <w:num w:numId="23" w16cid:durableId="806508855">
    <w:abstractNumId w:val="3"/>
  </w:num>
  <w:num w:numId="24" w16cid:durableId="1206328867">
    <w:abstractNumId w:val="14"/>
  </w:num>
  <w:num w:numId="25" w16cid:durableId="1246649150">
    <w:abstractNumId w:val="21"/>
  </w:num>
  <w:num w:numId="26" w16cid:durableId="824735782">
    <w:abstractNumId w:val="25"/>
  </w:num>
  <w:num w:numId="27" w16cid:durableId="1200245272">
    <w:abstractNumId w:val="37"/>
    <w:lvlOverride w:ilvl="0">
      <w:lvl w:ilvl="0">
        <w:start w:val="1"/>
        <w:numFmt w:val="decimal"/>
        <w:pStyle w:val="a"/>
        <w:suff w:val="space"/>
        <w:lvlText w:val="Рисунок А.%1 −"/>
        <w:lvlJc w:val="left"/>
        <w:pPr>
          <w:ind w:left="360" w:hanging="360"/>
        </w:pPr>
        <w:rPr>
          <w:rFonts w:ascii="Times New Roman" w:hAnsi="Times New Roman" w:cs="Times New Roman" w:hint="default"/>
          <w:b w:val="0"/>
          <w:i w:val="0"/>
          <w:caps w:val="0"/>
          <w:color w:val="auto"/>
          <w:sz w:val="28"/>
        </w:rPr>
      </w:lvl>
    </w:lvlOverride>
    <w:lvlOverride w:ilvl="1">
      <w:lvl w:ilvl="1">
        <w:start w:val="1"/>
        <w:numFmt w:val="lowerLetter"/>
        <w:lvlText w:val="%2."/>
        <w:lvlJc w:val="left"/>
        <w:pPr>
          <w:ind w:left="1440" w:hanging="360"/>
        </w:pPr>
        <w:rPr>
          <w:rFonts w:hint="default"/>
        </w:rPr>
      </w:lvl>
    </w:lvlOverride>
    <w:lvlOverride w:ilvl="2">
      <w:lvl w:ilvl="2">
        <w:start w:val="1"/>
        <w:numFmt w:val="lowerRoman"/>
        <w:lvlText w:val="%3."/>
        <w:lvlJc w:val="right"/>
        <w:pPr>
          <w:ind w:left="2160" w:hanging="180"/>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28" w16cid:durableId="1190484368">
    <w:abstractNumId w:val="36"/>
  </w:num>
  <w:num w:numId="29" w16cid:durableId="1478297879">
    <w:abstractNumId w:val="33"/>
  </w:num>
  <w:num w:numId="30" w16cid:durableId="159396196">
    <w:abstractNumId w:val="29"/>
  </w:num>
  <w:num w:numId="31" w16cid:durableId="1094135031">
    <w:abstractNumId w:val="2"/>
  </w:num>
  <w:num w:numId="32" w16cid:durableId="607280241">
    <w:abstractNumId w:val="0"/>
  </w:num>
  <w:num w:numId="33" w16cid:durableId="1370716628">
    <w:abstractNumId w:val="19"/>
  </w:num>
  <w:num w:numId="34" w16cid:durableId="1472408255">
    <w:abstractNumId w:val="15"/>
  </w:num>
  <w:num w:numId="35" w16cid:durableId="94442914">
    <w:abstractNumId w:val="13"/>
  </w:num>
  <w:num w:numId="36" w16cid:durableId="1718505083">
    <w:abstractNumId w:val="10"/>
  </w:num>
  <w:num w:numId="37" w16cid:durableId="902330435">
    <w:abstractNumId w:val="4"/>
  </w:num>
  <w:num w:numId="38" w16cid:durableId="2049405984">
    <w:abstractNumId w:val="34"/>
  </w:num>
  <w:num w:numId="39" w16cid:durableId="355624489">
    <w:abstractNumId w:val="8"/>
  </w:num>
  <w:num w:numId="40" w16cid:durableId="208810286">
    <w:abstractNumId w:val="16"/>
  </w:num>
  <w:num w:numId="41" w16cid:durableId="402987815">
    <w:abstractNumId w:val="20"/>
  </w:num>
  <w:num w:numId="42" w16cid:durableId="1712612310">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142"/>
  <w:doNotHyphenateCaps/>
  <w:evenAndOddHeaders/>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062"/>
    <w:rsid w:val="00000081"/>
    <w:rsid w:val="000000E2"/>
    <w:rsid w:val="00000DE2"/>
    <w:rsid w:val="00000DE9"/>
    <w:rsid w:val="000023FF"/>
    <w:rsid w:val="00002E45"/>
    <w:rsid w:val="00004424"/>
    <w:rsid w:val="0000457A"/>
    <w:rsid w:val="000046CD"/>
    <w:rsid w:val="00006656"/>
    <w:rsid w:val="00010E46"/>
    <w:rsid w:val="000115EF"/>
    <w:rsid w:val="00012152"/>
    <w:rsid w:val="000122CE"/>
    <w:rsid w:val="0001396E"/>
    <w:rsid w:val="00013A4F"/>
    <w:rsid w:val="00013DFE"/>
    <w:rsid w:val="00014143"/>
    <w:rsid w:val="00014660"/>
    <w:rsid w:val="000153D7"/>
    <w:rsid w:val="00015BBD"/>
    <w:rsid w:val="000175C7"/>
    <w:rsid w:val="000179DB"/>
    <w:rsid w:val="00017D2F"/>
    <w:rsid w:val="000208FB"/>
    <w:rsid w:val="00020E6B"/>
    <w:rsid w:val="00021EF9"/>
    <w:rsid w:val="00021F24"/>
    <w:rsid w:val="000224AB"/>
    <w:rsid w:val="000235E0"/>
    <w:rsid w:val="0002379A"/>
    <w:rsid w:val="0002387A"/>
    <w:rsid w:val="000244B7"/>
    <w:rsid w:val="00024A21"/>
    <w:rsid w:val="00025569"/>
    <w:rsid w:val="00025F77"/>
    <w:rsid w:val="000301F8"/>
    <w:rsid w:val="00031688"/>
    <w:rsid w:val="000341DD"/>
    <w:rsid w:val="00034486"/>
    <w:rsid w:val="00034CC4"/>
    <w:rsid w:val="0003589D"/>
    <w:rsid w:val="000360B8"/>
    <w:rsid w:val="00037E36"/>
    <w:rsid w:val="00040037"/>
    <w:rsid w:val="00041CD5"/>
    <w:rsid w:val="00041E37"/>
    <w:rsid w:val="00042112"/>
    <w:rsid w:val="00043281"/>
    <w:rsid w:val="0004522B"/>
    <w:rsid w:val="0004587B"/>
    <w:rsid w:val="00045ABA"/>
    <w:rsid w:val="000465CA"/>
    <w:rsid w:val="00046F4F"/>
    <w:rsid w:val="000479B4"/>
    <w:rsid w:val="00047A29"/>
    <w:rsid w:val="00050417"/>
    <w:rsid w:val="000508E7"/>
    <w:rsid w:val="00050CDF"/>
    <w:rsid w:val="00051015"/>
    <w:rsid w:val="0005111F"/>
    <w:rsid w:val="000517E0"/>
    <w:rsid w:val="00051D4E"/>
    <w:rsid w:val="00052458"/>
    <w:rsid w:val="0005314C"/>
    <w:rsid w:val="00053FAE"/>
    <w:rsid w:val="000540DB"/>
    <w:rsid w:val="00054660"/>
    <w:rsid w:val="000557A6"/>
    <w:rsid w:val="00055948"/>
    <w:rsid w:val="00055968"/>
    <w:rsid w:val="00055FB5"/>
    <w:rsid w:val="000616B1"/>
    <w:rsid w:val="00061828"/>
    <w:rsid w:val="00061CF0"/>
    <w:rsid w:val="00061F1A"/>
    <w:rsid w:val="000625D9"/>
    <w:rsid w:val="00063756"/>
    <w:rsid w:val="00063BFB"/>
    <w:rsid w:val="00064231"/>
    <w:rsid w:val="000645EE"/>
    <w:rsid w:val="00064E74"/>
    <w:rsid w:val="00064FAE"/>
    <w:rsid w:val="00065B62"/>
    <w:rsid w:val="00065C09"/>
    <w:rsid w:val="0006603C"/>
    <w:rsid w:val="0006671D"/>
    <w:rsid w:val="00067E9F"/>
    <w:rsid w:val="00070306"/>
    <w:rsid w:val="00070CC4"/>
    <w:rsid w:val="00070D3D"/>
    <w:rsid w:val="0007211E"/>
    <w:rsid w:val="0007228D"/>
    <w:rsid w:val="000725D5"/>
    <w:rsid w:val="00072F7B"/>
    <w:rsid w:val="0007357E"/>
    <w:rsid w:val="000736FC"/>
    <w:rsid w:val="00073940"/>
    <w:rsid w:val="00073E61"/>
    <w:rsid w:val="000742C9"/>
    <w:rsid w:val="0007455D"/>
    <w:rsid w:val="00075457"/>
    <w:rsid w:val="00076292"/>
    <w:rsid w:val="0007717E"/>
    <w:rsid w:val="00080777"/>
    <w:rsid w:val="0008144C"/>
    <w:rsid w:val="00082C62"/>
    <w:rsid w:val="000835D9"/>
    <w:rsid w:val="000836EC"/>
    <w:rsid w:val="00085208"/>
    <w:rsid w:val="000862C4"/>
    <w:rsid w:val="00086324"/>
    <w:rsid w:val="00086620"/>
    <w:rsid w:val="00086C84"/>
    <w:rsid w:val="00086F19"/>
    <w:rsid w:val="000873AC"/>
    <w:rsid w:val="00087409"/>
    <w:rsid w:val="000874EB"/>
    <w:rsid w:val="00087967"/>
    <w:rsid w:val="00087A5E"/>
    <w:rsid w:val="00090CD1"/>
    <w:rsid w:val="00090E4C"/>
    <w:rsid w:val="00090F40"/>
    <w:rsid w:val="00091E4A"/>
    <w:rsid w:val="0009255B"/>
    <w:rsid w:val="00092FED"/>
    <w:rsid w:val="00093E85"/>
    <w:rsid w:val="0009401C"/>
    <w:rsid w:val="00094835"/>
    <w:rsid w:val="00094853"/>
    <w:rsid w:val="00094E4A"/>
    <w:rsid w:val="00096937"/>
    <w:rsid w:val="000976C5"/>
    <w:rsid w:val="000A06B2"/>
    <w:rsid w:val="000A07AC"/>
    <w:rsid w:val="000A082F"/>
    <w:rsid w:val="000A0840"/>
    <w:rsid w:val="000A0DB9"/>
    <w:rsid w:val="000A16C0"/>
    <w:rsid w:val="000A213C"/>
    <w:rsid w:val="000A2990"/>
    <w:rsid w:val="000A2AD2"/>
    <w:rsid w:val="000A43DC"/>
    <w:rsid w:val="000A49A2"/>
    <w:rsid w:val="000A4C0B"/>
    <w:rsid w:val="000A4D41"/>
    <w:rsid w:val="000A4D97"/>
    <w:rsid w:val="000A6D8C"/>
    <w:rsid w:val="000A6DDB"/>
    <w:rsid w:val="000B0FEA"/>
    <w:rsid w:val="000B1200"/>
    <w:rsid w:val="000B15E5"/>
    <w:rsid w:val="000B1879"/>
    <w:rsid w:val="000B1B01"/>
    <w:rsid w:val="000B3180"/>
    <w:rsid w:val="000B3186"/>
    <w:rsid w:val="000B33D2"/>
    <w:rsid w:val="000B33E8"/>
    <w:rsid w:val="000B35C6"/>
    <w:rsid w:val="000B3B2B"/>
    <w:rsid w:val="000B44D5"/>
    <w:rsid w:val="000B5569"/>
    <w:rsid w:val="000B5B11"/>
    <w:rsid w:val="000B5FB6"/>
    <w:rsid w:val="000B6089"/>
    <w:rsid w:val="000B63F1"/>
    <w:rsid w:val="000B64B5"/>
    <w:rsid w:val="000B6ADE"/>
    <w:rsid w:val="000B6F19"/>
    <w:rsid w:val="000B70A0"/>
    <w:rsid w:val="000B7578"/>
    <w:rsid w:val="000B764D"/>
    <w:rsid w:val="000C0153"/>
    <w:rsid w:val="000C03C8"/>
    <w:rsid w:val="000C0518"/>
    <w:rsid w:val="000C0733"/>
    <w:rsid w:val="000C087A"/>
    <w:rsid w:val="000C0AFA"/>
    <w:rsid w:val="000C0F58"/>
    <w:rsid w:val="000C124B"/>
    <w:rsid w:val="000C2690"/>
    <w:rsid w:val="000C2A31"/>
    <w:rsid w:val="000C35BC"/>
    <w:rsid w:val="000C4B99"/>
    <w:rsid w:val="000C4D29"/>
    <w:rsid w:val="000C533E"/>
    <w:rsid w:val="000C5D5B"/>
    <w:rsid w:val="000C5F55"/>
    <w:rsid w:val="000C630D"/>
    <w:rsid w:val="000C7465"/>
    <w:rsid w:val="000D106E"/>
    <w:rsid w:val="000D1A59"/>
    <w:rsid w:val="000D1C35"/>
    <w:rsid w:val="000D1C62"/>
    <w:rsid w:val="000D245F"/>
    <w:rsid w:val="000D2560"/>
    <w:rsid w:val="000D25F6"/>
    <w:rsid w:val="000D309F"/>
    <w:rsid w:val="000D4152"/>
    <w:rsid w:val="000D52A0"/>
    <w:rsid w:val="000D5909"/>
    <w:rsid w:val="000D598A"/>
    <w:rsid w:val="000D629D"/>
    <w:rsid w:val="000D63B7"/>
    <w:rsid w:val="000D6BB0"/>
    <w:rsid w:val="000D715F"/>
    <w:rsid w:val="000D7F63"/>
    <w:rsid w:val="000E196E"/>
    <w:rsid w:val="000E1AE6"/>
    <w:rsid w:val="000E46B6"/>
    <w:rsid w:val="000E484D"/>
    <w:rsid w:val="000E5150"/>
    <w:rsid w:val="000E5551"/>
    <w:rsid w:val="000E5D87"/>
    <w:rsid w:val="000E66BD"/>
    <w:rsid w:val="000E6C72"/>
    <w:rsid w:val="000E7033"/>
    <w:rsid w:val="000E719E"/>
    <w:rsid w:val="000E782D"/>
    <w:rsid w:val="000F12DE"/>
    <w:rsid w:val="000F255A"/>
    <w:rsid w:val="000F30C4"/>
    <w:rsid w:val="000F4A0F"/>
    <w:rsid w:val="000F4B08"/>
    <w:rsid w:val="000F4D39"/>
    <w:rsid w:val="000F52A3"/>
    <w:rsid w:val="000F5504"/>
    <w:rsid w:val="000F69AB"/>
    <w:rsid w:val="00100152"/>
    <w:rsid w:val="001001F6"/>
    <w:rsid w:val="001005B1"/>
    <w:rsid w:val="00100B95"/>
    <w:rsid w:val="00101F08"/>
    <w:rsid w:val="0010209E"/>
    <w:rsid w:val="00103B19"/>
    <w:rsid w:val="00103B5F"/>
    <w:rsid w:val="0010441E"/>
    <w:rsid w:val="001060CF"/>
    <w:rsid w:val="00106116"/>
    <w:rsid w:val="001064CA"/>
    <w:rsid w:val="001068E5"/>
    <w:rsid w:val="0011050F"/>
    <w:rsid w:val="00110B0F"/>
    <w:rsid w:val="00110C03"/>
    <w:rsid w:val="00111C6C"/>
    <w:rsid w:val="001141B6"/>
    <w:rsid w:val="00115611"/>
    <w:rsid w:val="0011595E"/>
    <w:rsid w:val="00117034"/>
    <w:rsid w:val="00117241"/>
    <w:rsid w:val="00120459"/>
    <w:rsid w:val="001205CA"/>
    <w:rsid w:val="00120751"/>
    <w:rsid w:val="001218C7"/>
    <w:rsid w:val="00121A69"/>
    <w:rsid w:val="00122A0A"/>
    <w:rsid w:val="001233A7"/>
    <w:rsid w:val="00125006"/>
    <w:rsid w:val="00125253"/>
    <w:rsid w:val="00125444"/>
    <w:rsid w:val="00125C59"/>
    <w:rsid w:val="00125D40"/>
    <w:rsid w:val="00127A0E"/>
    <w:rsid w:val="001301B4"/>
    <w:rsid w:val="00130351"/>
    <w:rsid w:val="0013041E"/>
    <w:rsid w:val="00130565"/>
    <w:rsid w:val="00130BD4"/>
    <w:rsid w:val="00130C64"/>
    <w:rsid w:val="00131097"/>
    <w:rsid w:val="00132BEA"/>
    <w:rsid w:val="00133A85"/>
    <w:rsid w:val="00133D4B"/>
    <w:rsid w:val="00134108"/>
    <w:rsid w:val="00134CA1"/>
    <w:rsid w:val="00136681"/>
    <w:rsid w:val="00136B9E"/>
    <w:rsid w:val="00137126"/>
    <w:rsid w:val="0014022B"/>
    <w:rsid w:val="00140CB8"/>
    <w:rsid w:val="001412A7"/>
    <w:rsid w:val="00141832"/>
    <w:rsid w:val="00142B77"/>
    <w:rsid w:val="0014466D"/>
    <w:rsid w:val="001464E4"/>
    <w:rsid w:val="0014669F"/>
    <w:rsid w:val="00146AF3"/>
    <w:rsid w:val="00146BEC"/>
    <w:rsid w:val="001507EB"/>
    <w:rsid w:val="001509DC"/>
    <w:rsid w:val="00150A27"/>
    <w:rsid w:val="00153495"/>
    <w:rsid w:val="00155385"/>
    <w:rsid w:val="00155B12"/>
    <w:rsid w:val="00155F23"/>
    <w:rsid w:val="00156D69"/>
    <w:rsid w:val="00157205"/>
    <w:rsid w:val="001578BB"/>
    <w:rsid w:val="00157E2C"/>
    <w:rsid w:val="00160228"/>
    <w:rsid w:val="001602F7"/>
    <w:rsid w:val="00160797"/>
    <w:rsid w:val="001613B9"/>
    <w:rsid w:val="001614EA"/>
    <w:rsid w:val="001615A8"/>
    <w:rsid w:val="00161B0E"/>
    <w:rsid w:val="00161EAF"/>
    <w:rsid w:val="00162617"/>
    <w:rsid w:val="00162811"/>
    <w:rsid w:val="00162A36"/>
    <w:rsid w:val="00162A41"/>
    <w:rsid w:val="0016348B"/>
    <w:rsid w:val="00164F8A"/>
    <w:rsid w:val="001655A7"/>
    <w:rsid w:val="001668DB"/>
    <w:rsid w:val="00166EC1"/>
    <w:rsid w:val="00166FBF"/>
    <w:rsid w:val="001672B4"/>
    <w:rsid w:val="00167988"/>
    <w:rsid w:val="001701A9"/>
    <w:rsid w:val="00170F28"/>
    <w:rsid w:val="00171560"/>
    <w:rsid w:val="00171876"/>
    <w:rsid w:val="00171E3C"/>
    <w:rsid w:val="001740CE"/>
    <w:rsid w:val="0017464B"/>
    <w:rsid w:val="001754E0"/>
    <w:rsid w:val="00175CC4"/>
    <w:rsid w:val="00175D66"/>
    <w:rsid w:val="001760D2"/>
    <w:rsid w:val="0017688C"/>
    <w:rsid w:val="00176CA6"/>
    <w:rsid w:val="001778A5"/>
    <w:rsid w:val="0017790E"/>
    <w:rsid w:val="00180133"/>
    <w:rsid w:val="0018019B"/>
    <w:rsid w:val="00180294"/>
    <w:rsid w:val="00183290"/>
    <w:rsid w:val="00183689"/>
    <w:rsid w:val="00183A1A"/>
    <w:rsid w:val="00183C0C"/>
    <w:rsid w:val="00184C68"/>
    <w:rsid w:val="001857E1"/>
    <w:rsid w:val="0018678D"/>
    <w:rsid w:val="001868D6"/>
    <w:rsid w:val="0018725F"/>
    <w:rsid w:val="001878BA"/>
    <w:rsid w:val="001903A9"/>
    <w:rsid w:val="001917AF"/>
    <w:rsid w:val="00191C2D"/>
    <w:rsid w:val="00191DE3"/>
    <w:rsid w:val="00193434"/>
    <w:rsid w:val="00193E84"/>
    <w:rsid w:val="00193F5C"/>
    <w:rsid w:val="001942C6"/>
    <w:rsid w:val="001945A0"/>
    <w:rsid w:val="00194E0A"/>
    <w:rsid w:val="001954AB"/>
    <w:rsid w:val="001970F4"/>
    <w:rsid w:val="0019711C"/>
    <w:rsid w:val="00197AA2"/>
    <w:rsid w:val="001A0A53"/>
    <w:rsid w:val="001A0ADF"/>
    <w:rsid w:val="001A0EF2"/>
    <w:rsid w:val="001A1EDB"/>
    <w:rsid w:val="001A2B36"/>
    <w:rsid w:val="001A37B5"/>
    <w:rsid w:val="001A3D65"/>
    <w:rsid w:val="001A4029"/>
    <w:rsid w:val="001A49F3"/>
    <w:rsid w:val="001A519A"/>
    <w:rsid w:val="001A5797"/>
    <w:rsid w:val="001A5B75"/>
    <w:rsid w:val="001A6EC7"/>
    <w:rsid w:val="001A762B"/>
    <w:rsid w:val="001A7BDE"/>
    <w:rsid w:val="001B0F50"/>
    <w:rsid w:val="001B1AD3"/>
    <w:rsid w:val="001B1D62"/>
    <w:rsid w:val="001B277B"/>
    <w:rsid w:val="001B324C"/>
    <w:rsid w:val="001B3BFF"/>
    <w:rsid w:val="001B3CCB"/>
    <w:rsid w:val="001B3D41"/>
    <w:rsid w:val="001B3E2D"/>
    <w:rsid w:val="001B3F49"/>
    <w:rsid w:val="001B4696"/>
    <w:rsid w:val="001B54F9"/>
    <w:rsid w:val="001B5ADB"/>
    <w:rsid w:val="001B63F6"/>
    <w:rsid w:val="001B64E6"/>
    <w:rsid w:val="001B6B5A"/>
    <w:rsid w:val="001B747F"/>
    <w:rsid w:val="001C114F"/>
    <w:rsid w:val="001C13A7"/>
    <w:rsid w:val="001C173E"/>
    <w:rsid w:val="001C26BB"/>
    <w:rsid w:val="001C2E7B"/>
    <w:rsid w:val="001C4146"/>
    <w:rsid w:val="001C47A5"/>
    <w:rsid w:val="001C4FE4"/>
    <w:rsid w:val="001C62E9"/>
    <w:rsid w:val="001C63D8"/>
    <w:rsid w:val="001C6FFE"/>
    <w:rsid w:val="001C7174"/>
    <w:rsid w:val="001C78F7"/>
    <w:rsid w:val="001D0030"/>
    <w:rsid w:val="001D1EDD"/>
    <w:rsid w:val="001D284B"/>
    <w:rsid w:val="001D2CE7"/>
    <w:rsid w:val="001D2FB1"/>
    <w:rsid w:val="001D3A7F"/>
    <w:rsid w:val="001D4565"/>
    <w:rsid w:val="001D46CB"/>
    <w:rsid w:val="001D4E0E"/>
    <w:rsid w:val="001D7164"/>
    <w:rsid w:val="001D7218"/>
    <w:rsid w:val="001E0221"/>
    <w:rsid w:val="001E0306"/>
    <w:rsid w:val="001E1B5A"/>
    <w:rsid w:val="001E237B"/>
    <w:rsid w:val="001E2406"/>
    <w:rsid w:val="001E26BD"/>
    <w:rsid w:val="001E2AA5"/>
    <w:rsid w:val="001E37B3"/>
    <w:rsid w:val="001E3C5C"/>
    <w:rsid w:val="001E46FA"/>
    <w:rsid w:val="001E4CA9"/>
    <w:rsid w:val="001E5080"/>
    <w:rsid w:val="001E53DA"/>
    <w:rsid w:val="001E5CED"/>
    <w:rsid w:val="001E64DD"/>
    <w:rsid w:val="001E6908"/>
    <w:rsid w:val="001E6CCB"/>
    <w:rsid w:val="001E73ED"/>
    <w:rsid w:val="001F031B"/>
    <w:rsid w:val="001F0B94"/>
    <w:rsid w:val="001F0DB1"/>
    <w:rsid w:val="001F123C"/>
    <w:rsid w:val="001F123F"/>
    <w:rsid w:val="001F1AD9"/>
    <w:rsid w:val="001F237B"/>
    <w:rsid w:val="001F3152"/>
    <w:rsid w:val="001F32E7"/>
    <w:rsid w:val="001F34ED"/>
    <w:rsid w:val="001F3731"/>
    <w:rsid w:val="001F3ED8"/>
    <w:rsid w:val="001F4A4C"/>
    <w:rsid w:val="001F4DC1"/>
    <w:rsid w:val="001F4E11"/>
    <w:rsid w:val="001F5065"/>
    <w:rsid w:val="001F52F4"/>
    <w:rsid w:val="001F6145"/>
    <w:rsid w:val="001F6885"/>
    <w:rsid w:val="001F73A8"/>
    <w:rsid w:val="001F73D1"/>
    <w:rsid w:val="001F7BE7"/>
    <w:rsid w:val="001F7FC4"/>
    <w:rsid w:val="00200142"/>
    <w:rsid w:val="00200D50"/>
    <w:rsid w:val="002017EC"/>
    <w:rsid w:val="00201A80"/>
    <w:rsid w:val="00202C50"/>
    <w:rsid w:val="00203224"/>
    <w:rsid w:val="00206359"/>
    <w:rsid w:val="00206B7B"/>
    <w:rsid w:val="00207604"/>
    <w:rsid w:val="002077B9"/>
    <w:rsid w:val="00207FD3"/>
    <w:rsid w:val="00210492"/>
    <w:rsid w:val="00210A62"/>
    <w:rsid w:val="00210FDB"/>
    <w:rsid w:val="0021282B"/>
    <w:rsid w:val="00213D11"/>
    <w:rsid w:val="00214128"/>
    <w:rsid w:val="00214900"/>
    <w:rsid w:val="00215AED"/>
    <w:rsid w:val="00216FCA"/>
    <w:rsid w:val="002171ED"/>
    <w:rsid w:val="002179C3"/>
    <w:rsid w:val="00220653"/>
    <w:rsid w:val="00220686"/>
    <w:rsid w:val="002211B2"/>
    <w:rsid w:val="002211CD"/>
    <w:rsid w:val="00221F91"/>
    <w:rsid w:val="00222CE1"/>
    <w:rsid w:val="00223268"/>
    <w:rsid w:val="00223A3B"/>
    <w:rsid w:val="0022527E"/>
    <w:rsid w:val="00225734"/>
    <w:rsid w:val="00225924"/>
    <w:rsid w:val="00225CA6"/>
    <w:rsid w:val="002264D7"/>
    <w:rsid w:val="00226B16"/>
    <w:rsid w:val="00226B4B"/>
    <w:rsid w:val="00227899"/>
    <w:rsid w:val="00227AF3"/>
    <w:rsid w:val="00227C3C"/>
    <w:rsid w:val="002307EB"/>
    <w:rsid w:val="00230BF1"/>
    <w:rsid w:val="00230BFC"/>
    <w:rsid w:val="00231815"/>
    <w:rsid w:val="00231EC6"/>
    <w:rsid w:val="00231F2E"/>
    <w:rsid w:val="00233454"/>
    <w:rsid w:val="00233CB6"/>
    <w:rsid w:val="00234089"/>
    <w:rsid w:val="002347B5"/>
    <w:rsid w:val="0023492A"/>
    <w:rsid w:val="00234BD6"/>
    <w:rsid w:val="0023602E"/>
    <w:rsid w:val="00240EFE"/>
    <w:rsid w:val="002418F1"/>
    <w:rsid w:val="00241B25"/>
    <w:rsid w:val="0024316F"/>
    <w:rsid w:val="00244A3E"/>
    <w:rsid w:val="00245687"/>
    <w:rsid w:val="002456D5"/>
    <w:rsid w:val="00245AD7"/>
    <w:rsid w:val="00245E75"/>
    <w:rsid w:val="0024630F"/>
    <w:rsid w:val="00246BEB"/>
    <w:rsid w:val="00247022"/>
    <w:rsid w:val="00247E0E"/>
    <w:rsid w:val="00250A54"/>
    <w:rsid w:val="00250D27"/>
    <w:rsid w:val="00250E14"/>
    <w:rsid w:val="0025278D"/>
    <w:rsid w:val="0025299D"/>
    <w:rsid w:val="00252CBA"/>
    <w:rsid w:val="0025339E"/>
    <w:rsid w:val="00253981"/>
    <w:rsid w:val="00253A86"/>
    <w:rsid w:val="00253BCB"/>
    <w:rsid w:val="00255170"/>
    <w:rsid w:val="00255D69"/>
    <w:rsid w:val="00256D9E"/>
    <w:rsid w:val="002579AA"/>
    <w:rsid w:val="00260502"/>
    <w:rsid w:val="0026096B"/>
    <w:rsid w:val="002614E1"/>
    <w:rsid w:val="002627A5"/>
    <w:rsid w:val="00264217"/>
    <w:rsid w:val="00264DB4"/>
    <w:rsid w:val="00264FAA"/>
    <w:rsid w:val="002659CE"/>
    <w:rsid w:val="00265AE2"/>
    <w:rsid w:val="00265D97"/>
    <w:rsid w:val="002660B2"/>
    <w:rsid w:val="002664F4"/>
    <w:rsid w:val="00266669"/>
    <w:rsid w:val="00266982"/>
    <w:rsid w:val="0026734F"/>
    <w:rsid w:val="002675B5"/>
    <w:rsid w:val="00267740"/>
    <w:rsid w:val="0027042B"/>
    <w:rsid w:val="00270608"/>
    <w:rsid w:val="00271E27"/>
    <w:rsid w:val="00271E79"/>
    <w:rsid w:val="00272D91"/>
    <w:rsid w:val="00273067"/>
    <w:rsid w:val="002730B6"/>
    <w:rsid w:val="00273B50"/>
    <w:rsid w:val="00273D54"/>
    <w:rsid w:val="002741BA"/>
    <w:rsid w:val="00275708"/>
    <w:rsid w:val="00275D9E"/>
    <w:rsid w:val="00275E03"/>
    <w:rsid w:val="002761DB"/>
    <w:rsid w:val="00276B00"/>
    <w:rsid w:val="00276C26"/>
    <w:rsid w:val="00276DF7"/>
    <w:rsid w:val="00280885"/>
    <w:rsid w:val="00280F5C"/>
    <w:rsid w:val="00280FB8"/>
    <w:rsid w:val="002810FC"/>
    <w:rsid w:val="002819BA"/>
    <w:rsid w:val="002819D5"/>
    <w:rsid w:val="00281C78"/>
    <w:rsid w:val="002838E2"/>
    <w:rsid w:val="00283B88"/>
    <w:rsid w:val="00284C32"/>
    <w:rsid w:val="00285671"/>
    <w:rsid w:val="00285A2A"/>
    <w:rsid w:val="0029004F"/>
    <w:rsid w:val="00290261"/>
    <w:rsid w:val="002903C4"/>
    <w:rsid w:val="00290DD2"/>
    <w:rsid w:val="0029167C"/>
    <w:rsid w:val="00291A61"/>
    <w:rsid w:val="00291B11"/>
    <w:rsid w:val="00292188"/>
    <w:rsid w:val="00292291"/>
    <w:rsid w:val="002929F1"/>
    <w:rsid w:val="0029465E"/>
    <w:rsid w:val="00294742"/>
    <w:rsid w:val="00294FFD"/>
    <w:rsid w:val="0029583E"/>
    <w:rsid w:val="00295FB9"/>
    <w:rsid w:val="00296B95"/>
    <w:rsid w:val="00297412"/>
    <w:rsid w:val="00297BA3"/>
    <w:rsid w:val="002A003D"/>
    <w:rsid w:val="002A0412"/>
    <w:rsid w:val="002A18CE"/>
    <w:rsid w:val="002A1D11"/>
    <w:rsid w:val="002A1EA3"/>
    <w:rsid w:val="002A2AC9"/>
    <w:rsid w:val="002A2C51"/>
    <w:rsid w:val="002A3134"/>
    <w:rsid w:val="002A4188"/>
    <w:rsid w:val="002A5CFD"/>
    <w:rsid w:val="002A6540"/>
    <w:rsid w:val="002A6DF1"/>
    <w:rsid w:val="002A7272"/>
    <w:rsid w:val="002B06BB"/>
    <w:rsid w:val="002B1A2A"/>
    <w:rsid w:val="002B1EF5"/>
    <w:rsid w:val="002B2B17"/>
    <w:rsid w:val="002B2BB4"/>
    <w:rsid w:val="002B3258"/>
    <w:rsid w:val="002B6D5A"/>
    <w:rsid w:val="002C0EB0"/>
    <w:rsid w:val="002C131A"/>
    <w:rsid w:val="002C2C13"/>
    <w:rsid w:val="002C32A7"/>
    <w:rsid w:val="002C34DB"/>
    <w:rsid w:val="002C3559"/>
    <w:rsid w:val="002C4967"/>
    <w:rsid w:val="002C497F"/>
    <w:rsid w:val="002C4A11"/>
    <w:rsid w:val="002C4F81"/>
    <w:rsid w:val="002C58A9"/>
    <w:rsid w:val="002C5AA1"/>
    <w:rsid w:val="002C5CC7"/>
    <w:rsid w:val="002C5EF7"/>
    <w:rsid w:val="002C6170"/>
    <w:rsid w:val="002C6F31"/>
    <w:rsid w:val="002C719D"/>
    <w:rsid w:val="002C74CF"/>
    <w:rsid w:val="002C7BE3"/>
    <w:rsid w:val="002C7D8F"/>
    <w:rsid w:val="002D28EB"/>
    <w:rsid w:val="002D2FD1"/>
    <w:rsid w:val="002D3554"/>
    <w:rsid w:val="002D3821"/>
    <w:rsid w:val="002D3ABA"/>
    <w:rsid w:val="002D410C"/>
    <w:rsid w:val="002D485F"/>
    <w:rsid w:val="002D49F5"/>
    <w:rsid w:val="002D65ED"/>
    <w:rsid w:val="002D6A75"/>
    <w:rsid w:val="002D6CBA"/>
    <w:rsid w:val="002E04F6"/>
    <w:rsid w:val="002E0EF4"/>
    <w:rsid w:val="002E1254"/>
    <w:rsid w:val="002E12ED"/>
    <w:rsid w:val="002E2744"/>
    <w:rsid w:val="002E2FC6"/>
    <w:rsid w:val="002E395C"/>
    <w:rsid w:val="002E4D3E"/>
    <w:rsid w:val="002E4E92"/>
    <w:rsid w:val="002E5556"/>
    <w:rsid w:val="002E5F14"/>
    <w:rsid w:val="002E5FA2"/>
    <w:rsid w:val="002E6508"/>
    <w:rsid w:val="002E654C"/>
    <w:rsid w:val="002E6E98"/>
    <w:rsid w:val="002E6F48"/>
    <w:rsid w:val="002E7B49"/>
    <w:rsid w:val="002F0AF6"/>
    <w:rsid w:val="002F1E50"/>
    <w:rsid w:val="002F3D42"/>
    <w:rsid w:val="002F3E21"/>
    <w:rsid w:val="002F4CAA"/>
    <w:rsid w:val="002F5084"/>
    <w:rsid w:val="002F52DB"/>
    <w:rsid w:val="002F5EB4"/>
    <w:rsid w:val="002F646B"/>
    <w:rsid w:val="002F6E5C"/>
    <w:rsid w:val="002F7CCF"/>
    <w:rsid w:val="003004AB"/>
    <w:rsid w:val="003005CF"/>
    <w:rsid w:val="00301046"/>
    <w:rsid w:val="003012F4"/>
    <w:rsid w:val="003014C0"/>
    <w:rsid w:val="003015CF"/>
    <w:rsid w:val="00301746"/>
    <w:rsid w:val="00301999"/>
    <w:rsid w:val="00301D05"/>
    <w:rsid w:val="003024AB"/>
    <w:rsid w:val="003024C5"/>
    <w:rsid w:val="00302622"/>
    <w:rsid w:val="00302A8C"/>
    <w:rsid w:val="00302CA9"/>
    <w:rsid w:val="00303242"/>
    <w:rsid w:val="00303FBA"/>
    <w:rsid w:val="00303FDB"/>
    <w:rsid w:val="003043A2"/>
    <w:rsid w:val="00304BC4"/>
    <w:rsid w:val="00304FF4"/>
    <w:rsid w:val="003054DE"/>
    <w:rsid w:val="003057CD"/>
    <w:rsid w:val="003068D8"/>
    <w:rsid w:val="00306BBE"/>
    <w:rsid w:val="00306C56"/>
    <w:rsid w:val="00307182"/>
    <w:rsid w:val="00307683"/>
    <w:rsid w:val="00310843"/>
    <w:rsid w:val="00310ED8"/>
    <w:rsid w:val="003116FC"/>
    <w:rsid w:val="00311E39"/>
    <w:rsid w:val="00312BFF"/>
    <w:rsid w:val="00312E24"/>
    <w:rsid w:val="00314193"/>
    <w:rsid w:val="003144DD"/>
    <w:rsid w:val="0031517E"/>
    <w:rsid w:val="003152BA"/>
    <w:rsid w:val="00315878"/>
    <w:rsid w:val="00315EF1"/>
    <w:rsid w:val="00316F51"/>
    <w:rsid w:val="00317AE9"/>
    <w:rsid w:val="00320CFC"/>
    <w:rsid w:val="00320D72"/>
    <w:rsid w:val="00320F01"/>
    <w:rsid w:val="00320F47"/>
    <w:rsid w:val="00321914"/>
    <w:rsid w:val="00322503"/>
    <w:rsid w:val="00322625"/>
    <w:rsid w:val="00322D94"/>
    <w:rsid w:val="00323A55"/>
    <w:rsid w:val="00325022"/>
    <w:rsid w:val="00326433"/>
    <w:rsid w:val="00326E1B"/>
    <w:rsid w:val="00326EB5"/>
    <w:rsid w:val="003276C3"/>
    <w:rsid w:val="00330318"/>
    <w:rsid w:val="00330613"/>
    <w:rsid w:val="0033207A"/>
    <w:rsid w:val="00333289"/>
    <w:rsid w:val="00333A87"/>
    <w:rsid w:val="00333AAC"/>
    <w:rsid w:val="00333C2D"/>
    <w:rsid w:val="00333FFE"/>
    <w:rsid w:val="003342D8"/>
    <w:rsid w:val="00334BD7"/>
    <w:rsid w:val="003351E4"/>
    <w:rsid w:val="003359D5"/>
    <w:rsid w:val="00335E96"/>
    <w:rsid w:val="00336040"/>
    <w:rsid w:val="00336889"/>
    <w:rsid w:val="00336C83"/>
    <w:rsid w:val="003373D7"/>
    <w:rsid w:val="003377BC"/>
    <w:rsid w:val="00337913"/>
    <w:rsid w:val="003379AA"/>
    <w:rsid w:val="003403B3"/>
    <w:rsid w:val="003417B8"/>
    <w:rsid w:val="00341B29"/>
    <w:rsid w:val="00343EBE"/>
    <w:rsid w:val="003443B2"/>
    <w:rsid w:val="003444B2"/>
    <w:rsid w:val="003448F6"/>
    <w:rsid w:val="0034516C"/>
    <w:rsid w:val="003457BF"/>
    <w:rsid w:val="00345B54"/>
    <w:rsid w:val="00346008"/>
    <w:rsid w:val="00347AF0"/>
    <w:rsid w:val="00351E1E"/>
    <w:rsid w:val="0035251F"/>
    <w:rsid w:val="00352718"/>
    <w:rsid w:val="00353437"/>
    <w:rsid w:val="003536A5"/>
    <w:rsid w:val="003538D2"/>
    <w:rsid w:val="00353B03"/>
    <w:rsid w:val="00355E5E"/>
    <w:rsid w:val="00356FA2"/>
    <w:rsid w:val="00357A88"/>
    <w:rsid w:val="003614CE"/>
    <w:rsid w:val="00361EF4"/>
    <w:rsid w:val="00361F72"/>
    <w:rsid w:val="00363B96"/>
    <w:rsid w:val="003664D5"/>
    <w:rsid w:val="003676B9"/>
    <w:rsid w:val="00367F78"/>
    <w:rsid w:val="00367F87"/>
    <w:rsid w:val="00370568"/>
    <w:rsid w:val="0037146E"/>
    <w:rsid w:val="0037179C"/>
    <w:rsid w:val="00372C10"/>
    <w:rsid w:val="00372D0A"/>
    <w:rsid w:val="00373F1A"/>
    <w:rsid w:val="00374B70"/>
    <w:rsid w:val="0037508D"/>
    <w:rsid w:val="00376470"/>
    <w:rsid w:val="00376D97"/>
    <w:rsid w:val="00377003"/>
    <w:rsid w:val="003771AC"/>
    <w:rsid w:val="00380383"/>
    <w:rsid w:val="00380738"/>
    <w:rsid w:val="0038079F"/>
    <w:rsid w:val="00380846"/>
    <w:rsid w:val="00381F7C"/>
    <w:rsid w:val="00382DCA"/>
    <w:rsid w:val="0038372B"/>
    <w:rsid w:val="00383D16"/>
    <w:rsid w:val="00383E01"/>
    <w:rsid w:val="00384319"/>
    <w:rsid w:val="0038454B"/>
    <w:rsid w:val="00384DF7"/>
    <w:rsid w:val="00385292"/>
    <w:rsid w:val="003858FE"/>
    <w:rsid w:val="0038598C"/>
    <w:rsid w:val="00385A06"/>
    <w:rsid w:val="00385B72"/>
    <w:rsid w:val="0038626A"/>
    <w:rsid w:val="003873A8"/>
    <w:rsid w:val="0038793B"/>
    <w:rsid w:val="00387B15"/>
    <w:rsid w:val="00390061"/>
    <w:rsid w:val="0039110F"/>
    <w:rsid w:val="00391D51"/>
    <w:rsid w:val="00393140"/>
    <w:rsid w:val="0039330B"/>
    <w:rsid w:val="00393663"/>
    <w:rsid w:val="00393984"/>
    <w:rsid w:val="003939CE"/>
    <w:rsid w:val="003943C3"/>
    <w:rsid w:val="00394F9F"/>
    <w:rsid w:val="003950C5"/>
    <w:rsid w:val="00395433"/>
    <w:rsid w:val="00397145"/>
    <w:rsid w:val="003975A8"/>
    <w:rsid w:val="003A012C"/>
    <w:rsid w:val="003A01C2"/>
    <w:rsid w:val="003A0921"/>
    <w:rsid w:val="003A0EB7"/>
    <w:rsid w:val="003A13C3"/>
    <w:rsid w:val="003A17E3"/>
    <w:rsid w:val="003A1A47"/>
    <w:rsid w:val="003A2981"/>
    <w:rsid w:val="003A44E1"/>
    <w:rsid w:val="003A5019"/>
    <w:rsid w:val="003A574D"/>
    <w:rsid w:val="003A7226"/>
    <w:rsid w:val="003A765C"/>
    <w:rsid w:val="003A7AC6"/>
    <w:rsid w:val="003A7EFE"/>
    <w:rsid w:val="003B06A1"/>
    <w:rsid w:val="003B2720"/>
    <w:rsid w:val="003B2E3A"/>
    <w:rsid w:val="003B368E"/>
    <w:rsid w:val="003B36C4"/>
    <w:rsid w:val="003B4AB1"/>
    <w:rsid w:val="003B4E94"/>
    <w:rsid w:val="003B5227"/>
    <w:rsid w:val="003B53A7"/>
    <w:rsid w:val="003B589F"/>
    <w:rsid w:val="003B7681"/>
    <w:rsid w:val="003C0093"/>
    <w:rsid w:val="003C1000"/>
    <w:rsid w:val="003C25FD"/>
    <w:rsid w:val="003C2F48"/>
    <w:rsid w:val="003C3C87"/>
    <w:rsid w:val="003C4409"/>
    <w:rsid w:val="003C4584"/>
    <w:rsid w:val="003C6204"/>
    <w:rsid w:val="003C69F5"/>
    <w:rsid w:val="003C6CE2"/>
    <w:rsid w:val="003C6FF2"/>
    <w:rsid w:val="003D0EF5"/>
    <w:rsid w:val="003D19B1"/>
    <w:rsid w:val="003D2000"/>
    <w:rsid w:val="003D2661"/>
    <w:rsid w:val="003D26DD"/>
    <w:rsid w:val="003D2F1A"/>
    <w:rsid w:val="003D3834"/>
    <w:rsid w:val="003D402D"/>
    <w:rsid w:val="003D4A37"/>
    <w:rsid w:val="003D4E7E"/>
    <w:rsid w:val="003D52CE"/>
    <w:rsid w:val="003D5369"/>
    <w:rsid w:val="003D5A71"/>
    <w:rsid w:val="003D651D"/>
    <w:rsid w:val="003D6CF4"/>
    <w:rsid w:val="003D6EDB"/>
    <w:rsid w:val="003D6FF4"/>
    <w:rsid w:val="003D72E2"/>
    <w:rsid w:val="003E0C31"/>
    <w:rsid w:val="003E15BC"/>
    <w:rsid w:val="003E1E36"/>
    <w:rsid w:val="003E2D16"/>
    <w:rsid w:val="003E2DDB"/>
    <w:rsid w:val="003E3659"/>
    <w:rsid w:val="003E3712"/>
    <w:rsid w:val="003E381B"/>
    <w:rsid w:val="003E6BAA"/>
    <w:rsid w:val="003E7DD3"/>
    <w:rsid w:val="003F046D"/>
    <w:rsid w:val="003F25AA"/>
    <w:rsid w:val="003F26E9"/>
    <w:rsid w:val="003F2985"/>
    <w:rsid w:val="003F2A75"/>
    <w:rsid w:val="003F2D31"/>
    <w:rsid w:val="003F3F53"/>
    <w:rsid w:val="003F4213"/>
    <w:rsid w:val="003F425B"/>
    <w:rsid w:val="003F4660"/>
    <w:rsid w:val="003F541C"/>
    <w:rsid w:val="003F59D2"/>
    <w:rsid w:val="003F5B7F"/>
    <w:rsid w:val="003F5E28"/>
    <w:rsid w:val="003F6654"/>
    <w:rsid w:val="003F745A"/>
    <w:rsid w:val="003F79BB"/>
    <w:rsid w:val="003F7D90"/>
    <w:rsid w:val="004002DE"/>
    <w:rsid w:val="004003A3"/>
    <w:rsid w:val="0040070B"/>
    <w:rsid w:val="00400B86"/>
    <w:rsid w:val="00400E34"/>
    <w:rsid w:val="004011F6"/>
    <w:rsid w:val="00401321"/>
    <w:rsid w:val="00401469"/>
    <w:rsid w:val="004014C2"/>
    <w:rsid w:val="004014C5"/>
    <w:rsid w:val="00401FC1"/>
    <w:rsid w:val="004025C5"/>
    <w:rsid w:val="00402D52"/>
    <w:rsid w:val="00403125"/>
    <w:rsid w:val="00403B40"/>
    <w:rsid w:val="004040FA"/>
    <w:rsid w:val="0040433B"/>
    <w:rsid w:val="00405817"/>
    <w:rsid w:val="00405DE1"/>
    <w:rsid w:val="0040633D"/>
    <w:rsid w:val="00407108"/>
    <w:rsid w:val="004077CD"/>
    <w:rsid w:val="00407CE6"/>
    <w:rsid w:val="00410D07"/>
    <w:rsid w:val="00411288"/>
    <w:rsid w:val="00411D7A"/>
    <w:rsid w:val="00413FEE"/>
    <w:rsid w:val="0041589A"/>
    <w:rsid w:val="00415B83"/>
    <w:rsid w:val="004161F4"/>
    <w:rsid w:val="004165BE"/>
    <w:rsid w:val="0042004D"/>
    <w:rsid w:val="00420522"/>
    <w:rsid w:val="00420CAB"/>
    <w:rsid w:val="00421317"/>
    <w:rsid w:val="00421950"/>
    <w:rsid w:val="00422784"/>
    <w:rsid w:val="00422EFF"/>
    <w:rsid w:val="00423EBE"/>
    <w:rsid w:val="00423FF7"/>
    <w:rsid w:val="004240BC"/>
    <w:rsid w:val="004243C8"/>
    <w:rsid w:val="0042489C"/>
    <w:rsid w:val="00425B9A"/>
    <w:rsid w:val="00426D1B"/>
    <w:rsid w:val="00427897"/>
    <w:rsid w:val="00430488"/>
    <w:rsid w:val="00430BC0"/>
    <w:rsid w:val="004315DB"/>
    <w:rsid w:val="00431C6F"/>
    <w:rsid w:val="004327C0"/>
    <w:rsid w:val="00432D64"/>
    <w:rsid w:val="00434133"/>
    <w:rsid w:val="00434207"/>
    <w:rsid w:val="004349EF"/>
    <w:rsid w:val="00436254"/>
    <w:rsid w:val="004405B4"/>
    <w:rsid w:val="00441C02"/>
    <w:rsid w:val="0044205E"/>
    <w:rsid w:val="00443417"/>
    <w:rsid w:val="0044366F"/>
    <w:rsid w:val="00444B47"/>
    <w:rsid w:val="00444E3D"/>
    <w:rsid w:val="00444FCB"/>
    <w:rsid w:val="00445E53"/>
    <w:rsid w:val="004464C5"/>
    <w:rsid w:val="00446EBD"/>
    <w:rsid w:val="00447B8F"/>
    <w:rsid w:val="00447D38"/>
    <w:rsid w:val="004500B6"/>
    <w:rsid w:val="00450E7E"/>
    <w:rsid w:val="00450F9D"/>
    <w:rsid w:val="00451108"/>
    <w:rsid w:val="00451986"/>
    <w:rsid w:val="004521DA"/>
    <w:rsid w:val="0045256D"/>
    <w:rsid w:val="00452877"/>
    <w:rsid w:val="00452911"/>
    <w:rsid w:val="00453C6F"/>
    <w:rsid w:val="00454163"/>
    <w:rsid w:val="00454579"/>
    <w:rsid w:val="00454A6A"/>
    <w:rsid w:val="00455824"/>
    <w:rsid w:val="00455F56"/>
    <w:rsid w:val="00456B83"/>
    <w:rsid w:val="00456D9E"/>
    <w:rsid w:val="0045715F"/>
    <w:rsid w:val="00457647"/>
    <w:rsid w:val="00457B7D"/>
    <w:rsid w:val="00457DF3"/>
    <w:rsid w:val="00460154"/>
    <w:rsid w:val="00460356"/>
    <w:rsid w:val="004608CF"/>
    <w:rsid w:val="00461014"/>
    <w:rsid w:val="0046135E"/>
    <w:rsid w:val="0046160B"/>
    <w:rsid w:val="004618A1"/>
    <w:rsid w:val="00462897"/>
    <w:rsid w:val="0046436F"/>
    <w:rsid w:val="0046485A"/>
    <w:rsid w:val="00464AF6"/>
    <w:rsid w:val="00465068"/>
    <w:rsid w:val="00465260"/>
    <w:rsid w:val="00465424"/>
    <w:rsid w:val="00465870"/>
    <w:rsid w:val="00465ED7"/>
    <w:rsid w:val="004661D6"/>
    <w:rsid w:val="00466A53"/>
    <w:rsid w:val="0046723D"/>
    <w:rsid w:val="00467DA3"/>
    <w:rsid w:val="004714BE"/>
    <w:rsid w:val="00471BBB"/>
    <w:rsid w:val="00474143"/>
    <w:rsid w:val="00474364"/>
    <w:rsid w:val="00474385"/>
    <w:rsid w:val="00474ADF"/>
    <w:rsid w:val="0047558C"/>
    <w:rsid w:val="00475C11"/>
    <w:rsid w:val="0047681D"/>
    <w:rsid w:val="00476FF4"/>
    <w:rsid w:val="00480395"/>
    <w:rsid w:val="00480DBA"/>
    <w:rsid w:val="00481500"/>
    <w:rsid w:val="0048215A"/>
    <w:rsid w:val="00482377"/>
    <w:rsid w:val="00482984"/>
    <w:rsid w:val="004839A8"/>
    <w:rsid w:val="00484B35"/>
    <w:rsid w:val="00486A10"/>
    <w:rsid w:val="00487244"/>
    <w:rsid w:val="004877A8"/>
    <w:rsid w:val="00490459"/>
    <w:rsid w:val="004909A0"/>
    <w:rsid w:val="00490BD0"/>
    <w:rsid w:val="00492631"/>
    <w:rsid w:val="00492BF4"/>
    <w:rsid w:val="004935C3"/>
    <w:rsid w:val="00493762"/>
    <w:rsid w:val="00494DCD"/>
    <w:rsid w:val="00495C4F"/>
    <w:rsid w:val="00495E8F"/>
    <w:rsid w:val="00495F09"/>
    <w:rsid w:val="0049637C"/>
    <w:rsid w:val="00496808"/>
    <w:rsid w:val="00496B49"/>
    <w:rsid w:val="004A0659"/>
    <w:rsid w:val="004A15EC"/>
    <w:rsid w:val="004A199E"/>
    <w:rsid w:val="004A1CF7"/>
    <w:rsid w:val="004A1F02"/>
    <w:rsid w:val="004A23F6"/>
    <w:rsid w:val="004A30FF"/>
    <w:rsid w:val="004A4051"/>
    <w:rsid w:val="004A43C8"/>
    <w:rsid w:val="004A5563"/>
    <w:rsid w:val="004A57A8"/>
    <w:rsid w:val="004A5938"/>
    <w:rsid w:val="004A657F"/>
    <w:rsid w:val="004A6725"/>
    <w:rsid w:val="004A6A7A"/>
    <w:rsid w:val="004A7579"/>
    <w:rsid w:val="004A794A"/>
    <w:rsid w:val="004B0FE1"/>
    <w:rsid w:val="004B1079"/>
    <w:rsid w:val="004B23E0"/>
    <w:rsid w:val="004B302B"/>
    <w:rsid w:val="004B39E9"/>
    <w:rsid w:val="004B3B44"/>
    <w:rsid w:val="004B5084"/>
    <w:rsid w:val="004B6C1A"/>
    <w:rsid w:val="004B78C2"/>
    <w:rsid w:val="004B7C74"/>
    <w:rsid w:val="004C12F7"/>
    <w:rsid w:val="004C264A"/>
    <w:rsid w:val="004C31DD"/>
    <w:rsid w:val="004C3B06"/>
    <w:rsid w:val="004C4689"/>
    <w:rsid w:val="004C5D26"/>
    <w:rsid w:val="004C644A"/>
    <w:rsid w:val="004C644E"/>
    <w:rsid w:val="004C64CD"/>
    <w:rsid w:val="004C6EC0"/>
    <w:rsid w:val="004C735D"/>
    <w:rsid w:val="004C7367"/>
    <w:rsid w:val="004C786A"/>
    <w:rsid w:val="004C7890"/>
    <w:rsid w:val="004C7A97"/>
    <w:rsid w:val="004D11AA"/>
    <w:rsid w:val="004D18CE"/>
    <w:rsid w:val="004D1987"/>
    <w:rsid w:val="004D1A18"/>
    <w:rsid w:val="004D29CA"/>
    <w:rsid w:val="004D2F9A"/>
    <w:rsid w:val="004D35EA"/>
    <w:rsid w:val="004D3B94"/>
    <w:rsid w:val="004D49B7"/>
    <w:rsid w:val="004D5F21"/>
    <w:rsid w:val="004D6A69"/>
    <w:rsid w:val="004D6AE9"/>
    <w:rsid w:val="004D7D86"/>
    <w:rsid w:val="004D7DA0"/>
    <w:rsid w:val="004E0726"/>
    <w:rsid w:val="004E0959"/>
    <w:rsid w:val="004E0A55"/>
    <w:rsid w:val="004E1420"/>
    <w:rsid w:val="004E1660"/>
    <w:rsid w:val="004E17B7"/>
    <w:rsid w:val="004E1C9C"/>
    <w:rsid w:val="004E1F49"/>
    <w:rsid w:val="004E294D"/>
    <w:rsid w:val="004E372E"/>
    <w:rsid w:val="004E3F5E"/>
    <w:rsid w:val="004E4CCE"/>
    <w:rsid w:val="004E4E94"/>
    <w:rsid w:val="004E6785"/>
    <w:rsid w:val="004E75E7"/>
    <w:rsid w:val="004E7727"/>
    <w:rsid w:val="004E7B27"/>
    <w:rsid w:val="004F0AF7"/>
    <w:rsid w:val="004F0E1C"/>
    <w:rsid w:val="004F0F19"/>
    <w:rsid w:val="004F0F7B"/>
    <w:rsid w:val="004F18C8"/>
    <w:rsid w:val="004F2198"/>
    <w:rsid w:val="004F23CB"/>
    <w:rsid w:val="004F25B0"/>
    <w:rsid w:val="004F261C"/>
    <w:rsid w:val="004F31AB"/>
    <w:rsid w:val="004F35CC"/>
    <w:rsid w:val="004F3CE2"/>
    <w:rsid w:val="004F42D5"/>
    <w:rsid w:val="004F4AF6"/>
    <w:rsid w:val="004F4C0F"/>
    <w:rsid w:val="004F636B"/>
    <w:rsid w:val="004F639A"/>
    <w:rsid w:val="004F6ECB"/>
    <w:rsid w:val="004F76EC"/>
    <w:rsid w:val="004F7BCC"/>
    <w:rsid w:val="004F7D48"/>
    <w:rsid w:val="00501CA4"/>
    <w:rsid w:val="00501FF9"/>
    <w:rsid w:val="00502BE2"/>
    <w:rsid w:val="005030AE"/>
    <w:rsid w:val="005038C6"/>
    <w:rsid w:val="00503F5C"/>
    <w:rsid w:val="005043B7"/>
    <w:rsid w:val="00504E36"/>
    <w:rsid w:val="00505697"/>
    <w:rsid w:val="0050585F"/>
    <w:rsid w:val="00505925"/>
    <w:rsid w:val="00506153"/>
    <w:rsid w:val="00506C5E"/>
    <w:rsid w:val="00507B12"/>
    <w:rsid w:val="00507EF1"/>
    <w:rsid w:val="00510587"/>
    <w:rsid w:val="00510926"/>
    <w:rsid w:val="00510F7F"/>
    <w:rsid w:val="0051229D"/>
    <w:rsid w:val="00512772"/>
    <w:rsid w:val="00512F20"/>
    <w:rsid w:val="00515DA9"/>
    <w:rsid w:val="00516EB6"/>
    <w:rsid w:val="005171FC"/>
    <w:rsid w:val="00517639"/>
    <w:rsid w:val="0051776A"/>
    <w:rsid w:val="00517DB0"/>
    <w:rsid w:val="00517EF6"/>
    <w:rsid w:val="0052165F"/>
    <w:rsid w:val="00523100"/>
    <w:rsid w:val="0052319C"/>
    <w:rsid w:val="005234B6"/>
    <w:rsid w:val="00524006"/>
    <w:rsid w:val="00524E49"/>
    <w:rsid w:val="005271D5"/>
    <w:rsid w:val="0052724A"/>
    <w:rsid w:val="0052773F"/>
    <w:rsid w:val="0053019A"/>
    <w:rsid w:val="00531136"/>
    <w:rsid w:val="005318D4"/>
    <w:rsid w:val="00531955"/>
    <w:rsid w:val="00531CDB"/>
    <w:rsid w:val="0053307E"/>
    <w:rsid w:val="005339A3"/>
    <w:rsid w:val="00534D93"/>
    <w:rsid w:val="005351DA"/>
    <w:rsid w:val="005352B9"/>
    <w:rsid w:val="00535394"/>
    <w:rsid w:val="0053589F"/>
    <w:rsid w:val="00535A41"/>
    <w:rsid w:val="00535DB4"/>
    <w:rsid w:val="00536DA8"/>
    <w:rsid w:val="00541177"/>
    <w:rsid w:val="00541414"/>
    <w:rsid w:val="005419B9"/>
    <w:rsid w:val="005422B7"/>
    <w:rsid w:val="00542E02"/>
    <w:rsid w:val="00542F02"/>
    <w:rsid w:val="0054314C"/>
    <w:rsid w:val="00544D84"/>
    <w:rsid w:val="00545717"/>
    <w:rsid w:val="0054686D"/>
    <w:rsid w:val="0054748A"/>
    <w:rsid w:val="0054778E"/>
    <w:rsid w:val="005479C7"/>
    <w:rsid w:val="00547F62"/>
    <w:rsid w:val="0055008B"/>
    <w:rsid w:val="00550871"/>
    <w:rsid w:val="0055110B"/>
    <w:rsid w:val="005517E5"/>
    <w:rsid w:val="00551F7E"/>
    <w:rsid w:val="00552143"/>
    <w:rsid w:val="005522A4"/>
    <w:rsid w:val="00552380"/>
    <w:rsid w:val="00552845"/>
    <w:rsid w:val="00552A89"/>
    <w:rsid w:val="00553553"/>
    <w:rsid w:val="00554973"/>
    <w:rsid w:val="00554A1B"/>
    <w:rsid w:val="00556328"/>
    <w:rsid w:val="00556951"/>
    <w:rsid w:val="00557247"/>
    <w:rsid w:val="00557BC5"/>
    <w:rsid w:val="00560B97"/>
    <w:rsid w:val="00560C0D"/>
    <w:rsid w:val="00560E97"/>
    <w:rsid w:val="00560EB5"/>
    <w:rsid w:val="00561993"/>
    <w:rsid w:val="0056237B"/>
    <w:rsid w:val="00562B53"/>
    <w:rsid w:val="005639A6"/>
    <w:rsid w:val="00563D26"/>
    <w:rsid w:val="00563FF7"/>
    <w:rsid w:val="005642F6"/>
    <w:rsid w:val="00564779"/>
    <w:rsid w:val="005668D3"/>
    <w:rsid w:val="0056756E"/>
    <w:rsid w:val="00567620"/>
    <w:rsid w:val="005700C1"/>
    <w:rsid w:val="00570A52"/>
    <w:rsid w:val="005716A4"/>
    <w:rsid w:val="0057209F"/>
    <w:rsid w:val="005721F1"/>
    <w:rsid w:val="00572D18"/>
    <w:rsid w:val="00574532"/>
    <w:rsid w:val="00574FD4"/>
    <w:rsid w:val="005754E1"/>
    <w:rsid w:val="00576CE8"/>
    <w:rsid w:val="005771A3"/>
    <w:rsid w:val="005772F7"/>
    <w:rsid w:val="00577367"/>
    <w:rsid w:val="00577539"/>
    <w:rsid w:val="00577C12"/>
    <w:rsid w:val="005800C0"/>
    <w:rsid w:val="0058062A"/>
    <w:rsid w:val="00580987"/>
    <w:rsid w:val="00580E2A"/>
    <w:rsid w:val="005811C6"/>
    <w:rsid w:val="00583696"/>
    <w:rsid w:val="00583A06"/>
    <w:rsid w:val="00583DCB"/>
    <w:rsid w:val="00585343"/>
    <w:rsid w:val="00585456"/>
    <w:rsid w:val="00585D64"/>
    <w:rsid w:val="00586453"/>
    <w:rsid w:val="005904E3"/>
    <w:rsid w:val="005907FD"/>
    <w:rsid w:val="00590823"/>
    <w:rsid w:val="00591B46"/>
    <w:rsid w:val="005933C4"/>
    <w:rsid w:val="00593B6F"/>
    <w:rsid w:val="00593CFC"/>
    <w:rsid w:val="005940F3"/>
    <w:rsid w:val="00594859"/>
    <w:rsid w:val="005952F8"/>
    <w:rsid w:val="005956D0"/>
    <w:rsid w:val="00595918"/>
    <w:rsid w:val="00595BA9"/>
    <w:rsid w:val="00596AB9"/>
    <w:rsid w:val="005973FA"/>
    <w:rsid w:val="0059752A"/>
    <w:rsid w:val="0059790C"/>
    <w:rsid w:val="00597DC3"/>
    <w:rsid w:val="005A0069"/>
    <w:rsid w:val="005A1C60"/>
    <w:rsid w:val="005A1F4D"/>
    <w:rsid w:val="005A2591"/>
    <w:rsid w:val="005A29D2"/>
    <w:rsid w:val="005A2B5E"/>
    <w:rsid w:val="005A2B79"/>
    <w:rsid w:val="005A2F3E"/>
    <w:rsid w:val="005A2F64"/>
    <w:rsid w:val="005A30BB"/>
    <w:rsid w:val="005A3557"/>
    <w:rsid w:val="005A3DCE"/>
    <w:rsid w:val="005A4C51"/>
    <w:rsid w:val="005A5548"/>
    <w:rsid w:val="005A5E98"/>
    <w:rsid w:val="005A5EB2"/>
    <w:rsid w:val="005A620B"/>
    <w:rsid w:val="005A75A3"/>
    <w:rsid w:val="005A78C7"/>
    <w:rsid w:val="005B0DE9"/>
    <w:rsid w:val="005B0FC5"/>
    <w:rsid w:val="005B1870"/>
    <w:rsid w:val="005B25D4"/>
    <w:rsid w:val="005B266C"/>
    <w:rsid w:val="005B271C"/>
    <w:rsid w:val="005B27BE"/>
    <w:rsid w:val="005B280C"/>
    <w:rsid w:val="005B3243"/>
    <w:rsid w:val="005B39B3"/>
    <w:rsid w:val="005B4705"/>
    <w:rsid w:val="005B6811"/>
    <w:rsid w:val="005B7A20"/>
    <w:rsid w:val="005C007D"/>
    <w:rsid w:val="005C00CB"/>
    <w:rsid w:val="005C1135"/>
    <w:rsid w:val="005C11F0"/>
    <w:rsid w:val="005C153B"/>
    <w:rsid w:val="005C18A5"/>
    <w:rsid w:val="005C29A9"/>
    <w:rsid w:val="005C2B1C"/>
    <w:rsid w:val="005C37F9"/>
    <w:rsid w:val="005C38DA"/>
    <w:rsid w:val="005C471E"/>
    <w:rsid w:val="005C48F4"/>
    <w:rsid w:val="005C4B1F"/>
    <w:rsid w:val="005C4E18"/>
    <w:rsid w:val="005C602F"/>
    <w:rsid w:val="005C70F5"/>
    <w:rsid w:val="005C7357"/>
    <w:rsid w:val="005C761A"/>
    <w:rsid w:val="005D04EC"/>
    <w:rsid w:val="005D1ABF"/>
    <w:rsid w:val="005D1EB6"/>
    <w:rsid w:val="005D2129"/>
    <w:rsid w:val="005D29AF"/>
    <w:rsid w:val="005D3037"/>
    <w:rsid w:val="005D30C1"/>
    <w:rsid w:val="005D3C99"/>
    <w:rsid w:val="005D493E"/>
    <w:rsid w:val="005D58CC"/>
    <w:rsid w:val="005D6810"/>
    <w:rsid w:val="005D703F"/>
    <w:rsid w:val="005D71D2"/>
    <w:rsid w:val="005D7282"/>
    <w:rsid w:val="005D74AB"/>
    <w:rsid w:val="005D7F34"/>
    <w:rsid w:val="005E0521"/>
    <w:rsid w:val="005E10D6"/>
    <w:rsid w:val="005E1420"/>
    <w:rsid w:val="005E1AE6"/>
    <w:rsid w:val="005E22EC"/>
    <w:rsid w:val="005E2F6E"/>
    <w:rsid w:val="005E38E3"/>
    <w:rsid w:val="005E3DA6"/>
    <w:rsid w:val="005E4215"/>
    <w:rsid w:val="005E4F77"/>
    <w:rsid w:val="005E5427"/>
    <w:rsid w:val="005E5C8C"/>
    <w:rsid w:val="005E608F"/>
    <w:rsid w:val="005E66EF"/>
    <w:rsid w:val="005E6DA5"/>
    <w:rsid w:val="005E783D"/>
    <w:rsid w:val="005F0248"/>
    <w:rsid w:val="005F109D"/>
    <w:rsid w:val="005F2610"/>
    <w:rsid w:val="005F2EB4"/>
    <w:rsid w:val="005F3634"/>
    <w:rsid w:val="005F3C0F"/>
    <w:rsid w:val="005F4162"/>
    <w:rsid w:val="005F4BFA"/>
    <w:rsid w:val="005F4D16"/>
    <w:rsid w:val="005F4F6B"/>
    <w:rsid w:val="0060032C"/>
    <w:rsid w:val="00601C16"/>
    <w:rsid w:val="00601EBF"/>
    <w:rsid w:val="00601F50"/>
    <w:rsid w:val="00602442"/>
    <w:rsid w:val="00602496"/>
    <w:rsid w:val="006024F4"/>
    <w:rsid w:val="00602BC7"/>
    <w:rsid w:val="00602D99"/>
    <w:rsid w:val="00602E4E"/>
    <w:rsid w:val="006032DE"/>
    <w:rsid w:val="00603874"/>
    <w:rsid w:val="00603B88"/>
    <w:rsid w:val="00603C68"/>
    <w:rsid w:val="00603E68"/>
    <w:rsid w:val="006045FB"/>
    <w:rsid w:val="006046DC"/>
    <w:rsid w:val="00604AFB"/>
    <w:rsid w:val="00605F16"/>
    <w:rsid w:val="00606E87"/>
    <w:rsid w:val="00607B1D"/>
    <w:rsid w:val="006107B1"/>
    <w:rsid w:val="00610A2D"/>
    <w:rsid w:val="006113EF"/>
    <w:rsid w:val="00611C88"/>
    <w:rsid w:val="006125B3"/>
    <w:rsid w:val="00612A25"/>
    <w:rsid w:val="00613354"/>
    <w:rsid w:val="00613515"/>
    <w:rsid w:val="00614477"/>
    <w:rsid w:val="0061496F"/>
    <w:rsid w:val="00616005"/>
    <w:rsid w:val="0061627A"/>
    <w:rsid w:val="006174E9"/>
    <w:rsid w:val="006179D8"/>
    <w:rsid w:val="00617D0F"/>
    <w:rsid w:val="00617D2F"/>
    <w:rsid w:val="006210E2"/>
    <w:rsid w:val="006221BC"/>
    <w:rsid w:val="006221EF"/>
    <w:rsid w:val="006224BC"/>
    <w:rsid w:val="00622595"/>
    <w:rsid w:val="0062276B"/>
    <w:rsid w:val="006229A8"/>
    <w:rsid w:val="00622F03"/>
    <w:rsid w:val="00623DFC"/>
    <w:rsid w:val="00623F45"/>
    <w:rsid w:val="00624D8D"/>
    <w:rsid w:val="006255D5"/>
    <w:rsid w:val="00626411"/>
    <w:rsid w:val="00627020"/>
    <w:rsid w:val="00627251"/>
    <w:rsid w:val="00627588"/>
    <w:rsid w:val="00631ED1"/>
    <w:rsid w:val="006321FE"/>
    <w:rsid w:val="0063227A"/>
    <w:rsid w:val="0063239A"/>
    <w:rsid w:val="00633140"/>
    <w:rsid w:val="00633852"/>
    <w:rsid w:val="00633B79"/>
    <w:rsid w:val="00634569"/>
    <w:rsid w:val="00635EE4"/>
    <w:rsid w:val="00635F98"/>
    <w:rsid w:val="0063680D"/>
    <w:rsid w:val="00637880"/>
    <w:rsid w:val="006405D7"/>
    <w:rsid w:val="006416FA"/>
    <w:rsid w:val="00641D5E"/>
    <w:rsid w:val="00641EB3"/>
    <w:rsid w:val="006425A0"/>
    <w:rsid w:val="006431A8"/>
    <w:rsid w:val="00644104"/>
    <w:rsid w:val="00644F2C"/>
    <w:rsid w:val="00645447"/>
    <w:rsid w:val="00645EC4"/>
    <w:rsid w:val="00646249"/>
    <w:rsid w:val="0064665B"/>
    <w:rsid w:val="0064788D"/>
    <w:rsid w:val="00647AF8"/>
    <w:rsid w:val="00647E8C"/>
    <w:rsid w:val="006503F0"/>
    <w:rsid w:val="0065049F"/>
    <w:rsid w:val="00650D52"/>
    <w:rsid w:val="00653475"/>
    <w:rsid w:val="006542F4"/>
    <w:rsid w:val="006544B2"/>
    <w:rsid w:val="0065459F"/>
    <w:rsid w:val="0065477F"/>
    <w:rsid w:val="006549E8"/>
    <w:rsid w:val="0065502E"/>
    <w:rsid w:val="00655721"/>
    <w:rsid w:val="006563C0"/>
    <w:rsid w:val="00656DFC"/>
    <w:rsid w:val="00656E89"/>
    <w:rsid w:val="00657655"/>
    <w:rsid w:val="00657684"/>
    <w:rsid w:val="00657E35"/>
    <w:rsid w:val="00660874"/>
    <w:rsid w:val="00660BF8"/>
    <w:rsid w:val="00660E9F"/>
    <w:rsid w:val="00661DB1"/>
    <w:rsid w:val="00661DC4"/>
    <w:rsid w:val="00661DFC"/>
    <w:rsid w:val="006627E1"/>
    <w:rsid w:val="00662996"/>
    <w:rsid w:val="0066349B"/>
    <w:rsid w:val="0066517C"/>
    <w:rsid w:val="006652B2"/>
    <w:rsid w:val="00665CEE"/>
    <w:rsid w:val="00665F36"/>
    <w:rsid w:val="00666F39"/>
    <w:rsid w:val="00666FFF"/>
    <w:rsid w:val="006701A2"/>
    <w:rsid w:val="00671213"/>
    <w:rsid w:val="00671C65"/>
    <w:rsid w:val="00672484"/>
    <w:rsid w:val="00672981"/>
    <w:rsid w:val="00672CA0"/>
    <w:rsid w:val="00673774"/>
    <w:rsid w:val="0067381B"/>
    <w:rsid w:val="0067428C"/>
    <w:rsid w:val="00674537"/>
    <w:rsid w:val="00674FED"/>
    <w:rsid w:val="006757D3"/>
    <w:rsid w:val="00676BFA"/>
    <w:rsid w:val="00677316"/>
    <w:rsid w:val="006807DD"/>
    <w:rsid w:val="00680E1C"/>
    <w:rsid w:val="006812A1"/>
    <w:rsid w:val="00681AB0"/>
    <w:rsid w:val="00681D9E"/>
    <w:rsid w:val="00683115"/>
    <w:rsid w:val="00684937"/>
    <w:rsid w:val="00684DD4"/>
    <w:rsid w:val="006856E9"/>
    <w:rsid w:val="00685F06"/>
    <w:rsid w:val="006868EE"/>
    <w:rsid w:val="00686AD5"/>
    <w:rsid w:val="00686E03"/>
    <w:rsid w:val="00690221"/>
    <w:rsid w:val="00690562"/>
    <w:rsid w:val="00690D59"/>
    <w:rsid w:val="00690F12"/>
    <w:rsid w:val="0069201A"/>
    <w:rsid w:val="006928F5"/>
    <w:rsid w:val="0069454C"/>
    <w:rsid w:val="00694D63"/>
    <w:rsid w:val="006952C1"/>
    <w:rsid w:val="006968DA"/>
    <w:rsid w:val="0069717D"/>
    <w:rsid w:val="0069729A"/>
    <w:rsid w:val="006A13F8"/>
    <w:rsid w:val="006A2C80"/>
    <w:rsid w:val="006A3F2B"/>
    <w:rsid w:val="006A3F5A"/>
    <w:rsid w:val="006A4257"/>
    <w:rsid w:val="006A43B9"/>
    <w:rsid w:val="006A4B79"/>
    <w:rsid w:val="006A4E2F"/>
    <w:rsid w:val="006A552B"/>
    <w:rsid w:val="006A6400"/>
    <w:rsid w:val="006B04F8"/>
    <w:rsid w:val="006B138C"/>
    <w:rsid w:val="006B13B6"/>
    <w:rsid w:val="006B31C7"/>
    <w:rsid w:val="006B372C"/>
    <w:rsid w:val="006B38BD"/>
    <w:rsid w:val="006B4323"/>
    <w:rsid w:val="006B447B"/>
    <w:rsid w:val="006B4A0F"/>
    <w:rsid w:val="006B4FB0"/>
    <w:rsid w:val="006B7B78"/>
    <w:rsid w:val="006C0439"/>
    <w:rsid w:val="006C0A37"/>
    <w:rsid w:val="006C2B15"/>
    <w:rsid w:val="006C2C98"/>
    <w:rsid w:val="006C3360"/>
    <w:rsid w:val="006C3B91"/>
    <w:rsid w:val="006C4039"/>
    <w:rsid w:val="006C4C2D"/>
    <w:rsid w:val="006C50AB"/>
    <w:rsid w:val="006C5E5E"/>
    <w:rsid w:val="006C6068"/>
    <w:rsid w:val="006C61C5"/>
    <w:rsid w:val="006C664C"/>
    <w:rsid w:val="006C6B76"/>
    <w:rsid w:val="006C7A8D"/>
    <w:rsid w:val="006D033D"/>
    <w:rsid w:val="006D0662"/>
    <w:rsid w:val="006D0BB0"/>
    <w:rsid w:val="006D1283"/>
    <w:rsid w:val="006D18BC"/>
    <w:rsid w:val="006D1C4E"/>
    <w:rsid w:val="006D1D67"/>
    <w:rsid w:val="006D2432"/>
    <w:rsid w:val="006D2C57"/>
    <w:rsid w:val="006D32AE"/>
    <w:rsid w:val="006D348F"/>
    <w:rsid w:val="006D3780"/>
    <w:rsid w:val="006D4467"/>
    <w:rsid w:val="006D48DD"/>
    <w:rsid w:val="006D4F06"/>
    <w:rsid w:val="006D58D6"/>
    <w:rsid w:val="006D5BD5"/>
    <w:rsid w:val="006D5D74"/>
    <w:rsid w:val="006D6F42"/>
    <w:rsid w:val="006D7329"/>
    <w:rsid w:val="006D7778"/>
    <w:rsid w:val="006D7DCD"/>
    <w:rsid w:val="006E0671"/>
    <w:rsid w:val="006E14EC"/>
    <w:rsid w:val="006E19C4"/>
    <w:rsid w:val="006E212F"/>
    <w:rsid w:val="006E3321"/>
    <w:rsid w:val="006E36EB"/>
    <w:rsid w:val="006E3898"/>
    <w:rsid w:val="006E4FCD"/>
    <w:rsid w:val="006E57D8"/>
    <w:rsid w:val="006E6934"/>
    <w:rsid w:val="006E72BC"/>
    <w:rsid w:val="006E7981"/>
    <w:rsid w:val="006F0832"/>
    <w:rsid w:val="006F115D"/>
    <w:rsid w:val="006F16DE"/>
    <w:rsid w:val="006F1ACF"/>
    <w:rsid w:val="006F243E"/>
    <w:rsid w:val="006F2552"/>
    <w:rsid w:val="006F34A8"/>
    <w:rsid w:val="006F46F3"/>
    <w:rsid w:val="006F65DC"/>
    <w:rsid w:val="006F6B26"/>
    <w:rsid w:val="006F7CE2"/>
    <w:rsid w:val="00700CD1"/>
    <w:rsid w:val="00700E14"/>
    <w:rsid w:val="00701AC4"/>
    <w:rsid w:val="00702B66"/>
    <w:rsid w:val="00703004"/>
    <w:rsid w:val="00703670"/>
    <w:rsid w:val="00704171"/>
    <w:rsid w:val="007046BB"/>
    <w:rsid w:val="0070534A"/>
    <w:rsid w:val="00705A34"/>
    <w:rsid w:val="00706168"/>
    <w:rsid w:val="0070644B"/>
    <w:rsid w:val="00706CD9"/>
    <w:rsid w:val="00706F05"/>
    <w:rsid w:val="007076A0"/>
    <w:rsid w:val="007102B5"/>
    <w:rsid w:val="00710A8C"/>
    <w:rsid w:val="00711A22"/>
    <w:rsid w:val="00711E08"/>
    <w:rsid w:val="00712C85"/>
    <w:rsid w:val="007136CB"/>
    <w:rsid w:val="00713D3D"/>
    <w:rsid w:val="00714A49"/>
    <w:rsid w:val="00715631"/>
    <w:rsid w:val="00715F6C"/>
    <w:rsid w:val="00717416"/>
    <w:rsid w:val="00720C59"/>
    <w:rsid w:val="00720F44"/>
    <w:rsid w:val="0072134B"/>
    <w:rsid w:val="00723191"/>
    <w:rsid w:val="00723FC9"/>
    <w:rsid w:val="00724365"/>
    <w:rsid w:val="00724C9A"/>
    <w:rsid w:val="00725417"/>
    <w:rsid w:val="00726118"/>
    <w:rsid w:val="0072617C"/>
    <w:rsid w:val="0072650E"/>
    <w:rsid w:val="00727290"/>
    <w:rsid w:val="007276C8"/>
    <w:rsid w:val="00730BDA"/>
    <w:rsid w:val="00731703"/>
    <w:rsid w:val="00732278"/>
    <w:rsid w:val="0073257A"/>
    <w:rsid w:val="00732993"/>
    <w:rsid w:val="00733580"/>
    <w:rsid w:val="00733B77"/>
    <w:rsid w:val="0073485E"/>
    <w:rsid w:val="0073490A"/>
    <w:rsid w:val="00734FB3"/>
    <w:rsid w:val="00736F78"/>
    <w:rsid w:val="00737001"/>
    <w:rsid w:val="00737490"/>
    <w:rsid w:val="00737E62"/>
    <w:rsid w:val="007411B2"/>
    <w:rsid w:val="007414A9"/>
    <w:rsid w:val="007421EE"/>
    <w:rsid w:val="0074255B"/>
    <w:rsid w:val="0074258B"/>
    <w:rsid w:val="00742979"/>
    <w:rsid w:val="00743269"/>
    <w:rsid w:val="00743997"/>
    <w:rsid w:val="00743C91"/>
    <w:rsid w:val="00744FE3"/>
    <w:rsid w:val="00746A44"/>
    <w:rsid w:val="00746B6E"/>
    <w:rsid w:val="00747485"/>
    <w:rsid w:val="0074771E"/>
    <w:rsid w:val="00752693"/>
    <w:rsid w:val="00752CC1"/>
    <w:rsid w:val="0075343A"/>
    <w:rsid w:val="0075543C"/>
    <w:rsid w:val="00755763"/>
    <w:rsid w:val="00755FB5"/>
    <w:rsid w:val="00756469"/>
    <w:rsid w:val="00757159"/>
    <w:rsid w:val="007571E8"/>
    <w:rsid w:val="00757995"/>
    <w:rsid w:val="00760E9F"/>
    <w:rsid w:val="00760ED3"/>
    <w:rsid w:val="007611B5"/>
    <w:rsid w:val="0076189C"/>
    <w:rsid w:val="007624B3"/>
    <w:rsid w:val="00763291"/>
    <w:rsid w:val="007635BC"/>
    <w:rsid w:val="00763B19"/>
    <w:rsid w:val="00763FE3"/>
    <w:rsid w:val="007643AA"/>
    <w:rsid w:val="00764A0E"/>
    <w:rsid w:val="00764A9A"/>
    <w:rsid w:val="0076583D"/>
    <w:rsid w:val="00766FF2"/>
    <w:rsid w:val="00767EC0"/>
    <w:rsid w:val="007701F9"/>
    <w:rsid w:val="0077021E"/>
    <w:rsid w:val="00770EFF"/>
    <w:rsid w:val="00770F5F"/>
    <w:rsid w:val="00771D16"/>
    <w:rsid w:val="00772D67"/>
    <w:rsid w:val="00772FC4"/>
    <w:rsid w:val="00773385"/>
    <w:rsid w:val="007739C5"/>
    <w:rsid w:val="00774C10"/>
    <w:rsid w:val="00774DD8"/>
    <w:rsid w:val="007762BA"/>
    <w:rsid w:val="00776792"/>
    <w:rsid w:val="0078064D"/>
    <w:rsid w:val="0078085C"/>
    <w:rsid w:val="00782968"/>
    <w:rsid w:val="00783368"/>
    <w:rsid w:val="00784137"/>
    <w:rsid w:val="00785116"/>
    <w:rsid w:val="00786874"/>
    <w:rsid w:val="007870EF"/>
    <w:rsid w:val="007879E4"/>
    <w:rsid w:val="00790361"/>
    <w:rsid w:val="00791AC1"/>
    <w:rsid w:val="0079278A"/>
    <w:rsid w:val="00792860"/>
    <w:rsid w:val="00792A3B"/>
    <w:rsid w:val="00792BC2"/>
    <w:rsid w:val="00793272"/>
    <w:rsid w:val="007939FC"/>
    <w:rsid w:val="00793C6C"/>
    <w:rsid w:val="00794DDC"/>
    <w:rsid w:val="00795BD7"/>
    <w:rsid w:val="00796324"/>
    <w:rsid w:val="00797185"/>
    <w:rsid w:val="0079795A"/>
    <w:rsid w:val="007A02B8"/>
    <w:rsid w:val="007A03BA"/>
    <w:rsid w:val="007A1754"/>
    <w:rsid w:val="007A1793"/>
    <w:rsid w:val="007A19D0"/>
    <w:rsid w:val="007A2456"/>
    <w:rsid w:val="007A2889"/>
    <w:rsid w:val="007A2AB5"/>
    <w:rsid w:val="007A2D2A"/>
    <w:rsid w:val="007A3813"/>
    <w:rsid w:val="007A3E08"/>
    <w:rsid w:val="007A4F94"/>
    <w:rsid w:val="007A554E"/>
    <w:rsid w:val="007A5C01"/>
    <w:rsid w:val="007A5CC2"/>
    <w:rsid w:val="007A633F"/>
    <w:rsid w:val="007A6691"/>
    <w:rsid w:val="007B009E"/>
    <w:rsid w:val="007B0C43"/>
    <w:rsid w:val="007B0C99"/>
    <w:rsid w:val="007B185D"/>
    <w:rsid w:val="007B3A16"/>
    <w:rsid w:val="007B3F9B"/>
    <w:rsid w:val="007B5138"/>
    <w:rsid w:val="007B56DF"/>
    <w:rsid w:val="007B6889"/>
    <w:rsid w:val="007B77E0"/>
    <w:rsid w:val="007B7F60"/>
    <w:rsid w:val="007C16C2"/>
    <w:rsid w:val="007C1F8E"/>
    <w:rsid w:val="007C210A"/>
    <w:rsid w:val="007C24C8"/>
    <w:rsid w:val="007C3E9E"/>
    <w:rsid w:val="007C4A26"/>
    <w:rsid w:val="007C4CB4"/>
    <w:rsid w:val="007C4F65"/>
    <w:rsid w:val="007C6077"/>
    <w:rsid w:val="007C65FE"/>
    <w:rsid w:val="007D0076"/>
    <w:rsid w:val="007D0424"/>
    <w:rsid w:val="007D0B57"/>
    <w:rsid w:val="007D0BF1"/>
    <w:rsid w:val="007D1598"/>
    <w:rsid w:val="007D289E"/>
    <w:rsid w:val="007D2AC9"/>
    <w:rsid w:val="007D368F"/>
    <w:rsid w:val="007D4BEE"/>
    <w:rsid w:val="007D4D7C"/>
    <w:rsid w:val="007D554B"/>
    <w:rsid w:val="007D5729"/>
    <w:rsid w:val="007D5808"/>
    <w:rsid w:val="007D5F34"/>
    <w:rsid w:val="007D6F51"/>
    <w:rsid w:val="007D7571"/>
    <w:rsid w:val="007E07F6"/>
    <w:rsid w:val="007E10F3"/>
    <w:rsid w:val="007E118F"/>
    <w:rsid w:val="007E1DBD"/>
    <w:rsid w:val="007E21B6"/>
    <w:rsid w:val="007E281B"/>
    <w:rsid w:val="007E387A"/>
    <w:rsid w:val="007E3951"/>
    <w:rsid w:val="007E3ABA"/>
    <w:rsid w:val="007E3ED2"/>
    <w:rsid w:val="007E418C"/>
    <w:rsid w:val="007E44F1"/>
    <w:rsid w:val="007E508A"/>
    <w:rsid w:val="007E6340"/>
    <w:rsid w:val="007E6453"/>
    <w:rsid w:val="007E7846"/>
    <w:rsid w:val="007E7CEC"/>
    <w:rsid w:val="007E7EDF"/>
    <w:rsid w:val="007F04BD"/>
    <w:rsid w:val="007F08AB"/>
    <w:rsid w:val="007F0C33"/>
    <w:rsid w:val="007F1049"/>
    <w:rsid w:val="007F1272"/>
    <w:rsid w:val="007F2D36"/>
    <w:rsid w:val="007F360F"/>
    <w:rsid w:val="007F3A0E"/>
    <w:rsid w:val="007F3B59"/>
    <w:rsid w:val="007F3F8F"/>
    <w:rsid w:val="007F45E7"/>
    <w:rsid w:val="007F57DD"/>
    <w:rsid w:val="007F59CF"/>
    <w:rsid w:val="007F5A50"/>
    <w:rsid w:val="007F61FC"/>
    <w:rsid w:val="007F6C03"/>
    <w:rsid w:val="007F6CBF"/>
    <w:rsid w:val="007F7B87"/>
    <w:rsid w:val="0080043B"/>
    <w:rsid w:val="008008A0"/>
    <w:rsid w:val="00800CB7"/>
    <w:rsid w:val="008014F1"/>
    <w:rsid w:val="00801C14"/>
    <w:rsid w:val="00802A32"/>
    <w:rsid w:val="00802CBA"/>
    <w:rsid w:val="00803824"/>
    <w:rsid w:val="008041ED"/>
    <w:rsid w:val="00804309"/>
    <w:rsid w:val="008051E5"/>
    <w:rsid w:val="00805A8E"/>
    <w:rsid w:val="00805F27"/>
    <w:rsid w:val="00806894"/>
    <w:rsid w:val="00806A95"/>
    <w:rsid w:val="00806F7B"/>
    <w:rsid w:val="008073DE"/>
    <w:rsid w:val="00807D57"/>
    <w:rsid w:val="008109FB"/>
    <w:rsid w:val="0081115D"/>
    <w:rsid w:val="00811EA2"/>
    <w:rsid w:val="008128B0"/>
    <w:rsid w:val="0081296C"/>
    <w:rsid w:val="00812A28"/>
    <w:rsid w:val="00813297"/>
    <w:rsid w:val="008137BC"/>
    <w:rsid w:val="00814A0D"/>
    <w:rsid w:val="00814D91"/>
    <w:rsid w:val="00815286"/>
    <w:rsid w:val="00816089"/>
    <w:rsid w:val="00817B8E"/>
    <w:rsid w:val="00817F03"/>
    <w:rsid w:val="00820034"/>
    <w:rsid w:val="008204B1"/>
    <w:rsid w:val="00820782"/>
    <w:rsid w:val="00820AA6"/>
    <w:rsid w:val="00820E0A"/>
    <w:rsid w:val="008212C1"/>
    <w:rsid w:val="0082164A"/>
    <w:rsid w:val="00821AD2"/>
    <w:rsid w:val="0082214E"/>
    <w:rsid w:val="00824F0E"/>
    <w:rsid w:val="00825A3F"/>
    <w:rsid w:val="0082657D"/>
    <w:rsid w:val="00826AEA"/>
    <w:rsid w:val="0082749B"/>
    <w:rsid w:val="0083477E"/>
    <w:rsid w:val="008347E6"/>
    <w:rsid w:val="008348F0"/>
    <w:rsid w:val="0083507A"/>
    <w:rsid w:val="00836700"/>
    <w:rsid w:val="00837338"/>
    <w:rsid w:val="0083750C"/>
    <w:rsid w:val="00837ED7"/>
    <w:rsid w:val="00842548"/>
    <w:rsid w:val="00842F7B"/>
    <w:rsid w:val="00843D98"/>
    <w:rsid w:val="00844ADB"/>
    <w:rsid w:val="00845C31"/>
    <w:rsid w:val="00846CB0"/>
    <w:rsid w:val="00846DCE"/>
    <w:rsid w:val="008471E6"/>
    <w:rsid w:val="008475E4"/>
    <w:rsid w:val="00847848"/>
    <w:rsid w:val="00851699"/>
    <w:rsid w:val="00851EDB"/>
    <w:rsid w:val="0085244E"/>
    <w:rsid w:val="008525C3"/>
    <w:rsid w:val="00852FAE"/>
    <w:rsid w:val="00853789"/>
    <w:rsid w:val="0085413D"/>
    <w:rsid w:val="0085572D"/>
    <w:rsid w:val="00855AB8"/>
    <w:rsid w:val="00855D64"/>
    <w:rsid w:val="00856444"/>
    <w:rsid w:val="00856901"/>
    <w:rsid w:val="00861E00"/>
    <w:rsid w:val="0086200D"/>
    <w:rsid w:val="008627AD"/>
    <w:rsid w:val="008630C5"/>
    <w:rsid w:val="00863710"/>
    <w:rsid w:val="00863C4C"/>
    <w:rsid w:val="0086498B"/>
    <w:rsid w:val="00864C42"/>
    <w:rsid w:val="00864FB6"/>
    <w:rsid w:val="008652C7"/>
    <w:rsid w:val="008658D5"/>
    <w:rsid w:val="00866409"/>
    <w:rsid w:val="00866727"/>
    <w:rsid w:val="00866CD4"/>
    <w:rsid w:val="00866FA8"/>
    <w:rsid w:val="00867705"/>
    <w:rsid w:val="00867B9C"/>
    <w:rsid w:val="00870370"/>
    <w:rsid w:val="00870402"/>
    <w:rsid w:val="008717BC"/>
    <w:rsid w:val="00873E03"/>
    <w:rsid w:val="008755A6"/>
    <w:rsid w:val="00875E79"/>
    <w:rsid w:val="00876884"/>
    <w:rsid w:val="00876D2A"/>
    <w:rsid w:val="00876F2F"/>
    <w:rsid w:val="0087762D"/>
    <w:rsid w:val="00877948"/>
    <w:rsid w:val="00877C3D"/>
    <w:rsid w:val="00877C70"/>
    <w:rsid w:val="00880405"/>
    <w:rsid w:val="008808C6"/>
    <w:rsid w:val="00880AD5"/>
    <w:rsid w:val="008811D2"/>
    <w:rsid w:val="00881BC9"/>
    <w:rsid w:val="00881CF6"/>
    <w:rsid w:val="00882F30"/>
    <w:rsid w:val="00882FAC"/>
    <w:rsid w:val="00883E53"/>
    <w:rsid w:val="0088653F"/>
    <w:rsid w:val="00890589"/>
    <w:rsid w:val="008905A3"/>
    <w:rsid w:val="00890D1C"/>
    <w:rsid w:val="00891132"/>
    <w:rsid w:val="008911A3"/>
    <w:rsid w:val="00891283"/>
    <w:rsid w:val="00891878"/>
    <w:rsid w:val="008927C6"/>
    <w:rsid w:val="0089355E"/>
    <w:rsid w:val="00893AAF"/>
    <w:rsid w:val="00893D5B"/>
    <w:rsid w:val="008941DF"/>
    <w:rsid w:val="008953BD"/>
    <w:rsid w:val="008955AB"/>
    <w:rsid w:val="00895C36"/>
    <w:rsid w:val="00895EEE"/>
    <w:rsid w:val="0089683E"/>
    <w:rsid w:val="00896A5E"/>
    <w:rsid w:val="00896B6D"/>
    <w:rsid w:val="0089739F"/>
    <w:rsid w:val="008A01FE"/>
    <w:rsid w:val="008A01FF"/>
    <w:rsid w:val="008A04A4"/>
    <w:rsid w:val="008A07EC"/>
    <w:rsid w:val="008A119B"/>
    <w:rsid w:val="008A19FD"/>
    <w:rsid w:val="008A1F83"/>
    <w:rsid w:val="008A28CD"/>
    <w:rsid w:val="008A2FB0"/>
    <w:rsid w:val="008A30A2"/>
    <w:rsid w:val="008A33D9"/>
    <w:rsid w:val="008A36AA"/>
    <w:rsid w:val="008A5227"/>
    <w:rsid w:val="008A5F6A"/>
    <w:rsid w:val="008A64F8"/>
    <w:rsid w:val="008A7E72"/>
    <w:rsid w:val="008B0D91"/>
    <w:rsid w:val="008B0DD9"/>
    <w:rsid w:val="008B0E12"/>
    <w:rsid w:val="008B146C"/>
    <w:rsid w:val="008B1A15"/>
    <w:rsid w:val="008B229C"/>
    <w:rsid w:val="008B24F5"/>
    <w:rsid w:val="008B2629"/>
    <w:rsid w:val="008B36B7"/>
    <w:rsid w:val="008B4462"/>
    <w:rsid w:val="008B49F5"/>
    <w:rsid w:val="008B4A4C"/>
    <w:rsid w:val="008B5A82"/>
    <w:rsid w:val="008B6735"/>
    <w:rsid w:val="008B72FB"/>
    <w:rsid w:val="008B7A8A"/>
    <w:rsid w:val="008B7B9E"/>
    <w:rsid w:val="008C027D"/>
    <w:rsid w:val="008C0E6F"/>
    <w:rsid w:val="008C173A"/>
    <w:rsid w:val="008C1F88"/>
    <w:rsid w:val="008C22AD"/>
    <w:rsid w:val="008C302D"/>
    <w:rsid w:val="008C329C"/>
    <w:rsid w:val="008C35DE"/>
    <w:rsid w:val="008C37B5"/>
    <w:rsid w:val="008C38E3"/>
    <w:rsid w:val="008C3AD0"/>
    <w:rsid w:val="008C3C67"/>
    <w:rsid w:val="008C556C"/>
    <w:rsid w:val="008C5B82"/>
    <w:rsid w:val="008C5C64"/>
    <w:rsid w:val="008C6A75"/>
    <w:rsid w:val="008C7E57"/>
    <w:rsid w:val="008D02C7"/>
    <w:rsid w:val="008D092F"/>
    <w:rsid w:val="008D0F47"/>
    <w:rsid w:val="008D1995"/>
    <w:rsid w:val="008D19BB"/>
    <w:rsid w:val="008D2436"/>
    <w:rsid w:val="008D2DC3"/>
    <w:rsid w:val="008D2F67"/>
    <w:rsid w:val="008D3542"/>
    <w:rsid w:val="008D37D2"/>
    <w:rsid w:val="008D3879"/>
    <w:rsid w:val="008D3C5F"/>
    <w:rsid w:val="008D46C6"/>
    <w:rsid w:val="008D4775"/>
    <w:rsid w:val="008D4DD2"/>
    <w:rsid w:val="008D5714"/>
    <w:rsid w:val="008D7232"/>
    <w:rsid w:val="008D738E"/>
    <w:rsid w:val="008D7F71"/>
    <w:rsid w:val="008E0CCE"/>
    <w:rsid w:val="008E22F0"/>
    <w:rsid w:val="008E2421"/>
    <w:rsid w:val="008E2558"/>
    <w:rsid w:val="008E26FE"/>
    <w:rsid w:val="008E2946"/>
    <w:rsid w:val="008E2B30"/>
    <w:rsid w:val="008E2B83"/>
    <w:rsid w:val="008E3753"/>
    <w:rsid w:val="008E3957"/>
    <w:rsid w:val="008E3ACA"/>
    <w:rsid w:val="008E3BEF"/>
    <w:rsid w:val="008E3DF5"/>
    <w:rsid w:val="008E42D5"/>
    <w:rsid w:val="008E4325"/>
    <w:rsid w:val="008E48CB"/>
    <w:rsid w:val="008E599D"/>
    <w:rsid w:val="008E5AAB"/>
    <w:rsid w:val="008E62A5"/>
    <w:rsid w:val="008E660D"/>
    <w:rsid w:val="008E67D0"/>
    <w:rsid w:val="008E68C6"/>
    <w:rsid w:val="008E7311"/>
    <w:rsid w:val="008E7A29"/>
    <w:rsid w:val="008E7CDC"/>
    <w:rsid w:val="008E7D1A"/>
    <w:rsid w:val="008F058B"/>
    <w:rsid w:val="008F0D96"/>
    <w:rsid w:val="008F152E"/>
    <w:rsid w:val="008F1ECC"/>
    <w:rsid w:val="008F1F30"/>
    <w:rsid w:val="008F429A"/>
    <w:rsid w:val="008F4591"/>
    <w:rsid w:val="008F5021"/>
    <w:rsid w:val="008F55B9"/>
    <w:rsid w:val="008F6505"/>
    <w:rsid w:val="008F6C80"/>
    <w:rsid w:val="008F7A57"/>
    <w:rsid w:val="009000C4"/>
    <w:rsid w:val="00900363"/>
    <w:rsid w:val="00902AC1"/>
    <w:rsid w:val="00904D00"/>
    <w:rsid w:val="009069B7"/>
    <w:rsid w:val="009069E0"/>
    <w:rsid w:val="00906C3A"/>
    <w:rsid w:val="00906FE9"/>
    <w:rsid w:val="0091139D"/>
    <w:rsid w:val="00912007"/>
    <w:rsid w:val="00912ACA"/>
    <w:rsid w:val="0091301C"/>
    <w:rsid w:val="00913614"/>
    <w:rsid w:val="00913DEB"/>
    <w:rsid w:val="0091419A"/>
    <w:rsid w:val="00914774"/>
    <w:rsid w:val="0091485F"/>
    <w:rsid w:val="00915027"/>
    <w:rsid w:val="00915355"/>
    <w:rsid w:val="009153A2"/>
    <w:rsid w:val="009153D9"/>
    <w:rsid w:val="009156F5"/>
    <w:rsid w:val="00915A79"/>
    <w:rsid w:val="009169F5"/>
    <w:rsid w:val="009202F2"/>
    <w:rsid w:val="009220DE"/>
    <w:rsid w:val="0092372E"/>
    <w:rsid w:val="009246DA"/>
    <w:rsid w:val="00925391"/>
    <w:rsid w:val="00926FC0"/>
    <w:rsid w:val="009276E5"/>
    <w:rsid w:val="00927A5A"/>
    <w:rsid w:val="00927D1C"/>
    <w:rsid w:val="00931F82"/>
    <w:rsid w:val="009320EC"/>
    <w:rsid w:val="00933169"/>
    <w:rsid w:val="009336F4"/>
    <w:rsid w:val="00933A18"/>
    <w:rsid w:val="009340F9"/>
    <w:rsid w:val="009344F9"/>
    <w:rsid w:val="00934917"/>
    <w:rsid w:val="00934F8D"/>
    <w:rsid w:val="00935C89"/>
    <w:rsid w:val="00936775"/>
    <w:rsid w:val="009404CD"/>
    <w:rsid w:val="00940560"/>
    <w:rsid w:val="00940810"/>
    <w:rsid w:val="00940DA7"/>
    <w:rsid w:val="00941C10"/>
    <w:rsid w:val="0094221E"/>
    <w:rsid w:val="00942449"/>
    <w:rsid w:val="00942CB6"/>
    <w:rsid w:val="009440FF"/>
    <w:rsid w:val="0094429F"/>
    <w:rsid w:val="00944877"/>
    <w:rsid w:val="009456D1"/>
    <w:rsid w:val="00945E70"/>
    <w:rsid w:val="00946637"/>
    <w:rsid w:val="00946BB0"/>
    <w:rsid w:val="00947513"/>
    <w:rsid w:val="0094766B"/>
    <w:rsid w:val="009476C0"/>
    <w:rsid w:val="00947B09"/>
    <w:rsid w:val="00947B94"/>
    <w:rsid w:val="0095089C"/>
    <w:rsid w:val="00950D51"/>
    <w:rsid w:val="00951563"/>
    <w:rsid w:val="0095211B"/>
    <w:rsid w:val="00952303"/>
    <w:rsid w:val="0095275B"/>
    <w:rsid w:val="00952BBC"/>
    <w:rsid w:val="009531C5"/>
    <w:rsid w:val="0095374A"/>
    <w:rsid w:val="009541D8"/>
    <w:rsid w:val="009542FD"/>
    <w:rsid w:val="0095465E"/>
    <w:rsid w:val="00955026"/>
    <w:rsid w:val="009559B2"/>
    <w:rsid w:val="00956AF8"/>
    <w:rsid w:val="00957260"/>
    <w:rsid w:val="009602CE"/>
    <w:rsid w:val="0096151B"/>
    <w:rsid w:val="009616FA"/>
    <w:rsid w:val="00962498"/>
    <w:rsid w:val="00962D4B"/>
    <w:rsid w:val="00962F43"/>
    <w:rsid w:val="0096321C"/>
    <w:rsid w:val="00963537"/>
    <w:rsid w:val="00963718"/>
    <w:rsid w:val="00964889"/>
    <w:rsid w:val="00964DD8"/>
    <w:rsid w:val="00965669"/>
    <w:rsid w:val="00965D23"/>
    <w:rsid w:val="00965E6D"/>
    <w:rsid w:val="00970868"/>
    <w:rsid w:val="00970FB1"/>
    <w:rsid w:val="00971317"/>
    <w:rsid w:val="009716D2"/>
    <w:rsid w:val="009717D6"/>
    <w:rsid w:val="00971927"/>
    <w:rsid w:val="00972F84"/>
    <w:rsid w:val="009731EB"/>
    <w:rsid w:val="009734B3"/>
    <w:rsid w:val="009735ED"/>
    <w:rsid w:val="0097367E"/>
    <w:rsid w:val="00973B22"/>
    <w:rsid w:val="00974842"/>
    <w:rsid w:val="0097535C"/>
    <w:rsid w:val="00976702"/>
    <w:rsid w:val="009769E4"/>
    <w:rsid w:val="00976AF0"/>
    <w:rsid w:val="00977036"/>
    <w:rsid w:val="009771E9"/>
    <w:rsid w:val="009773BE"/>
    <w:rsid w:val="0097759F"/>
    <w:rsid w:val="009779D4"/>
    <w:rsid w:val="00977AA0"/>
    <w:rsid w:val="0098008A"/>
    <w:rsid w:val="00981C36"/>
    <w:rsid w:val="00982277"/>
    <w:rsid w:val="009823CC"/>
    <w:rsid w:val="00983027"/>
    <w:rsid w:val="0098370E"/>
    <w:rsid w:val="0098373C"/>
    <w:rsid w:val="00983769"/>
    <w:rsid w:val="009837AD"/>
    <w:rsid w:val="009842DC"/>
    <w:rsid w:val="0098527B"/>
    <w:rsid w:val="009853DE"/>
    <w:rsid w:val="00985A87"/>
    <w:rsid w:val="0098605B"/>
    <w:rsid w:val="00986451"/>
    <w:rsid w:val="00987664"/>
    <w:rsid w:val="0098795B"/>
    <w:rsid w:val="00987B6A"/>
    <w:rsid w:val="00987D4A"/>
    <w:rsid w:val="0099012D"/>
    <w:rsid w:val="00990555"/>
    <w:rsid w:val="009905AF"/>
    <w:rsid w:val="00990B65"/>
    <w:rsid w:val="00990E54"/>
    <w:rsid w:val="00992C6B"/>
    <w:rsid w:val="009932E7"/>
    <w:rsid w:val="00996133"/>
    <w:rsid w:val="00996F65"/>
    <w:rsid w:val="009A0B88"/>
    <w:rsid w:val="009A1D17"/>
    <w:rsid w:val="009A1D8C"/>
    <w:rsid w:val="009A267C"/>
    <w:rsid w:val="009A3136"/>
    <w:rsid w:val="009A3D60"/>
    <w:rsid w:val="009A41B4"/>
    <w:rsid w:val="009A46C2"/>
    <w:rsid w:val="009A5655"/>
    <w:rsid w:val="009A70CA"/>
    <w:rsid w:val="009B0AE3"/>
    <w:rsid w:val="009B1199"/>
    <w:rsid w:val="009B21FC"/>
    <w:rsid w:val="009B28A0"/>
    <w:rsid w:val="009B3639"/>
    <w:rsid w:val="009B40D4"/>
    <w:rsid w:val="009B4633"/>
    <w:rsid w:val="009B6937"/>
    <w:rsid w:val="009B7262"/>
    <w:rsid w:val="009C072C"/>
    <w:rsid w:val="009C0AAD"/>
    <w:rsid w:val="009C1156"/>
    <w:rsid w:val="009C1BBB"/>
    <w:rsid w:val="009C2669"/>
    <w:rsid w:val="009C2D54"/>
    <w:rsid w:val="009C305C"/>
    <w:rsid w:val="009C3663"/>
    <w:rsid w:val="009C4896"/>
    <w:rsid w:val="009C5242"/>
    <w:rsid w:val="009C5A20"/>
    <w:rsid w:val="009C69F2"/>
    <w:rsid w:val="009C7034"/>
    <w:rsid w:val="009C7BCD"/>
    <w:rsid w:val="009C7F13"/>
    <w:rsid w:val="009C7F8F"/>
    <w:rsid w:val="009D06EE"/>
    <w:rsid w:val="009D09C9"/>
    <w:rsid w:val="009D0C76"/>
    <w:rsid w:val="009D13A4"/>
    <w:rsid w:val="009D20F3"/>
    <w:rsid w:val="009D3B00"/>
    <w:rsid w:val="009D44CA"/>
    <w:rsid w:val="009D4CD8"/>
    <w:rsid w:val="009D6C95"/>
    <w:rsid w:val="009D77F2"/>
    <w:rsid w:val="009E0330"/>
    <w:rsid w:val="009E09AF"/>
    <w:rsid w:val="009E09FC"/>
    <w:rsid w:val="009E1755"/>
    <w:rsid w:val="009E335B"/>
    <w:rsid w:val="009E3DBC"/>
    <w:rsid w:val="009E486A"/>
    <w:rsid w:val="009E4C86"/>
    <w:rsid w:val="009E5DCA"/>
    <w:rsid w:val="009E6629"/>
    <w:rsid w:val="009E6D51"/>
    <w:rsid w:val="009E7EC2"/>
    <w:rsid w:val="009F03A0"/>
    <w:rsid w:val="009F083E"/>
    <w:rsid w:val="009F15B6"/>
    <w:rsid w:val="009F22A9"/>
    <w:rsid w:val="009F25E8"/>
    <w:rsid w:val="009F2976"/>
    <w:rsid w:val="009F39E6"/>
    <w:rsid w:val="009F3A22"/>
    <w:rsid w:val="009F4855"/>
    <w:rsid w:val="009F4EFF"/>
    <w:rsid w:val="009F63E1"/>
    <w:rsid w:val="009F6679"/>
    <w:rsid w:val="009F696F"/>
    <w:rsid w:val="009F6C14"/>
    <w:rsid w:val="009F7A18"/>
    <w:rsid w:val="009F7D73"/>
    <w:rsid w:val="00A00130"/>
    <w:rsid w:val="00A0017D"/>
    <w:rsid w:val="00A0062D"/>
    <w:rsid w:val="00A011FA"/>
    <w:rsid w:val="00A01F2B"/>
    <w:rsid w:val="00A02947"/>
    <w:rsid w:val="00A02C73"/>
    <w:rsid w:val="00A02E05"/>
    <w:rsid w:val="00A03053"/>
    <w:rsid w:val="00A03188"/>
    <w:rsid w:val="00A03571"/>
    <w:rsid w:val="00A0395B"/>
    <w:rsid w:val="00A03AB9"/>
    <w:rsid w:val="00A03F15"/>
    <w:rsid w:val="00A04409"/>
    <w:rsid w:val="00A04892"/>
    <w:rsid w:val="00A04A20"/>
    <w:rsid w:val="00A0506B"/>
    <w:rsid w:val="00A05441"/>
    <w:rsid w:val="00A055FB"/>
    <w:rsid w:val="00A06665"/>
    <w:rsid w:val="00A06B65"/>
    <w:rsid w:val="00A06DB1"/>
    <w:rsid w:val="00A076BD"/>
    <w:rsid w:val="00A10814"/>
    <w:rsid w:val="00A1090A"/>
    <w:rsid w:val="00A10D3F"/>
    <w:rsid w:val="00A1122E"/>
    <w:rsid w:val="00A125AD"/>
    <w:rsid w:val="00A1267D"/>
    <w:rsid w:val="00A14019"/>
    <w:rsid w:val="00A14289"/>
    <w:rsid w:val="00A14419"/>
    <w:rsid w:val="00A15A8E"/>
    <w:rsid w:val="00A15B28"/>
    <w:rsid w:val="00A15CEF"/>
    <w:rsid w:val="00A167BA"/>
    <w:rsid w:val="00A177D9"/>
    <w:rsid w:val="00A17A3E"/>
    <w:rsid w:val="00A209D7"/>
    <w:rsid w:val="00A21095"/>
    <w:rsid w:val="00A22088"/>
    <w:rsid w:val="00A2223E"/>
    <w:rsid w:val="00A2306F"/>
    <w:rsid w:val="00A23642"/>
    <w:rsid w:val="00A24910"/>
    <w:rsid w:val="00A252F9"/>
    <w:rsid w:val="00A26A05"/>
    <w:rsid w:val="00A271C8"/>
    <w:rsid w:val="00A314A0"/>
    <w:rsid w:val="00A3182D"/>
    <w:rsid w:val="00A31CF7"/>
    <w:rsid w:val="00A323B6"/>
    <w:rsid w:val="00A32465"/>
    <w:rsid w:val="00A32B30"/>
    <w:rsid w:val="00A33C1C"/>
    <w:rsid w:val="00A34908"/>
    <w:rsid w:val="00A3501E"/>
    <w:rsid w:val="00A35A5A"/>
    <w:rsid w:val="00A35C6A"/>
    <w:rsid w:val="00A35DA1"/>
    <w:rsid w:val="00A36054"/>
    <w:rsid w:val="00A37051"/>
    <w:rsid w:val="00A37547"/>
    <w:rsid w:val="00A37781"/>
    <w:rsid w:val="00A37F46"/>
    <w:rsid w:val="00A405DD"/>
    <w:rsid w:val="00A40607"/>
    <w:rsid w:val="00A4061A"/>
    <w:rsid w:val="00A40CBA"/>
    <w:rsid w:val="00A41E67"/>
    <w:rsid w:val="00A42E3E"/>
    <w:rsid w:val="00A433D5"/>
    <w:rsid w:val="00A435FD"/>
    <w:rsid w:val="00A43745"/>
    <w:rsid w:val="00A43E2B"/>
    <w:rsid w:val="00A449AE"/>
    <w:rsid w:val="00A44AE3"/>
    <w:rsid w:val="00A453FE"/>
    <w:rsid w:val="00A45B75"/>
    <w:rsid w:val="00A46B33"/>
    <w:rsid w:val="00A47BB4"/>
    <w:rsid w:val="00A506A4"/>
    <w:rsid w:val="00A51425"/>
    <w:rsid w:val="00A51D09"/>
    <w:rsid w:val="00A5291D"/>
    <w:rsid w:val="00A52BD8"/>
    <w:rsid w:val="00A53A39"/>
    <w:rsid w:val="00A54599"/>
    <w:rsid w:val="00A54944"/>
    <w:rsid w:val="00A5505D"/>
    <w:rsid w:val="00A55E2D"/>
    <w:rsid w:val="00A56D07"/>
    <w:rsid w:val="00A570E1"/>
    <w:rsid w:val="00A572B2"/>
    <w:rsid w:val="00A57DBE"/>
    <w:rsid w:val="00A57FE2"/>
    <w:rsid w:val="00A6062A"/>
    <w:rsid w:val="00A60661"/>
    <w:rsid w:val="00A60F4D"/>
    <w:rsid w:val="00A6139A"/>
    <w:rsid w:val="00A6172F"/>
    <w:rsid w:val="00A62B8C"/>
    <w:rsid w:val="00A62CEC"/>
    <w:rsid w:val="00A632C0"/>
    <w:rsid w:val="00A633BD"/>
    <w:rsid w:val="00A63D05"/>
    <w:rsid w:val="00A63ECC"/>
    <w:rsid w:val="00A64188"/>
    <w:rsid w:val="00A64206"/>
    <w:rsid w:val="00A64517"/>
    <w:rsid w:val="00A6532D"/>
    <w:rsid w:val="00A6644E"/>
    <w:rsid w:val="00A66EAF"/>
    <w:rsid w:val="00A70364"/>
    <w:rsid w:val="00A704FE"/>
    <w:rsid w:val="00A70728"/>
    <w:rsid w:val="00A70C6B"/>
    <w:rsid w:val="00A70CA9"/>
    <w:rsid w:val="00A71239"/>
    <w:rsid w:val="00A7177D"/>
    <w:rsid w:val="00A71E5E"/>
    <w:rsid w:val="00A72C93"/>
    <w:rsid w:val="00A72CAA"/>
    <w:rsid w:val="00A741B6"/>
    <w:rsid w:val="00A7488E"/>
    <w:rsid w:val="00A74C0F"/>
    <w:rsid w:val="00A74D8E"/>
    <w:rsid w:val="00A75525"/>
    <w:rsid w:val="00A76C99"/>
    <w:rsid w:val="00A77431"/>
    <w:rsid w:val="00A7775A"/>
    <w:rsid w:val="00A778D1"/>
    <w:rsid w:val="00A77A75"/>
    <w:rsid w:val="00A8054C"/>
    <w:rsid w:val="00A8166A"/>
    <w:rsid w:val="00A81A1C"/>
    <w:rsid w:val="00A81AA8"/>
    <w:rsid w:val="00A8223E"/>
    <w:rsid w:val="00A8234D"/>
    <w:rsid w:val="00A82C9F"/>
    <w:rsid w:val="00A82CD4"/>
    <w:rsid w:val="00A82DB7"/>
    <w:rsid w:val="00A8335E"/>
    <w:rsid w:val="00A83951"/>
    <w:rsid w:val="00A843C8"/>
    <w:rsid w:val="00A84976"/>
    <w:rsid w:val="00A84DD0"/>
    <w:rsid w:val="00A8507D"/>
    <w:rsid w:val="00A85D6A"/>
    <w:rsid w:val="00A86038"/>
    <w:rsid w:val="00A8632B"/>
    <w:rsid w:val="00A872F6"/>
    <w:rsid w:val="00A87C5F"/>
    <w:rsid w:val="00A87CED"/>
    <w:rsid w:val="00A91153"/>
    <w:rsid w:val="00A9141D"/>
    <w:rsid w:val="00A9151B"/>
    <w:rsid w:val="00A939C7"/>
    <w:rsid w:val="00A94691"/>
    <w:rsid w:val="00A950F0"/>
    <w:rsid w:val="00A952F5"/>
    <w:rsid w:val="00A95558"/>
    <w:rsid w:val="00A956EA"/>
    <w:rsid w:val="00A9578F"/>
    <w:rsid w:val="00A96B68"/>
    <w:rsid w:val="00A96FC4"/>
    <w:rsid w:val="00A972C6"/>
    <w:rsid w:val="00A9793D"/>
    <w:rsid w:val="00A97B6C"/>
    <w:rsid w:val="00AA0248"/>
    <w:rsid w:val="00AA07A5"/>
    <w:rsid w:val="00AA0BCC"/>
    <w:rsid w:val="00AA0DF4"/>
    <w:rsid w:val="00AA2B51"/>
    <w:rsid w:val="00AA2CBD"/>
    <w:rsid w:val="00AA2FE3"/>
    <w:rsid w:val="00AA3D79"/>
    <w:rsid w:val="00AA439B"/>
    <w:rsid w:val="00AA5648"/>
    <w:rsid w:val="00AA5F3E"/>
    <w:rsid w:val="00AA6F7B"/>
    <w:rsid w:val="00AB017D"/>
    <w:rsid w:val="00AB0234"/>
    <w:rsid w:val="00AB197F"/>
    <w:rsid w:val="00AB2577"/>
    <w:rsid w:val="00AB2F2E"/>
    <w:rsid w:val="00AB3984"/>
    <w:rsid w:val="00AB3CA1"/>
    <w:rsid w:val="00AB46B0"/>
    <w:rsid w:val="00AB4EAD"/>
    <w:rsid w:val="00AB54FE"/>
    <w:rsid w:val="00AB5F05"/>
    <w:rsid w:val="00AB6A47"/>
    <w:rsid w:val="00AB727C"/>
    <w:rsid w:val="00AB7D88"/>
    <w:rsid w:val="00AB7F8A"/>
    <w:rsid w:val="00AC16CA"/>
    <w:rsid w:val="00AC1A94"/>
    <w:rsid w:val="00AC5548"/>
    <w:rsid w:val="00AC5F24"/>
    <w:rsid w:val="00AC626E"/>
    <w:rsid w:val="00AC6638"/>
    <w:rsid w:val="00AC75AE"/>
    <w:rsid w:val="00AC7FFB"/>
    <w:rsid w:val="00AD1DD7"/>
    <w:rsid w:val="00AD3209"/>
    <w:rsid w:val="00AD3B8A"/>
    <w:rsid w:val="00AD43E5"/>
    <w:rsid w:val="00AD46A7"/>
    <w:rsid w:val="00AD4C21"/>
    <w:rsid w:val="00AD60C2"/>
    <w:rsid w:val="00AD730F"/>
    <w:rsid w:val="00AD73D2"/>
    <w:rsid w:val="00AE170B"/>
    <w:rsid w:val="00AE19A1"/>
    <w:rsid w:val="00AE20C3"/>
    <w:rsid w:val="00AE313F"/>
    <w:rsid w:val="00AE337A"/>
    <w:rsid w:val="00AE39DA"/>
    <w:rsid w:val="00AE3B90"/>
    <w:rsid w:val="00AE3E71"/>
    <w:rsid w:val="00AE4044"/>
    <w:rsid w:val="00AE46CE"/>
    <w:rsid w:val="00AE542A"/>
    <w:rsid w:val="00AE5B18"/>
    <w:rsid w:val="00AE61CE"/>
    <w:rsid w:val="00AE669E"/>
    <w:rsid w:val="00AE710D"/>
    <w:rsid w:val="00AE7C9E"/>
    <w:rsid w:val="00AF0134"/>
    <w:rsid w:val="00AF0AAF"/>
    <w:rsid w:val="00AF0C75"/>
    <w:rsid w:val="00AF4265"/>
    <w:rsid w:val="00AF7519"/>
    <w:rsid w:val="00AF7F5B"/>
    <w:rsid w:val="00AF7FC5"/>
    <w:rsid w:val="00B01EDA"/>
    <w:rsid w:val="00B01F59"/>
    <w:rsid w:val="00B02B17"/>
    <w:rsid w:val="00B04C1F"/>
    <w:rsid w:val="00B052AD"/>
    <w:rsid w:val="00B06029"/>
    <w:rsid w:val="00B0685D"/>
    <w:rsid w:val="00B0693F"/>
    <w:rsid w:val="00B06B3C"/>
    <w:rsid w:val="00B1011C"/>
    <w:rsid w:val="00B10BBA"/>
    <w:rsid w:val="00B11334"/>
    <w:rsid w:val="00B117DD"/>
    <w:rsid w:val="00B135D1"/>
    <w:rsid w:val="00B13992"/>
    <w:rsid w:val="00B13F28"/>
    <w:rsid w:val="00B14C3C"/>
    <w:rsid w:val="00B14D3A"/>
    <w:rsid w:val="00B150C3"/>
    <w:rsid w:val="00B156BA"/>
    <w:rsid w:val="00B159F4"/>
    <w:rsid w:val="00B16993"/>
    <w:rsid w:val="00B16AB5"/>
    <w:rsid w:val="00B16C7F"/>
    <w:rsid w:val="00B17586"/>
    <w:rsid w:val="00B17F73"/>
    <w:rsid w:val="00B2102B"/>
    <w:rsid w:val="00B2156E"/>
    <w:rsid w:val="00B23275"/>
    <w:rsid w:val="00B23557"/>
    <w:rsid w:val="00B238C9"/>
    <w:rsid w:val="00B2488F"/>
    <w:rsid w:val="00B257AB"/>
    <w:rsid w:val="00B25897"/>
    <w:rsid w:val="00B25DDD"/>
    <w:rsid w:val="00B25E82"/>
    <w:rsid w:val="00B2602D"/>
    <w:rsid w:val="00B26175"/>
    <w:rsid w:val="00B26480"/>
    <w:rsid w:val="00B265B6"/>
    <w:rsid w:val="00B268E8"/>
    <w:rsid w:val="00B26B1F"/>
    <w:rsid w:val="00B26DF8"/>
    <w:rsid w:val="00B27F8C"/>
    <w:rsid w:val="00B300DB"/>
    <w:rsid w:val="00B30506"/>
    <w:rsid w:val="00B31120"/>
    <w:rsid w:val="00B312C6"/>
    <w:rsid w:val="00B314F6"/>
    <w:rsid w:val="00B31C9C"/>
    <w:rsid w:val="00B32FB8"/>
    <w:rsid w:val="00B34803"/>
    <w:rsid w:val="00B35547"/>
    <w:rsid w:val="00B357BF"/>
    <w:rsid w:val="00B37641"/>
    <w:rsid w:val="00B40811"/>
    <w:rsid w:val="00B40E97"/>
    <w:rsid w:val="00B41463"/>
    <w:rsid w:val="00B4147E"/>
    <w:rsid w:val="00B43E61"/>
    <w:rsid w:val="00B441FB"/>
    <w:rsid w:val="00B4431C"/>
    <w:rsid w:val="00B44783"/>
    <w:rsid w:val="00B44C57"/>
    <w:rsid w:val="00B44E50"/>
    <w:rsid w:val="00B44F6E"/>
    <w:rsid w:val="00B461D7"/>
    <w:rsid w:val="00B4788B"/>
    <w:rsid w:val="00B47F8C"/>
    <w:rsid w:val="00B501A7"/>
    <w:rsid w:val="00B50217"/>
    <w:rsid w:val="00B5046F"/>
    <w:rsid w:val="00B50DD9"/>
    <w:rsid w:val="00B514CA"/>
    <w:rsid w:val="00B51820"/>
    <w:rsid w:val="00B5344F"/>
    <w:rsid w:val="00B546F1"/>
    <w:rsid w:val="00B5481D"/>
    <w:rsid w:val="00B5578A"/>
    <w:rsid w:val="00B5594F"/>
    <w:rsid w:val="00B55BC2"/>
    <w:rsid w:val="00B565C5"/>
    <w:rsid w:val="00B56D67"/>
    <w:rsid w:val="00B57B8B"/>
    <w:rsid w:val="00B57FD1"/>
    <w:rsid w:val="00B6021D"/>
    <w:rsid w:val="00B60EA2"/>
    <w:rsid w:val="00B6109B"/>
    <w:rsid w:val="00B61222"/>
    <w:rsid w:val="00B61B7F"/>
    <w:rsid w:val="00B61E9F"/>
    <w:rsid w:val="00B61F48"/>
    <w:rsid w:val="00B62438"/>
    <w:rsid w:val="00B63677"/>
    <w:rsid w:val="00B638B4"/>
    <w:rsid w:val="00B64981"/>
    <w:rsid w:val="00B658E6"/>
    <w:rsid w:val="00B665B4"/>
    <w:rsid w:val="00B66869"/>
    <w:rsid w:val="00B66A34"/>
    <w:rsid w:val="00B66DFA"/>
    <w:rsid w:val="00B70996"/>
    <w:rsid w:val="00B71F2B"/>
    <w:rsid w:val="00B72352"/>
    <w:rsid w:val="00B728C3"/>
    <w:rsid w:val="00B72EB8"/>
    <w:rsid w:val="00B73A4C"/>
    <w:rsid w:val="00B74F34"/>
    <w:rsid w:val="00B75BE0"/>
    <w:rsid w:val="00B768E9"/>
    <w:rsid w:val="00B76BA6"/>
    <w:rsid w:val="00B774C8"/>
    <w:rsid w:val="00B7762B"/>
    <w:rsid w:val="00B778E0"/>
    <w:rsid w:val="00B77CAF"/>
    <w:rsid w:val="00B80B61"/>
    <w:rsid w:val="00B82061"/>
    <w:rsid w:val="00B826BF"/>
    <w:rsid w:val="00B83CB5"/>
    <w:rsid w:val="00B83EFE"/>
    <w:rsid w:val="00B8423A"/>
    <w:rsid w:val="00B846D7"/>
    <w:rsid w:val="00B84E6A"/>
    <w:rsid w:val="00B853C7"/>
    <w:rsid w:val="00B853F3"/>
    <w:rsid w:val="00B85AE0"/>
    <w:rsid w:val="00B86C92"/>
    <w:rsid w:val="00B87DCA"/>
    <w:rsid w:val="00B90F33"/>
    <w:rsid w:val="00B911A3"/>
    <w:rsid w:val="00B91327"/>
    <w:rsid w:val="00B913ED"/>
    <w:rsid w:val="00B91620"/>
    <w:rsid w:val="00B91E8B"/>
    <w:rsid w:val="00B93641"/>
    <w:rsid w:val="00B93E3F"/>
    <w:rsid w:val="00B949D6"/>
    <w:rsid w:val="00B94ECC"/>
    <w:rsid w:val="00B94FAD"/>
    <w:rsid w:val="00B9505C"/>
    <w:rsid w:val="00B95D7C"/>
    <w:rsid w:val="00B95D85"/>
    <w:rsid w:val="00B95FF7"/>
    <w:rsid w:val="00B96E18"/>
    <w:rsid w:val="00B97362"/>
    <w:rsid w:val="00BA02D8"/>
    <w:rsid w:val="00BA04D8"/>
    <w:rsid w:val="00BA0973"/>
    <w:rsid w:val="00BA0C9B"/>
    <w:rsid w:val="00BA17EF"/>
    <w:rsid w:val="00BA1BBB"/>
    <w:rsid w:val="00BA215C"/>
    <w:rsid w:val="00BA2AC0"/>
    <w:rsid w:val="00BA372D"/>
    <w:rsid w:val="00BA4354"/>
    <w:rsid w:val="00BA464F"/>
    <w:rsid w:val="00BA473A"/>
    <w:rsid w:val="00BA4D4F"/>
    <w:rsid w:val="00BA4E9C"/>
    <w:rsid w:val="00BA51FE"/>
    <w:rsid w:val="00BA77BE"/>
    <w:rsid w:val="00BA7F33"/>
    <w:rsid w:val="00BB11EB"/>
    <w:rsid w:val="00BB168D"/>
    <w:rsid w:val="00BB1703"/>
    <w:rsid w:val="00BB19AE"/>
    <w:rsid w:val="00BB2289"/>
    <w:rsid w:val="00BB2371"/>
    <w:rsid w:val="00BB26DE"/>
    <w:rsid w:val="00BB2A3E"/>
    <w:rsid w:val="00BB2A73"/>
    <w:rsid w:val="00BB41D0"/>
    <w:rsid w:val="00BB433B"/>
    <w:rsid w:val="00BB4B57"/>
    <w:rsid w:val="00BB4DFA"/>
    <w:rsid w:val="00BB500F"/>
    <w:rsid w:val="00BB50B8"/>
    <w:rsid w:val="00BB562A"/>
    <w:rsid w:val="00BB5CA1"/>
    <w:rsid w:val="00BB5D51"/>
    <w:rsid w:val="00BB660A"/>
    <w:rsid w:val="00BB7511"/>
    <w:rsid w:val="00BB7608"/>
    <w:rsid w:val="00BC01FE"/>
    <w:rsid w:val="00BC04F4"/>
    <w:rsid w:val="00BC0644"/>
    <w:rsid w:val="00BC102F"/>
    <w:rsid w:val="00BC240B"/>
    <w:rsid w:val="00BC2D58"/>
    <w:rsid w:val="00BC2EEF"/>
    <w:rsid w:val="00BC3E95"/>
    <w:rsid w:val="00BC43DB"/>
    <w:rsid w:val="00BC5B61"/>
    <w:rsid w:val="00BC5C15"/>
    <w:rsid w:val="00BC634E"/>
    <w:rsid w:val="00BC73D0"/>
    <w:rsid w:val="00BC7498"/>
    <w:rsid w:val="00BC75E2"/>
    <w:rsid w:val="00BC764B"/>
    <w:rsid w:val="00BD0013"/>
    <w:rsid w:val="00BD0DC0"/>
    <w:rsid w:val="00BD194C"/>
    <w:rsid w:val="00BD1AF4"/>
    <w:rsid w:val="00BD248A"/>
    <w:rsid w:val="00BD2D7C"/>
    <w:rsid w:val="00BD2F2E"/>
    <w:rsid w:val="00BD4C84"/>
    <w:rsid w:val="00BD5534"/>
    <w:rsid w:val="00BD56B5"/>
    <w:rsid w:val="00BD56F3"/>
    <w:rsid w:val="00BD7519"/>
    <w:rsid w:val="00BD754A"/>
    <w:rsid w:val="00BD785C"/>
    <w:rsid w:val="00BE0909"/>
    <w:rsid w:val="00BE2087"/>
    <w:rsid w:val="00BE2170"/>
    <w:rsid w:val="00BE2A55"/>
    <w:rsid w:val="00BE2F0C"/>
    <w:rsid w:val="00BE321D"/>
    <w:rsid w:val="00BE33C9"/>
    <w:rsid w:val="00BE3523"/>
    <w:rsid w:val="00BE4754"/>
    <w:rsid w:val="00BE4CC6"/>
    <w:rsid w:val="00BE5364"/>
    <w:rsid w:val="00BE5777"/>
    <w:rsid w:val="00BE5844"/>
    <w:rsid w:val="00BE65D7"/>
    <w:rsid w:val="00BE678F"/>
    <w:rsid w:val="00BE6FBF"/>
    <w:rsid w:val="00BE7024"/>
    <w:rsid w:val="00BE72D4"/>
    <w:rsid w:val="00BE7613"/>
    <w:rsid w:val="00BE78C0"/>
    <w:rsid w:val="00BE79DB"/>
    <w:rsid w:val="00BF0251"/>
    <w:rsid w:val="00BF0736"/>
    <w:rsid w:val="00BF10B5"/>
    <w:rsid w:val="00BF1262"/>
    <w:rsid w:val="00BF2093"/>
    <w:rsid w:val="00BF258E"/>
    <w:rsid w:val="00BF2F45"/>
    <w:rsid w:val="00BF405E"/>
    <w:rsid w:val="00BF45CD"/>
    <w:rsid w:val="00BF4747"/>
    <w:rsid w:val="00BF5811"/>
    <w:rsid w:val="00BF5CD2"/>
    <w:rsid w:val="00BF74C3"/>
    <w:rsid w:val="00BF7E80"/>
    <w:rsid w:val="00C00119"/>
    <w:rsid w:val="00C00BBF"/>
    <w:rsid w:val="00C00C1F"/>
    <w:rsid w:val="00C02693"/>
    <w:rsid w:val="00C03D97"/>
    <w:rsid w:val="00C04546"/>
    <w:rsid w:val="00C04A19"/>
    <w:rsid w:val="00C051E5"/>
    <w:rsid w:val="00C0530D"/>
    <w:rsid w:val="00C053CC"/>
    <w:rsid w:val="00C065DB"/>
    <w:rsid w:val="00C06AEB"/>
    <w:rsid w:val="00C06B4B"/>
    <w:rsid w:val="00C071DD"/>
    <w:rsid w:val="00C07892"/>
    <w:rsid w:val="00C07B8F"/>
    <w:rsid w:val="00C10B17"/>
    <w:rsid w:val="00C10B6F"/>
    <w:rsid w:val="00C11E34"/>
    <w:rsid w:val="00C12043"/>
    <w:rsid w:val="00C12500"/>
    <w:rsid w:val="00C126CE"/>
    <w:rsid w:val="00C13628"/>
    <w:rsid w:val="00C13BAD"/>
    <w:rsid w:val="00C13CCE"/>
    <w:rsid w:val="00C140CE"/>
    <w:rsid w:val="00C14334"/>
    <w:rsid w:val="00C150AC"/>
    <w:rsid w:val="00C151B3"/>
    <w:rsid w:val="00C1529A"/>
    <w:rsid w:val="00C1574A"/>
    <w:rsid w:val="00C157C0"/>
    <w:rsid w:val="00C157FA"/>
    <w:rsid w:val="00C1689D"/>
    <w:rsid w:val="00C174BF"/>
    <w:rsid w:val="00C20188"/>
    <w:rsid w:val="00C211AA"/>
    <w:rsid w:val="00C21672"/>
    <w:rsid w:val="00C225BD"/>
    <w:rsid w:val="00C2276B"/>
    <w:rsid w:val="00C229F8"/>
    <w:rsid w:val="00C2314C"/>
    <w:rsid w:val="00C23835"/>
    <w:rsid w:val="00C23B46"/>
    <w:rsid w:val="00C24147"/>
    <w:rsid w:val="00C24773"/>
    <w:rsid w:val="00C254CA"/>
    <w:rsid w:val="00C258BE"/>
    <w:rsid w:val="00C26833"/>
    <w:rsid w:val="00C27CB5"/>
    <w:rsid w:val="00C30E83"/>
    <w:rsid w:val="00C311C8"/>
    <w:rsid w:val="00C315D2"/>
    <w:rsid w:val="00C31C45"/>
    <w:rsid w:val="00C31F6A"/>
    <w:rsid w:val="00C32B59"/>
    <w:rsid w:val="00C32B5C"/>
    <w:rsid w:val="00C337BB"/>
    <w:rsid w:val="00C33E50"/>
    <w:rsid w:val="00C343E5"/>
    <w:rsid w:val="00C347E3"/>
    <w:rsid w:val="00C34C79"/>
    <w:rsid w:val="00C364D6"/>
    <w:rsid w:val="00C40146"/>
    <w:rsid w:val="00C40769"/>
    <w:rsid w:val="00C41570"/>
    <w:rsid w:val="00C41965"/>
    <w:rsid w:val="00C41EBA"/>
    <w:rsid w:val="00C4279A"/>
    <w:rsid w:val="00C4297A"/>
    <w:rsid w:val="00C4465B"/>
    <w:rsid w:val="00C44F03"/>
    <w:rsid w:val="00C45804"/>
    <w:rsid w:val="00C45C31"/>
    <w:rsid w:val="00C461D6"/>
    <w:rsid w:val="00C46F98"/>
    <w:rsid w:val="00C47802"/>
    <w:rsid w:val="00C5013A"/>
    <w:rsid w:val="00C50B18"/>
    <w:rsid w:val="00C5117D"/>
    <w:rsid w:val="00C51AC9"/>
    <w:rsid w:val="00C51EDB"/>
    <w:rsid w:val="00C5243F"/>
    <w:rsid w:val="00C52807"/>
    <w:rsid w:val="00C528EC"/>
    <w:rsid w:val="00C52F44"/>
    <w:rsid w:val="00C5303A"/>
    <w:rsid w:val="00C533B2"/>
    <w:rsid w:val="00C537C0"/>
    <w:rsid w:val="00C53A78"/>
    <w:rsid w:val="00C541BB"/>
    <w:rsid w:val="00C545D8"/>
    <w:rsid w:val="00C54D46"/>
    <w:rsid w:val="00C55AA9"/>
    <w:rsid w:val="00C56150"/>
    <w:rsid w:val="00C56A2E"/>
    <w:rsid w:val="00C56CBF"/>
    <w:rsid w:val="00C57C7C"/>
    <w:rsid w:val="00C607C4"/>
    <w:rsid w:val="00C61257"/>
    <w:rsid w:val="00C61669"/>
    <w:rsid w:val="00C619AC"/>
    <w:rsid w:val="00C61FFD"/>
    <w:rsid w:val="00C62DA4"/>
    <w:rsid w:val="00C6427F"/>
    <w:rsid w:val="00C642B2"/>
    <w:rsid w:val="00C644F0"/>
    <w:rsid w:val="00C64B51"/>
    <w:rsid w:val="00C64DA3"/>
    <w:rsid w:val="00C64E1B"/>
    <w:rsid w:val="00C65FE2"/>
    <w:rsid w:val="00C6620E"/>
    <w:rsid w:val="00C6637E"/>
    <w:rsid w:val="00C66808"/>
    <w:rsid w:val="00C67BA9"/>
    <w:rsid w:val="00C70305"/>
    <w:rsid w:val="00C70338"/>
    <w:rsid w:val="00C718AC"/>
    <w:rsid w:val="00C71A24"/>
    <w:rsid w:val="00C735DF"/>
    <w:rsid w:val="00C7376B"/>
    <w:rsid w:val="00C7400F"/>
    <w:rsid w:val="00C74090"/>
    <w:rsid w:val="00C74AFE"/>
    <w:rsid w:val="00C7529D"/>
    <w:rsid w:val="00C75673"/>
    <w:rsid w:val="00C75A73"/>
    <w:rsid w:val="00C7697D"/>
    <w:rsid w:val="00C7698F"/>
    <w:rsid w:val="00C80207"/>
    <w:rsid w:val="00C80449"/>
    <w:rsid w:val="00C81647"/>
    <w:rsid w:val="00C819B1"/>
    <w:rsid w:val="00C8221C"/>
    <w:rsid w:val="00C8225C"/>
    <w:rsid w:val="00C827C3"/>
    <w:rsid w:val="00C82C0C"/>
    <w:rsid w:val="00C8300A"/>
    <w:rsid w:val="00C838F2"/>
    <w:rsid w:val="00C84382"/>
    <w:rsid w:val="00C84C01"/>
    <w:rsid w:val="00C85493"/>
    <w:rsid w:val="00C8773D"/>
    <w:rsid w:val="00C87A59"/>
    <w:rsid w:val="00C901CE"/>
    <w:rsid w:val="00C9281C"/>
    <w:rsid w:val="00C92A26"/>
    <w:rsid w:val="00C92D32"/>
    <w:rsid w:val="00C92DCE"/>
    <w:rsid w:val="00C92FD1"/>
    <w:rsid w:val="00C938C6"/>
    <w:rsid w:val="00C94AD2"/>
    <w:rsid w:val="00C94B84"/>
    <w:rsid w:val="00C96068"/>
    <w:rsid w:val="00C96405"/>
    <w:rsid w:val="00C96CDC"/>
    <w:rsid w:val="00CA0C8A"/>
    <w:rsid w:val="00CA1279"/>
    <w:rsid w:val="00CA1375"/>
    <w:rsid w:val="00CA1D39"/>
    <w:rsid w:val="00CA25BE"/>
    <w:rsid w:val="00CA4301"/>
    <w:rsid w:val="00CA4343"/>
    <w:rsid w:val="00CA5141"/>
    <w:rsid w:val="00CA6567"/>
    <w:rsid w:val="00CA6B71"/>
    <w:rsid w:val="00CA6C93"/>
    <w:rsid w:val="00CA7267"/>
    <w:rsid w:val="00CA7871"/>
    <w:rsid w:val="00CA7928"/>
    <w:rsid w:val="00CA7BF7"/>
    <w:rsid w:val="00CB0045"/>
    <w:rsid w:val="00CB04CF"/>
    <w:rsid w:val="00CB0D5C"/>
    <w:rsid w:val="00CB1A58"/>
    <w:rsid w:val="00CB1DC2"/>
    <w:rsid w:val="00CB22A3"/>
    <w:rsid w:val="00CB3261"/>
    <w:rsid w:val="00CB4F46"/>
    <w:rsid w:val="00CB59B8"/>
    <w:rsid w:val="00CB6588"/>
    <w:rsid w:val="00CB7583"/>
    <w:rsid w:val="00CC1128"/>
    <w:rsid w:val="00CC14E2"/>
    <w:rsid w:val="00CC1B6D"/>
    <w:rsid w:val="00CC1BBE"/>
    <w:rsid w:val="00CC21F6"/>
    <w:rsid w:val="00CC36C8"/>
    <w:rsid w:val="00CC3DD9"/>
    <w:rsid w:val="00CC519A"/>
    <w:rsid w:val="00CC5EAD"/>
    <w:rsid w:val="00CC71A4"/>
    <w:rsid w:val="00CC77BC"/>
    <w:rsid w:val="00CC7E07"/>
    <w:rsid w:val="00CC7E35"/>
    <w:rsid w:val="00CD0546"/>
    <w:rsid w:val="00CD05CD"/>
    <w:rsid w:val="00CD05DE"/>
    <w:rsid w:val="00CD0946"/>
    <w:rsid w:val="00CD1C50"/>
    <w:rsid w:val="00CD2692"/>
    <w:rsid w:val="00CD323B"/>
    <w:rsid w:val="00CD3667"/>
    <w:rsid w:val="00CD3BD2"/>
    <w:rsid w:val="00CD4F8C"/>
    <w:rsid w:val="00CD5026"/>
    <w:rsid w:val="00CD5140"/>
    <w:rsid w:val="00CD5383"/>
    <w:rsid w:val="00CD594D"/>
    <w:rsid w:val="00CD6466"/>
    <w:rsid w:val="00CE084C"/>
    <w:rsid w:val="00CE0994"/>
    <w:rsid w:val="00CE09C7"/>
    <w:rsid w:val="00CE19C7"/>
    <w:rsid w:val="00CE1CD1"/>
    <w:rsid w:val="00CE225D"/>
    <w:rsid w:val="00CE2349"/>
    <w:rsid w:val="00CE2470"/>
    <w:rsid w:val="00CE25CA"/>
    <w:rsid w:val="00CE2A0C"/>
    <w:rsid w:val="00CE3C2B"/>
    <w:rsid w:val="00CE40D0"/>
    <w:rsid w:val="00CE5FAB"/>
    <w:rsid w:val="00CE6783"/>
    <w:rsid w:val="00CE706B"/>
    <w:rsid w:val="00CE7C62"/>
    <w:rsid w:val="00CF00C9"/>
    <w:rsid w:val="00CF1E5E"/>
    <w:rsid w:val="00CF20DE"/>
    <w:rsid w:val="00CF2448"/>
    <w:rsid w:val="00CF2666"/>
    <w:rsid w:val="00CF28DD"/>
    <w:rsid w:val="00CF2FDA"/>
    <w:rsid w:val="00CF3F75"/>
    <w:rsid w:val="00CF416C"/>
    <w:rsid w:val="00CF56CD"/>
    <w:rsid w:val="00CF59B2"/>
    <w:rsid w:val="00CF667B"/>
    <w:rsid w:val="00CF66BB"/>
    <w:rsid w:val="00CF6E8A"/>
    <w:rsid w:val="00CF72B6"/>
    <w:rsid w:val="00CF7B56"/>
    <w:rsid w:val="00D0052A"/>
    <w:rsid w:val="00D007B8"/>
    <w:rsid w:val="00D0199B"/>
    <w:rsid w:val="00D01E06"/>
    <w:rsid w:val="00D01F0C"/>
    <w:rsid w:val="00D02659"/>
    <w:rsid w:val="00D04803"/>
    <w:rsid w:val="00D048BA"/>
    <w:rsid w:val="00D04931"/>
    <w:rsid w:val="00D04C83"/>
    <w:rsid w:val="00D0504A"/>
    <w:rsid w:val="00D06D10"/>
    <w:rsid w:val="00D07393"/>
    <w:rsid w:val="00D0762B"/>
    <w:rsid w:val="00D077A3"/>
    <w:rsid w:val="00D07B5E"/>
    <w:rsid w:val="00D103C5"/>
    <w:rsid w:val="00D10A3D"/>
    <w:rsid w:val="00D10FED"/>
    <w:rsid w:val="00D113D9"/>
    <w:rsid w:val="00D114C7"/>
    <w:rsid w:val="00D11949"/>
    <w:rsid w:val="00D1272C"/>
    <w:rsid w:val="00D128F3"/>
    <w:rsid w:val="00D12D50"/>
    <w:rsid w:val="00D12F03"/>
    <w:rsid w:val="00D13CB1"/>
    <w:rsid w:val="00D1495A"/>
    <w:rsid w:val="00D14DF2"/>
    <w:rsid w:val="00D1613F"/>
    <w:rsid w:val="00D162AA"/>
    <w:rsid w:val="00D1644F"/>
    <w:rsid w:val="00D175D1"/>
    <w:rsid w:val="00D178F0"/>
    <w:rsid w:val="00D17E5A"/>
    <w:rsid w:val="00D20403"/>
    <w:rsid w:val="00D20932"/>
    <w:rsid w:val="00D20B6D"/>
    <w:rsid w:val="00D20D19"/>
    <w:rsid w:val="00D224D2"/>
    <w:rsid w:val="00D22D56"/>
    <w:rsid w:val="00D236A6"/>
    <w:rsid w:val="00D23990"/>
    <w:rsid w:val="00D24022"/>
    <w:rsid w:val="00D255CE"/>
    <w:rsid w:val="00D25B53"/>
    <w:rsid w:val="00D25BCD"/>
    <w:rsid w:val="00D25FE4"/>
    <w:rsid w:val="00D26376"/>
    <w:rsid w:val="00D26716"/>
    <w:rsid w:val="00D26AC5"/>
    <w:rsid w:val="00D26C9A"/>
    <w:rsid w:val="00D2728D"/>
    <w:rsid w:val="00D27409"/>
    <w:rsid w:val="00D2787F"/>
    <w:rsid w:val="00D27CE5"/>
    <w:rsid w:val="00D27F45"/>
    <w:rsid w:val="00D27F81"/>
    <w:rsid w:val="00D3012F"/>
    <w:rsid w:val="00D31812"/>
    <w:rsid w:val="00D31889"/>
    <w:rsid w:val="00D33F50"/>
    <w:rsid w:val="00D34C5F"/>
    <w:rsid w:val="00D34F02"/>
    <w:rsid w:val="00D34F3C"/>
    <w:rsid w:val="00D356DC"/>
    <w:rsid w:val="00D3581A"/>
    <w:rsid w:val="00D363F9"/>
    <w:rsid w:val="00D36434"/>
    <w:rsid w:val="00D36C75"/>
    <w:rsid w:val="00D3705B"/>
    <w:rsid w:val="00D37074"/>
    <w:rsid w:val="00D377E8"/>
    <w:rsid w:val="00D37A44"/>
    <w:rsid w:val="00D403EB"/>
    <w:rsid w:val="00D4060D"/>
    <w:rsid w:val="00D413B6"/>
    <w:rsid w:val="00D4207D"/>
    <w:rsid w:val="00D450B8"/>
    <w:rsid w:val="00D45F40"/>
    <w:rsid w:val="00D47165"/>
    <w:rsid w:val="00D47612"/>
    <w:rsid w:val="00D47964"/>
    <w:rsid w:val="00D47CBB"/>
    <w:rsid w:val="00D51A08"/>
    <w:rsid w:val="00D51FB6"/>
    <w:rsid w:val="00D528BC"/>
    <w:rsid w:val="00D5522A"/>
    <w:rsid w:val="00D5527B"/>
    <w:rsid w:val="00D55CE3"/>
    <w:rsid w:val="00D55F70"/>
    <w:rsid w:val="00D566A3"/>
    <w:rsid w:val="00D57914"/>
    <w:rsid w:val="00D60071"/>
    <w:rsid w:val="00D60CC4"/>
    <w:rsid w:val="00D61B09"/>
    <w:rsid w:val="00D61DC6"/>
    <w:rsid w:val="00D61DD5"/>
    <w:rsid w:val="00D623C8"/>
    <w:rsid w:val="00D633FD"/>
    <w:rsid w:val="00D63A28"/>
    <w:rsid w:val="00D63FFC"/>
    <w:rsid w:val="00D64607"/>
    <w:rsid w:val="00D6466E"/>
    <w:rsid w:val="00D64D17"/>
    <w:rsid w:val="00D65024"/>
    <w:rsid w:val="00D65A07"/>
    <w:rsid w:val="00D660D7"/>
    <w:rsid w:val="00D66315"/>
    <w:rsid w:val="00D66BE9"/>
    <w:rsid w:val="00D67F21"/>
    <w:rsid w:val="00D7034A"/>
    <w:rsid w:val="00D70E52"/>
    <w:rsid w:val="00D70FF3"/>
    <w:rsid w:val="00D72363"/>
    <w:rsid w:val="00D72617"/>
    <w:rsid w:val="00D72FC0"/>
    <w:rsid w:val="00D73A6D"/>
    <w:rsid w:val="00D73CC8"/>
    <w:rsid w:val="00D73F56"/>
    <w:rsid w:val="00D74D79"/>
    <w:rsid w:val="00D75208"/>
    <w:rsid w:val="00D7555F"/>
    <w:rsid w:val="00D7595F"/>
    <w:rsid w:val="00D75A1C"/>
    <w:rsid w:val="00D75F68"/>
    <w:rsid w:val="00D76930"/>
    <w:rsid w:val="00D775A7"/>
    <w:rsid w:val="00D777ED"/>
    <w:rsid w:val="00D779AE"/>
    <w:rsid w:val="00D77CBB"/>
    <w:rsid w:val="00D80911"/>
    <w:rsid w:val="00D80D0C"/>
    <w:rsid w:val="00D812AE"/>
    <w:rsid w:val="00D81595"/>
    <w:rsid w:val="00D8178F"/>
    <w:rsid w:val="00D81870"/>
    <w:rsid w:val="00D81881"/>
    <w:rsid w:val="00D81AEF"/>
    <w:rsid w:val="00D81C8A"/>
    <w:rsid w:val="00D81CDE"/>
    <w:rsid w:val="00D828BE"/>
    <w:rsid w:val="00D83501"/>
    <w:rsid w:val="00D83670"/>
    <w:rsid w:val="00D85387"/>
    <w:rsid w:val="00D856FD"/>
    <w:rsid w:val="00D858BE"/>
    <w:rsid w:val="00D86D80"/>
    <w:rsid w:val="00D87493"/>
    <w:rsid w:val="00D90D04"/>
    <w:rsid w:val="00D910D3"/>
    <w:rsid w:val="00D91D5C"/>
    <w:rsid w:val="00D91E66"/>
    <w:rsid w:val="00D92384"/>
    <w:rsid w:val="00D92566"/>
    <w:rsid w:val="00D92A8A"/>
    <w:rsid w:val="00D92FE6"/>
    <w:rsid w:val="00D932DF"/>
    <w:rsid w:val="00D93EC3"/>
    <w:rsid w:val="00D956D8"/>
    <w:rsid w:val="00D9623F"/>
    <w:rsid w:val="00D96D36"/>
    <w:rsid w:val="00D96EFD"/>
    <w:rsid w:val="00D97666"/>
    <w:rsid w:val="00D97F01"/>
    <w:rsid w:val="00DA003E"/>
    <w:rsid w:val="00DA1C83"/>
    <w:rsid w:val="00DA26D6"/>
    <w:rsid w:val="00DA2AAC"/>
    <w:rsid w:val="00DA2EBE"/>
    <w:rsid w:val="00DA2EF3"/>
    <w:rsid w:val="00DA2F8A"/>
    <w:rsid w:val="00DA44E7"/>
    <w:rsid w:val="00DA4847"/>
    <w:rsid w:val="00DA4C9A"/>
    <w:rsid w:val="00DA4E93"/>
    <w:rsid w:val="00DA528D"/>
    <w:rsid w:val="00DA78B7"/>
    <w:rsid w:val="00DA7A6F"/>
    <w:rsid w:val="00DB0062"/>
    <w:rsid w:val="00DB0349"/>
    <w:rsid w:val="00DB04F1"/>
    <w:rsid w:val="00DB127B"/>
    <w:rsid w:val="00DB161C"/>
    <w:rsid w:val="00DB1800"/>
    <w:rsid w:val="00DB4B0E"/>
    <w:rsid w:val="00DB4ECA"/>
    <w:rsid w:val="00DB5C4C"/>
    <w:rsid w:val="00DB6D85"/>
    <w:rsid w:val="00DB6F00"/>
    <w:rsid w:val="00DB7E82"/>
    <w:rsid w:val="00DB7F9E"/>
    <w:rsid w:val="00DC00F3"/>
    <w:rsid w:val="00DC10B8"/>
    <w:rsid w:val="00DC19F5"/>
    <w:rsid w:val="00DC3535"/>
    <w:rsid w:val="00DC3BF9"/>
    <w:rsid w:val="00DC422E"/>
    <w:rsid w:val="00DC4D79"/>
    <w:rsid w:val="00DC4EA5"/>
    <w:rsid w:val="00DC5787"/>
    <w:rsid w:val="00DC6194"/>
    <w:rsid w:val="00DC7B19"/>
    <w:rsid w:val="00DC7B8B"/>
    <w:rsid w:val="00DD0ED8"/>
    <w:rsid w:val="00DD0F77"/>
    <w:rsid w:val="00DD0FF9"/>
    <w:rsid w:val="00DD1346"/>
    <w:rsid w:val="00DD1827"/>
    <w:rsid w:val="00DD22A2"/>
    <w:rsid w:val="00DD28D9"/>
    <w:rsid w:val="00DD2A02"/>
    <w:rsid w:val="00DD2A15"/>
    <w:rsid w:val="00DD2F00"/>
    <w:rsid w:val="00DD2FBE"/>
    <w:rsid w:val="00DD3A73"/>
    <w:rsid w:val="00DD41FB"/>
    <w:rsid w:val="00DD6111"/>
    <w:rsid w:val="00DD6E27"/>
    <w:rsid w:val="00DE05A2"/>
    <w:rsid w:val="00DE12AE"/>
    <w:rsid w:val="00DE1640"/>
    <w:rsid w:val="00DE2090"/>
    <w:rsid w:val="00DE2677"/>
    <w:rsid w:val="00DE2CC4"/>
    <w:rsid w:val="00DE33FB"/>
    <w:rsid w:val="00DE36E3"/>
    <w:rsid w:val="00DE3CDD"/>
    <w:rsid w:val="00DE4390"/>
    <w:rsid w:val="00DE489C"/>
    <w:rsid w:val="00DE5D71"/>
    <w:rsid w:val="00DE602C"/>
    <w:rsid w:val="00DE75DC"/>
    <w:rsid w:val="00DF0F0B"/>
    <w:rsid w:val="00DF1DAB"/>
    <w:rsid w:val="00DF216B"/>
    <w:rsid w:val="00DF229F"/>
    <w:rsid w:val="00DF352E"/>
    <w:rsid w:val="00DF36C4"/>
    <w:rsid w:val="00DF49BC"/>
    <w:rsid w:val="00DF5728"/>
    <w:rsid w:val="00DF5AC5"/>
    <w:rsid w:val="00DF600D"/>
    <w:rsid w:val="00DF6665"/>
    <w:rsid w:val="00DF6F19"/>
    <w:rsid w:val="00DF7296"/>
    <w:rsid w:val="00DF7B3D"/>
    <w:rsid w:val="00DF7C29"/>
    <w:rsid w:val="00E01151"/>
    <w:rsid w:val="00E01736"/>
    <w:rsid w:val="00E01ABE"/>
    <w:rsid w:val="00E022F2"/>
    <w:rsid w:val="00E023B8"/>
    <w:rsid w:val="00E03466"/>
    <w:rsid w:val="00E04E6A"/>
    <w:rsid w:val="00E05742"/>
    <w:rsid w:val="00E05E7E"/>
    <w:rsid w:val="00E05FDD"/>
    <w:rsid w:val="00E06FB3"/>
    <w:rsid w:val="00E07957"/>
    <w:rsid w:val="00E07F1F"/>
    <w:rsid w:val="00E07F2E"/>
    <w:rsid w:val="00E104A8"/>
    <w:rsid w:val="00E110FA"/>
    <w:rsid w:val="00E11813"/>
    <w:rsid w:val="00E11F2E"/>
    <w:rsid w:val="00E12027"/>
    <w:rsid w:val="00E122E7"/>
    <w:rsid w:val="00E12F30"/>
    <w:rsid w:val="00E14FF2"/>
    <w:rsid w:val="00E15253"/>
    <w:rsid w:val="00E1664B"/>
    <w:rsid w:val="00E17093"/>
    <w:rsid w:val="00E17437"/>
    <w:rsid w:val="00E20301"/>
    <w:rsid w:val="00E21388"/>
    <w:rsid w:val="00E22676"/>
    <w:rsid w:val="00E22DB4"/>
    <w:rsid w:val="00E23AE8"/>
    <w:rsid w:val="00E23FF8"/>
    <w:rsid w:val="00E24A30"/>
    <w:rsid w:val="00E25B43"/>
    <w:rsid w:val="00E26181"/>
    <w:rsid w:val="00E261E3"/>
    <w:rsid w:val="00E26986"/>
    <w:rsid w:val="00E2793F"/>
    <w:rsid w:val="00E30C8B"/>
    <w:rsid w:val="00E30EA6"/>
    <w:rsid w:val="00E3271B"/>
    <w:rsid w:val="00E327CC"/>
    <w:rsid w:val="00E336A2"/>
    <w:rsid w:val="00E34050"/>
    <w:rsid w:val="00E34466"/>
    <w:rsid w:val="00E3493B"/>
    <w:rsid w:val="00E35118"/>
    <w:rsid w:val="00E368C9"/>
    <w:rsid w:val="00E36B51"/>
    <w:rsid w:val="00E36E73"/>
    <w:rsid w:val="00E405B7"/>
    <w:rsid w:val="00E408AA"/>
    <w:rsid w:val="00E42647"/>
    <w:rsid w:val="00E458DA"/>
    <w:rsid w:val="00E45EEC"/>
    <w:rsid w:val="00E51D35"/>
    <w:rsid w:val="00E52F95"/>
    <w:rsid w:val="00E53B03"/>
    <w:rsid w:val="00E54575"/>
    <w:rsid w:val="00E54659"/>
    <w:rsid w:val="00E546F4"/>
    <w:rsid w:val="00E54E3E"/>
    <w:rsid w:val="00E55784"/>
    <w:rsid w:val="00E55B4B"/>
    <w:rsid w:val="00E57E7D"/>
    <w:rsid w:val="00E6140F"/>
    <w:rsid w:val="00E61476"/>
    <w:rsid w:val="00E62F35"/>
    <w:rsid w:val="00E62FD0"/>
    <w:rsid w:val="00E635E2"/>
    <w:rsid w:val="00E63DB3"/>
    <w:rsid w:val="00E63E2E"/>
    <w:rsid w:val="00E64584"/>
    <w:rsid w:val="00E64AA9"/>
    <w:rsid w:val="00E653A3"/>
    <w:rsid w:val="00E66707"/>
    <w:rsid w:val="00E671E1"/>
    <w:rsid w:val="00E67495"/>
    <w:rsid w:val="00E67661"/>
    <w:rsid w:val="00E67C01"/>
    <w:rsid w:val="00E67F13"/>
    <w:rsid w:val="00E7067E"/>
    <w:rsid w:val="00E70957"/>
    <w:rsid w:val="00E709FE"/>
    <w:rsid w:val="00E70CE3"/>
    <w:rsid w:val="00E710E7"/>
    <w:rsid w:val="00E7209B"/>
    <w:rsid w:val="00E72462"/>
    <w:rsid w:val="00E7274F"/>
    <w:rsid w:val="00E72953"/>
    <w:rsid w:val="00E72B80"/>
    <w:rsid w:val="00E73084"/>
    <w:rsid w:val="00E7377E"/>
    <w:rsid w:val="00E743C6"/>
    <w:rsid w:val="00E751F3"/>
    <w:rsid w:val="00E75419"/>
    <w:rsid w:val="00E762CB"/>
    <w:rsid w:val="00E76595"/>
    <w:rsid w:val="00E76B6C"/>
    <w:rsid w:val="00E76F7F"/>
    <w:rsid w:val="00E77189"/>
    <w:rsid w:val="00E77FAF"/>
    <w:rsid w:val="00E800D3"/>
    <w:rsid w:val="00E80FBA"/>
    <w:rsid w:val="00E81737"/>
    <w:rsid w:val="00E823AA"/>
    <w:rsid w:val="00E823D9"/>
    <w:rsid w:val="00E82969"/>
    <w:rsid w:val="00E83F7C"/>
    <w:rsid w:val="00E84478"/>
    <w:rsid w:val="00E84645"/>
    <w:rsid w:val="00E846D3"/>
    <w:rsid w:val="00E84973"/>
    <w:rsid w:val="00E855C3"/>
    <w:rsid w:val="00E85E51"/>
    <w:rsid w:val="00E868F7"/>
    <w:rsid w:val="00E870D7"/>
    <w:rsid w:val="00E87453"/>
    <w:rsid w:val="00E90B10"/>
    <w:rsid w:val="00E90F7A"/>
    <w:rsid w:val="00E9128A"/>
    <w:rsid w:val="00E9191B"/>
    <w:rsid w:val="00E919DC"/>
    <w:rsid w:val="00E91B52"/>
    <w:rsid w:val="00E92733"/>
    <w:rsid w:val="00E928D7"/>
    <w:rsid w:val="00E93B91"/>
    <w:rsid w:val="00E94544"/>
    <w:rsid w:val="00E94F64"/>
    <w:rsid w:val="00E959C1"/>
    <w:rsid w:val="00E9695A"/>
    <w:rsid w:val="00E96E5B"/>
    <w:rsid w:val="00E9782E"/>
    <w:rsid w:val="00EA0C0D"/>
    <w:rsid w:val="00EA0D52"/>
    <w:rsid w:val="00EA0E21"/>
    <w:rsid w:val="00EA1328"/>
    <w:rsid w:val="00EA1D39"/>
    <w:rsid w:val="00EA2A0E"/>
    <w:rsid w:val="00EA2FEE"/>
    <w:rsid w:val="00EA3120"/>
    <w:rsid w:val="00EA3DB7"/>
    <w:rsid w:val="00EA3FF4"/>
    <w:rsid w:val="00EA4284"/>
    <w:rsid w:val="00EA44A5"/>
    <w:rsid w:val="00EA46B8"/>
    <w:rsid w:val="00EA57A8"/>
    <w:rsid w:val="00EA5812"/>
    <w:rsid w:val="00EA623B"/>
    <w:rsid w:val="00EB0F70"/>
    <w:rsid w:val="00EB128E"/>
    <w:rsid w:val="00EB1CB0"/>
    <w:rsid w:val="00EB2424"/>
    <w:rsid w:val="00EB31A8"/>
    <w:rsid w:val="00EB43A3"/>
    <w:rsid w:val="00EB43B1"/>
    <w:rsid w:val="00EB45A8"/>
    <w:rsid w:val="00EB4911"/>
    <w:rsid w:val="00EB4F3E"/>
    <w:rsid w:val="00EB54FD"/>
    <w:rsid w:val="00EB554B"/>
    <w:rsid w:val="00EB60D6"/>
    <w:rsid w:val="00EB6277"/>
    <w:rsid w:val="00EB70C9"/>
    <w:rsid w:val="00EB7BF2"/>
    <w:rsid w:val="00EB7E54"/>
    <w:rsid w:val="00EC0A3B"/>
    <w:rsid w:val="00EC2BAD"/>
    <w:rsid w:val="00EC350B"/>
    <w:rsid w:val="00EC44EF"/>
    <w:rsid w:val="00EC61B2"/>
    <w:rsid w:val="00EC6F29"/>
    <w:rsid w:val="00EC7A7F"/>
    <w:rsid w:val="00EC7E3C"/>
    <w:rsid w:val="00ED053F"/>
    <w:rsid w:val="00ED075E"/>
    <w:rsid w:val="00ED0AB2"/>
    <w:rsid w:val="00ED0B4A"/>
    <w:rsid w:val="00ED1218"/>
    <w:rsid w:val="00ED1B6C"/>
    <w:rsid w:val="00ED1DA0"/>
    <w:rsid w:val="00ED2283"/>
    <w:rsid w:val="00ED3DC1"/>
    <w:rsid w:val="00ED3F1A"/>
    <w:rsid w:val="00ED498B"/>
    <w:rsid w:val="00ED6690"/>
    <w:rsid w:val="00EE0531"/>
    <w:rsid w:val="00EE0562"/>
    <w:rsid w:val="00EE0CDD"/>
    <w:rsid w:val="00EE1511"/>
    <w:rsid w:val="00EE220B"/>
    <w:rsid w:val="00EE22ED"/>
    <w:rsid w:val="00EE267E"/>
    <w:rsid w:val="00EE476A"/>
    <w:rsid w:val="00EE4D7D"/>
    <w:rsid w:val="00EE51E9"/>
    <w:rsid w:val="00EE5F92"/>
    <w:rsid w:val="00EE6A02"/>
    <w:rsid w:val="00EE71F8"/>
    <w:rsid w:val="00EE737A"/>
    <w:rsid w:val="00EE76E1"/>
    <w:rsid w:val="00EF00CE"/>
    <w:rsid w:val="00EF0D3C"/>
    <w:rsid w:val="00EF156F"/>
    <w:rsid w:val="00EF1F15"/>
    <w:rsid w:val="00EF3076"/>
    <w:rsid w:val="00EF36DF"/>
    <w:rsid w:val="00EF493C"/>
    <w:rsid w:val="00EF5281"/>
    <w:rsid w:val="00EF5FEB"/>
    <w:rsid w:val="00EF69E1"/>
    <w:rsid w:val="00EF6E31"/>
    <w:rsid w:val="00EF6E73"/>
    <w:rsid w:val="00EF7808"/>
    <w:rsid w:val="00EF7A22"/>
    <w:rsid w:val="00F000A8"/>
    <w:rsid w:val="00F001E6"/>
    <w:rsid w:val="00F005E3"/>
    <w:rsid w:val="00F01BB4"/>
    <w:rsid w:val="00F01DD8"/>
    <w:rsid w:val="00F030A2"/>
    <w:rsid w:val="00F039C8"/>
    <w:rsid w:val="00F03F78"/>
    <w:rsid w:val="00F047F9"/>
    <w:rsid w:val="00F05ED9"/>
    <w:rsid w:val="00F06201"/>
    <w:rsid w:val="00F06302"/>
    <w:rsid w:val="00F0663A"/>
    <w:rsid w:val="00F066F9"/>
    <w:rsid w:val="00F06A47"/>
    <w:rsid w:val="00F06D7C"/>
    <w:rsid w:val="00F06FD2"/>
    <w:rsid w:val="00F07062"/>
    <w:rsid w:val="00F104F9"/>
    <w:rsid w:val="00F107F0"/>
    <w:rsid w:val="00F10C54"/>
    <w:rsid w:val="00F10E13"/>
    <w:rsid w:val="00F1129D"/>
    <w:rsid w:val="00F11550"/>
    <w:rsid w:val="00F116B4"/>
    <w:rsid w:val="00F11D11"/>
    <w:rsid w:val="00F12AE1"/>
    <w:rsid w:val="00F12D27"/>
    <w:rsid w:val="00F13513"/>
    <w:rsid w:val="00F136CE"/>
    <w:rsid w:val="00F13A1D"/>
    <w:rsid w:val="00F13E5C"/>
    <w:rsid w:val="00F14F6C"/>
    <w:rsid w:val="00F154C4"/>
    <w:rsid w:val="00F20195"/>
    <w:rsid w:val="00F212E1"/>
    <w:rsid w:val="00F216E6"/>
    <w:rsid w:val="00F22D4C"/>
    <w:rsid w:val="00F23DBC"/>
    <w:rsid w:val="00F24E9E"/>
    <w:rsid w:val="00F25070"/>
    <w:rsid w:val="00F260A2"/>
    <w:rsid w:val="00F273D3"/>
    <w:rsid w:val="00F30A12"/>
    <w:rsid w:val="00F31746"/>
    <w:rsid w:val="00F31C21"/>
    <w:rsid w:val="00F31D19"/>
    <w:rsid w:val="00F33493"/>
    <w:rsid w:val="00F3390E"/>
    <w:rsid w:val="00F343BB"/>
    <w:rsid w:val="00F348BA"/>
    <w:rsid w:val="00F3522B"/>
    <w:rsid w:val="00F356E5"/>
    <w:rsid w:val="00F3587E"/>
    <w:rsid w:val="00F3594A"/>
    <w:rsid w:val="00F359EF"/>
    <w:rsid w:val="00F35D45"/>
    <w:rsid w:val="00F35FE1"/>
    <w:rsid w:val="00F36157"/>
    <w:rsid w:val="00F3619A"/>
    <w:rsid w:val="00F362A8"/>
    <w:rsid w:val="00F36997"/>
    <w:rsid w:val="00F36BC1"/>
    <w:rsid w:val="00F379FD"/>
    <w:rsid w:val="00F37D6B"/>
    <w:rsid w:val="00F40A76"/>
    <w:rsid w:val="00F40DFA"/>
    <w:rsid w:val="00F4183B"/>
    <w:rsid w:val="00F41964"/>
    <w:rsid w:val="00F41F0B"/>
    <w:rsid w:val="00F420D9"/>
    <w:rsid w:val="00F422D1"/>
    <w:rsid w:val="00F43652"/>
    <w:rsid w:val="00F43944"/>
    <w:rsid w:val="00F43D18"/>
    <w:rsid w:val="00F440CA"/>
    <w:rsid w:val="00F451E0"/>
    <w:rsid w:val="00F4616F"/>
    <w:rsid w:val="00F4628C"/>
    <w:rsid w:val="00F4629C"/>
    <w:rsid w:val="00F468B1"/>
    <w:rsid w:val="00F471C4"/>
    <w:rsid w:val="00F47321"/>
    <w:rsid w:val="00F47A92"/>
    <w:rsid w:val="00F47DD2"/>
    <w:rsid w:val="00F51D2A"/>
    <w:rsid w:val="00F51D5D"/>
    <w:rsid w:val="00F5234E"/>
    <w:rsid w:val="00F5378E"/>
    <w:rsid w:val="00F53F4A"/>
    <w:rsid w:val="00F567AA"/>
    <w:rsid w:val="00F56EA7"/>
    <w:rsid w:val="00F572CF"/>
    <w:rsid w:val="00F601CD"/>
    <w:rsid w:val="00F60D71"/>
    <w:rsid w:val="00F655E8"/>
    <w:rsid w:val="00F65C90"/>
    <w:rsid w:val="00F65F10"/>
    <w:rsid w:val="00F65FA9"/>
    <w:rsid w:val="00F662A6"/>
    <w:rsid w:val="00F664B6"/>
    <w:rsid w:val="00F66CA0"/>
    <w:rsid w:val="00F671D1"/>
    <w:rsid w:val="00F702CA"/>
    <w:rsid w:val="00F706D1"/>
    <w:rsid w:val="00F70DBD"/>
    <w:rsid w:val="00F70F6F"/>
    <w:rsid w:val="00F71B0C"/>
    <w:rsid w:val="00F72046"/>
    <w:rsid w:val="00F72B7F"/>
    <w:rsid w:val="00F735A7"/>
    <w:rsid w:val="00F7399D"/>
    <w:rsid w:val="00F73CE4"/>
    <w:rsid w:val="00F74226"/>
    <w:rsid w:val="00F74494"/>
    <w:rsid w:val="00F75318"/>
    <w:rsid w:val="00F75E86"/>
    <w:rsid w:val="00F7740A"/>
    <w:rsid w:val="00F7798D"/>
    <w:rsid w:val="00F80049"/>
    <w:rsid w:val="00F80228"/>
    <w:rsid w:val="00F80F7E"/>
    <w:rsid w:val="00F81052"/>
    <w:rsid w:val="00F82AC0"/>
    <w:rsid w:val="00F834D0"/>
    <w:rsid w:val="00F83574"/>
    <w:rsid w:val="00F84740"/>
    <w:rsid w:val="00F84BD5"/>
    <w:rsid w:val="00F84CA1"/>
    <w:rsid w:val="00F850DF"/>
    <w:rsid w:val="00F8526C"/>
    <w:rsid w:val="00F85CC8"/>
    <w:rsid w:val="00F85EB8"/>
    <w:rsid w:val="00F87BD3"/>
    <w:rsid w:val="00F87E0A"/>
    <w:rsid w:val="00F9013D"/>
    <w:rsid w:val="00F90FE4"/>
    <w:rsid w:val="00F92464"/>
    <w:rsid w:val="00F92E22"/>
    <w:rsid w:val="00F92F35"/>
    <w:rsid w:val="00F93063"/>
    <w:rsid w:val="00F93BDC"/>
    <w:rsid w:val="00F93C3A"/>
    <w:rsid w:val="00F94035"/>
    <w:rsid w:val="00F94332"/>
    <w:rsid w:val="00F94C03"/>
    <w:rsid w:val="00F950E5"/>
    <w:rsid w:val="00F958B7"/>
    <w:rsid w:val="00F96083"/>
    <w:rsid w:val="00F9777F"/>
    <w:rsid w:val="00F97A33"/>
    <w:rsid w:val="00FA0BA7"/>
    <w:rsid w:val="00FA211A"/>
    <w:rsid w:val="00FA2218"/>
    <w:rsid w:val="00FA26C3"/>
    <w:rsid w:val="00FA2B89"/>
    <w:rsid w:val="00FA3A08"/>
    <w:rsid w:val="00FA4703"/>
    <w:rsid w:val="00FA4C22"/>
    <w:rsid w:val="00FA51FD"/>
    <w:rsid w:val="00FA5F8B"/>
    <w:rsid w:val="00FA6295"/>
    <w:rsid w:val="00FA63E8"/>
    <w:rsid w:val="00FA6A45"/>
    <w:rsid w:val="00FA7311"/>
    <w:rsid w:val="00FA731C"/>
    <w:rsid w:val="00FB10C1"/>
    <w:rsid w:val="00FB1109"/>
    <w:rsid w:val="00FB3810"/>
    <w:rsid w:val="00FB3DD9"/>
    <w:rsid w:val="00FB43F1"/>
    <w:rsid w:val="00FB4AFB"/>
    <w:rsid w:val="00FB4CD5"/>
    <w:rsid w:val="00FB623C"/>
    <w:rsid w:val="00FB664E"/>
    <w:rsid w:val="00FB670F"/>
    <w:rsid w:val="00FB6EFF"/>
    <w:rsid w:val="00FC088E"/>
    <w:rsid w:val="00FC0FEB"/>
    <w:rsid w:val="00FC1AC4"/>
    <w:rsid w:val="00FC2D19"/>
    <w:rsid w:val="00FC3ACE"/>
    <w:rsid w:val="00FC4019"/>
    <w:rsid w:val="00FC5AE8"/>
    <w:rsid w:val="00FD01EB"/>
    <w:rsid w:val="00FD022A"/>
    <w:rsid w:val="00FD0C32"/>
    <w:rsid w:val="00FD14C2"/>
    <w:rsid w:val="00FD1AEC"/>
    <w:rsid w:val="00FD1BF2"/>
    <w:rsid w:val="00FD2E29"/>
    <w:rsid w:val="00FD3514"/>
    <w:rsid w:val="00FD3805"/>
    <w:rsid w:val="00FD3BE4"/>
    <w:rsid w:val="00FD45AB"/>
    <w:rsid w:val="00FD547F"/>
    <w:rsid w:val="00FD5619"/>
    <w:rsid w:val="00FD756C"/>
    <w:rsid w:val="00FD7B05"/>
    <w:rsid w:val="00FE0255"/>
    <w:rsid w:val="00FE175B"/>
    <w:rsid w:val="00FE1A27"/>
    <w:rsid w:val="00FE24ED"/>
    <w:rsid w:val="00FE261F"/>
    <w:rsid w:val="00FE2741"/>
    <w:rsid w:val="00FE29D2"/>
    <w:rsid w:val="00FE2C32"/>
    <w:rsid w:val="00FE2C8F"/>
    <w:rsid w:val="00FE2D7F"/>
    <w:rsid w:val="00FE30A9"/>
    <w:rsid w:val="00FE32CD"/>
    <w:rsid w:val="00FE3BAB"/>
    <w:rsid w:val="00FE4317"/>
    <w:rsid w:val="00FE49B9"/>
    <w:rsid w:val="00FE4B48"/>
    <w:rsid w:val="00FE4DCE"/>
    <w:rsid w:val="00FE4EA0"/>
    <w:rsid w:val="00FE535A"/>
    <w:rsid w:val="00FE5F3B"/>
    <w:rsid w:val="00FE6BC6"/>
    <w:rsid w:val="00FE7F27"/>
    <w:rsid w:val="00FF0EA2"/>
    <w:rsid w:val="00FF1B19"/>
    <w:rsid w:val="00FF1F8B"/>
    <w:rsid w:val="00FF261C"/>
    <w:rsid w:val="00FF2C3C"/>
    <w:rsid w:val="00FF3437"/>
    <w:rsid w:val="00FF3A7D"/>
    <w:rsid w:val="00FF3C97"/>
    <w:rsid w:val="00FF74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C40E1F"/>
  <w15:docId w15:val="{6934D870-6675-464F-94B9-52270F3C9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semiHidden="1" w:uiPriority="9" w:unhideWhenUsed="1"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B94FAD"/>
    <w:rPr>
      <w:sz w:val="24"/>
      <w:szCs w:val="24"/>
    </w:rPr>
  </w:style>
  <w:style w:type="paragraph" w:styleId="10">
    <w:name w:val="heading 1"/>
    <w:basedOn w:val="a1"/>
    <w:next w:val="a1"/>
    <w:link w:val="11"/>
    <w:qFormat/>
    <w:rsid w:val="00F07062"/>
    <w:pPr>
      <w:keepNext/>
      <w:spacing w:before="240" w:after="60"/>
      <w:outlineLvl w:val="0"/>
    </w:pPr>
    <w:rPr>
      <w:rFonts w:ascii="Arial" w:hAnsi="Arial" w:cs="Arial"/>
      <w:b/>
      <w:bCs/>
      <w:kern w:val="32"/>
      <w:sz w:val="32"/>
      <w:szCs w:val="32"/>
    </w:rPr>
  </w:style>
  <w:style w:type="paragraph" w:styleId="21">
    <w:name w:val="heading 2"/>
    <w:basedOn w:val="a1"/>
    <w:next w:val="a1"/>
    <w:qFormat/>
    <w:rsid w:val="00F07062"/>
    <w:pPr>
      <w:keepNext/>
      <w:spacing w:before="240" w:after="60"/>
      <w:outlineLvl w:val="1"/>
    </w:pPr>
    <w:rPr>
      <w:rFonts w:ascii="Arial" w:hAnsi="Arial" w:cs="Arial"/>
      <w:b/>
      <w:bCs/>
      <w:i/>
      <w:iCs/>
      <w:sz w:val="28"/>
      <w:szCs w:val="28"/>
    </w:rPr>
  </w:style>
  <w:style w:type="paragraph" w:styleId="30">
    <w:name w:val="heading 3"/>
    <w:basedOn w:val="a1"/>
    <w:next w:val="a1"/>
    <w:link w:val="31"/>
    <w:uiPriority w:val="9"/>
    <w:semiHidden/>
    <w:unhideWhenUsed/>
    <w:qFormat/>
    <w:rsid w:val="00C7697D"/>
    <w:pPr>
      <w:keepNext/>
      <w:keepLines/>
      <w:spacing w:before="40"/>
      <w:outlineLvl w:val="2"/>
    </w:pPr>
    <w:rPr>
      <w:rFonts w:asciiTheme="majorHAnsi" w:eastAsiaTheme="majorEastAsia" w:hAnsiTheme="majorHAnsi" w:cstheme="majorBidi"/>
      <w:color w:val="243F60" w:themeColor="accent1" w:themeShade="7F"/>
    </w:rPr>
  </w:style>
  <w:style w:type="paragraph" w:styleId="40">
    <w:name w:val="heading 4"/>
    <w:basedOn w:val="a1"/>
    <w:next w:val="a1"/>
    <w:qFormat/>
    <w:rsid w:val="00DB7E82"/>
    <w:pPr>
      <w:keepNext/>
      <w:spacing w:before="240" w:after="60"/>
      <w:outlineLvl w:val="3"/>
    </w:pPr>
    <w:rPr>
      <w:b/>
      <w:bCs/>
      <w:sz w:val="28"/>
      <w:szCs w:val="28"/>
    </w:rPr>
  </w:style>
  <w:style w:type="paragraph" w:styleId="50">
    <w:name w:val="heading 5"/>
    <w:basedOn w:val="a1"/>
    <w:next w:val="a1"/>
    <w:qFormat/>
    <w:rsid w:val="00103B19"/>
    <w:pPr>
      <w:keepNext/>
      <w:ind w:right="566" w:firstLine="567"/>
      <w:jc w:val="right"/>
      <w:outlineLvl w:val="4"/>
    </w:pPr>
    <w:rPr>
      <w:sz w:val="28"/>
      <w:szCs w:val="20"/>
      <w:lang w:val="en-US"/>
    </w:rPr>
  </w:style>
  <w:style w:type="paragraph" w:styleId="8">
    <w:name w:val="heading 8"/>
    <w:basedOn w:val="a1"/>
    <w:next w:val="a1"/>
    <w:qFormat/>
    <w:rsid w:val="0074771E"/>
    <w:pPr>
      <w:spacing w:before="240" w:after="60"/>
      <w:outlineLvl w:val="7"/>
    </w:pPr>
    <w:rPr>
      <w:i/>
      <w:iC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footer"/>
    <w:basedOn w:val="a1"/>
    <w:link w:val="a6"/>
    <w:uiPriority w:val="99"/>
    <w:rsid w:val="00F07062"/>
    <w:pPr>
      <w:tabs>
        <w:tab w:val="center" w:pos="4677"/>
        <w:tab w:val="right" w:pos="9355"/>
      </w:tabs>
    </w:pPr>
  </w:style>
  <w:style w:type="character" w:styleId="a7">
    <w:name w:val="page number"/>
    <w:basedOn w:val="a2"/>
    <w:rsid w:val="00F07062"/>
  </w:style>
  <w:style w:type="paragraph" w:styleId="a8">
    <w:name w:val="Body Text Indent"/>
    <w:basedOn w:val="a1"/>
    <w:rsid w:val="00F07062"/>
    <w:pPr>
      <w:ind w:hanging="108"/>
      <w:jc w:val="both"/>
    </w:pPr>
    <w:rPr>
      <w:rFonts w:ascii="Arial" w:hAnsi="Arial"/>
    </w:rPr>
  </w:style>
  <w:style w:type="paragraph" w:styleId="a9">
    <w:name w:val="Body Text"/>
    <w:basedOn w:val="a1"/>
    <w:link w:val="aa"/>
    <w:rsid w:val="00F07062"/>
    <w:pPr>
      <w:jc w:val="both"/>
    </w:pPr>
    <w:rPr>
      <w:rFonts w:ascii="Arial" w:hAnsi="Arial"/>
    </w:rPr>
  </w:style>
  <w:style w:type="paragraph" w:styleId="22">
    <w:name w:val="Body Text Indent 2"/>
    <w:basedOn w:val="a1"/>
    <w:rsid w:val="00F07062"/>
    <w:pPr>
      <w:spacing w:after="120" w:line="480" w:lineRule="auto"/>
      <w:ind w:left="283"/>
    </w:pPr>
  </w:style>
  <w:style w:type="paragraph" w:customStyle="1" w:styleId="ab">
    <w:name w:val="a"/>
    <w:basedOn w:val="a1"/>
    <w:rsid w:val="00F07062"/>
    <w:pPr>
      <w:spacing w:before="100" w:beforeAutospacing="1" w:after="100" w:afterAutospacing="1"/>
    </w:pPr>
  </w:style>
  <w:style w:type="table" w:styleId="ac">
    <w:name w:val="Table Grid"/>
    <w:basedOn w:val="a3"/>
    <w:uiPriority w:val="39"/>
    <w:rsid w:val="00F070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2">
    <w:name w:val="toc 1"/>
    <w:basedOn w:val="a1"/>
    <w:next w:val="a1"/>
    <w:autoRedefine/>
    <w:uiPriority w:val="39"/>
    <w:rsid w:val="00CB1DC2"/>
    <w:pPr>
      <w:tabs>
        <w:tab w:val="right" w:leader="dot" w:pos="9639"/>
      </w:tabs>
      <w:spacing w:after="100"/>
      <w:ind w:firstLine="397"/>
    </w:pPr>
    <w:rPr>
      <w:rFonts w:ascii="Arial" w:hAnsi="Arial" w:cs="Arial"/>
      <w:b/>
      <w:sz w:val="22"/>
      <w:szCs w:val="22"/>
    </w:rPr>
  </w:style>
  <w:style w:type="paragraph" w:customStyle="1" w:styleId="13">
    <w:name w:val="Текст1"/>
    <w:basedOn w:val="a1"/>
    <w:rsid w:val="00F07062"/>
    <w:pPr>
      <w:widowControl w:val="0"/>
    </w:pPr>
    <w:rPr>
      <w:rFonts w:ascii="Courier New" w:hAnsi="Courier New"/>
      <w:sz w:val="20"/>
      <w:szCs w:val="20"/>
    </w:rPr>
  </w:style>
  <w:style w:type="paragraph" w:styleId="23">
    <w:name w:val="List 2"/>
    <w:basedOn w:val="a1"/>
    <w:rsid w:val="00F07062"/>
    <w:pPr>
      <w:autoSpaceDE w:val="0"/>
      <w:autoSpaceDN w:val="0"/>
      <w:ind w:left="1003" w:hanging="283"/>
      <w:jc w:val="both"/>
    </w:pPr>
  </w:style>
  <w:style w:type="paragraph" w:styleId="24">
    <w:name w:val="toc 2"/>
    <w:basedOn w:val="a1"/>
    <w:next w:val="a1"/>
    <w:autoRedefine/>
    <w:uiPriority w:val="39"/>
    <w:rsid w:val="00FD1BF2"/>
    <w:pPr>
      <w:tabs>
        <w:tab w:val="right" w:leader="dot" w:pos="9639"/>
        <w:tab w:val="right" w:leader="dot" w:pos="9701"/>
      </w:tabs>
      <w:spacing w:line="360" w:lineRule="auto"/>
      <w:ind w:left="546" w:hanging="350"/>
    </w:pPr>
    <w:rPr>
      <w:rFonts w:ascii="Arial" w:hAnsi="Arial" w:cs="Arial"/>
      <w:noProof/>
      <w:spacing w:val="-2"/>
      <w:sz w:val="20"/>
      <w:szCs w:val="20"/>
    </w:rPr>
  </w:style>
  <w:style w:type="paragraph" w:customStyle="1" w:styleId="14">
    <w:name w:val="Обычный1"/>
    <w:rsid w:val="00F07062"/>
    <w:rPr>
      <w:sz w:val="26"/>
    </w:rPr>
  </w:style>
  <w:style w:type="paragraph" w:styleId="ad">
    <w:name w:val="Title"/>
    <w:basedOn w:val="a1"/>
    <w:link w:val="ae"/>
    <w:uiPriority w:val="99"/>
    <w:qFormat/>
    <w:rsid w:val="00F07062"/>
    <w:pPr>
      <w:spacing w:line="312" w:lineRule="auto"/>
      <w:jc w:val="center"/>
    </w:pPr>
    <w:rPr>
      <w:rFonts w:ascii="Arial" w:hAnsi="Arial" w:cs="Arial"/>
      <w:sz w:val="28"/>
      <w:szCs w:val="28"/>
    </w:rPr>
  </w:style>
  <w:style w:type="paragraph" w:styleId="af">
    <w:name w:val="header"/>
    <w:basedOn w:val="a1"/>
    <w:link w:val="af0"/>
    <w:uiPriority w:val="99"/>
    <w:qFormat/>
    <w:rsid w:val="00F07062"/>
    <w:pPr>
      <w:widowControl w:val="0"/>
      <w:tabs>
        <w:tab w:val="center" w:pos="4677"/>
        <w:tab w:val="right" w:pos="9355"/>
      </w:tabs>
      <w:spacing w:line="360" w:lineRule="auto"/>
      <w:ind w:firstLine="709"/>
      <w:jc w:val="both"/>
    </w:pPr>
    <w:rPr>
      <w:sz w:val="26"/>
      <w:szCs w:val="20"/>
    </w:rPr>
  </w:style>
  <w:style w:type="paragraph" w:styleId="af1">
    <w:name w:val="Balloon Text"/>
    <w:basedOn w:val="a1"/>
    <w:link w:val="af2"/>
    <w:uiPriority w:val="99"/>
    <w:semiHidden/>
    <w:rsid w:val="008A64F8"/>
    <w:rPr>
      <w:rFonts w:ascii="Tahoma" w:hAnsi="Tahoma" w:cs="Tahoma"/>
      <w:sz w:val="16"/>
      <w:szCs w:val="16"/>
    </w:rPr>
  </w:style>
  <w:style w:type="character" w:styleId="af3">
    <w:name w:val="Hyperlink"/>
    <w:uiPriority w:val="99"/>
    <w:rsid w:val="00C157C0"/>
    <w:rPr>
      <w:color w:val="0000FF"/>
      <w:u w:val="single"/>
    </w:rPr>
  </w:style>
  <w:style w:type="paragraph" w:customStyle="1" w:styleId="15">
    <w:name w:val="ОБЛОЖКА1"/>
    <w:basedOn w:val="a1"/>
    <w:rsid w:val="0074771E"/>
    <w:rPr>
      <w:rFonts w:ascii="Arial" w:hAnsi="Arial" w:cs="Arial"/>
      <w:b/>
      <w:bCs/>
      <w:caps/>
      <w:sz w:val="28"/>
      <w:szCs w:val="28"/>
    </w:rPr>
  </w:style>
  <w:style w:type="paragraph" w:customStyle="1" w:styleId="--">
    <w:name w:val="ОБЛ-н-колон"/>
    <w:basedOn w:val="a1"/>
    <w:rsid w:val="0074771E"/>
    <w:pPr>
      <w:spacing w:line="360" w:lineRule="auto"/>
    </w:pPr>
    <w:rPr>
      <w:rFonts w:ascii="Arial" w:hAnsi="Arial" w:cs="Arial"/>
      <w:b/>
      <w:bCs/>
    </w:rPr>
  </w:style>
  <w:style w:type="paragraph" w:customStyle="1" w:styleId="51">
    <w:name w:val="ОБЛОЖКА5"/>
    <w:basedOn w:val="21"/>
    <w:rsid w:val="0074771E"/>
    <w:pPr>
      <w:spacing w:before="960" w:after="0"/>
      <w:outlineLvl w:val="9"/>
    </w:pPr>
    <w:rPr>
      <w:i w:val="0"/>
      <w:iCs w:val="0"/>
      <w:sz w:val="24"/>
      <w:szCs w:val="24"/>
    </w:rPr>
  </w:style>
  <w:style w:type="paragraph" w:customStyle="1" w:styleId="-">
    <w:name w:val="Ст-обозначен"/>
    <w:basedOn w:val="15"/>
    <w:rsid w:val="0074771E"/>
    <w:pPr>
      <w:jc w:val="right"/>
    </w:pPr>
    <w:rPr>
      <w:spacing w:val="-20"/>
      <w:sz w:val="36"/>
      <w:szCs w:val="36"/>
    </w:rPr>
  </w:style>
  <w:style w:type="character" w:customStyle="1" w:styleId="catalogtext1">
    <w:name w:val="catalogtext1"/>
    <w:rsid w:val="00222CE1"/>
    <w:rPr>
      <w:rFonts w:ascii="Verdana" w:hAnsi="Verdana" w:hint="default"/>
      <w:color w:val="003333"/>
      <w:sz w:val="17"/>
      <w:szCs w:val="17"/>
    </w:rPr>
  </w:style>
  <w:style w:type="paragraph" w:styleId="af4">
    <w:name w:val="List Paragraph"/>
    <w:basedOn w:val="a1"/>
    <w:uiPriority w:val="34"/>
    <w:qFormat/>
    <w:rsid w:val="004F4C0F"/>
    <w:pPr>
      <w:ind w:left="720"/>
      <w:contextualSpacing/>
    </w:pPr>
  </w:style>
  <w:style w:type="character" w:customStyle="1" w:styleId="a6">
    <w:name w:val="Нижний колонтитул Знак"/>
    <w:link w:val="a5"/>
    <w:uiPriority w:val="99"/>
    <w:rsid w:val="0044205E"/>
    <w:rPr>
      <w:sz w:val="24"/>
      <w:szCs w:val="24"/>
    </w:rPr>
  </w:style>
  <w:style w:type="character" w:customStyle="1" w:styleId="ae">
    <w:name w:val="Заголовок Знак"/>
    <w:link w:val="ad"/>
    <w:uiPriority w:val="10"/>
    <w:rsid w:val="00A939C7"/>
    <w:rPr>
      <w:rFonts w:ascii="Arial" w:hAnsi="Arial" w:cs="Arial"/>
      <w:sz w:val="28"/>
      <w:szCs w:val="28"/>
    </w:rPr>
  </w:style>
  <w:style w:type="character" w:customStyle="1" w:styleId="aa">
    <w:name w:val="Основной текст Знак"/>
    <w:link w:val="a9"/>
    <w:rsid w:val="00B75BE0"/>
    <w:rPr>
      <w:rFonts w:ascii="Arial" w:hAnsi="Arial"/>
      <w:sz w:val="24"/>
      <w:szCs w:val="24"/>
    </w:rPr>
  </w:style>
  <w:style w:type="character" w:customStyle="1" w:styleId="af5">
    <w:name w:val="Основной текст_"/>
    <w:link w:val="41"/>
    <w:rsid w:val="003A7226"/>
    <w:rPr>
      <w:sz w:val="19"/>
      <w:szCs w:val="19"/>
      <w:shd w:val="clear" w:color="auto" w:fill="FFFFFF"/>
    </w:rPr>
  </w:style>
  <w:style w:type="paragraph" w:customStyle="1" w:styleId="41">
    <w:name w:val="Основной текст4"/>
    <w:basedOn w:val="a1"/>
    <w:link w:val="af5"/>
    <w:rsid w:val="003A7226"/>
    <w:pPr>
      <w:shd w:val="clear" w:color="auto" w:fill="FFFFFF"/>
      <w:spacing w:before="180" w:after="180" w:line="230" w:lineRule="exact"/>
      <w:ind w:hanging="1400"/>
    </w:pPr>
    <w:rPr>
      <w:sz w:val="19"/>
      <w:szCs w:val="19"/>
    </w:rPr>
  </w:style>
  <w:style w:type="paragraph" w:styleId="af6">
    <w:name w:val="Normal (Web)"/>
    <w:basedOn w:val="a1"/>
    <w:uiPriority w:val="99"/>
    <w:unhideWhenUsed/>
    <w:rsid w:val="00153495"/>
    <w:pPr>
      <w:spacing w:before="100" w:beforeAutospacing="1" w:after="100" w:afterAutospacing="1"/>
    </w:pPr>
  </w:style>
  <w:style w:type="paragraph" w:customStyle="1" w:styleId="af7">
    <w:name w:val=". текст"/>
    <w:basedOn w:val="a1"/>
    <w:link w:val="af8"/>
    <w:qFormat/>
    <w:rsid w:val="000479B4"/>
    <w:pPr>
      <w:spacing w:line="276" w:lineRule="auto"/>
      <w:ind w:firstLine="709"/>
      <w:jc w:val="both"/>
    </w:pPr>
    <w:rPr>
      <w:rFonts w:eastAsia="Calibri"/>
      <w:sz w:val="28"/>
      <w:szCs w:val="22"/>
      <w:lang w:eastAsia="en-US"/>
    </w:rPr>
  </w:style>
  <w:style w:type="numbering" w:customStyle="1" w:styleId="20">
    <w:name w:val="Стиль2"/>
    <w:uiPriority w:val="99"/>
    <w:rsid w:val="000479B4"/>
    <w:pPr>
      <w:numPr>
        <w:numId w:val="26"/>
      </w:numPr>
    </w:pPr>
  </w:style>
  <w:style w:type="paragraph" w:customStyle="1" w:styleId="a">
    <w:name w:val="Название рисунка"/>
    <w:basedOn w:val="a1"/>
    <w:link w:val="af9"/>
    <w:qFormat/>
    <w:rsid w:val="000479B4"/>
    <w:pPr>
      <w:numPr>
        <w:numId w:val="27"/>
      </w:numPr>
      <w:spacing w:before="480" w:after="360" w:line="276" w:lineRule="auto"/>
      <w:contextualSpacing/>
      <w:jc w:val="center"/>
    </w:pPr>
    <w:rPr>
      <w:rFonts w:eastAsia="Calibri"/>
      <w:bCs/>
      <w:kern w:val="32"/>
      <w:sz w:val="28"/>
      <w:szCs w:val="28"/>
      <w:lang w:eastAsia="en-US"/>
    </w:rPr>
  </w:style>
  <w:style w:type="character" w:customStyle="1" w:styleId="af8">
    <w:name w:val=". текст Знак"/>
    <w:link w:val="af7"/>
    <w:rsid w:val="000479B4"/>
    <w:rPr>
      <w:rFonts w:eastAsia="Calibri"/>
      <w:sz w:val="28"/>
      <w:szCs w:val="22"/>
      <w:lang w:eastAsia="en-US"/>
    </w:rPr>
  </w:style>
  <w:style w:type="character" w:customStyle="1" w:styleId="af9">
    <w:name w:val="Название рисунка Знак"/>
    <w:link w:val="a"/>
    <w:rsid w:val="000479B4"/>
    <w:rPr>
      <w:rFonts w:eastAsia="Calibri"/>
      <w:bCs/>
      <w:kern w:val="32"/>
      <w:sz w:val="28"/>
      <w:szCs w:val="28"/>
      <w:lang w:eastAsia="en-US"/>
    </w:rPr>
  </w:style>
  <w:style w:type="character" w:customStyle="1" w:styleId="afa">
    <w:name w:val="Основной текст + Полужирный"/>
    <w:rsid w:val="00EF3076"/>
    <w:rPr>
      <w:rFonts w:ascii="Arial" w:eastAsia="Arial" w:hAnsi="Arial" w:cs="Arial"/>
      <w:b/>
      <w:bCs/>
      <w:color w:val="000000"/>
      <w:spacing w:val="0"/>
      <w:w w:val="100"/>
      <w:position w:val="0"/>
      <w:sz w:val="17"/>
      <w:szCs w:val="17"/>
      <w:shd w:val="clear" w:color="auto" w:fill="FFFFFF"/>
      <w:lang w:val="ru-RU"/>
    </w:rPr>
  </w:style>
  <w:style w:type="character" w:customStyle="1" w:styleId="apple-converted-space">
    <w:name w:val="apple-converted-space"/>
    <w:basedOn w:val="a2"/>
    <w:rsid w:val="00B17586"/>
  </w:style>
  <w:style w:type="paragraph" w:styleId="afb">
    <w:name w:val="TOC Heading"/>
    <w:basedOn w:val="10"/>
    <w:next w:val="a1"/>
    <w:uiPriority w:val="39"/>
    <w:unhideWhenUsed/>
    <w:qFormat/>
    <w:rsid w:val="001D1EDD"/>
    <w:pPr>
      <w:keepLines/>
      <w:spacing w:before="480" w:after="0" w:line="276" w:lineRule="auto"/>
      <w:outlineLvl w:val="9"/>
    </w:pPr>
    <w:rPr>
      <w:rFonts w:ascii="Cambria" w:hAnsi="Cambria" w:cs="Times New Roman"/>
      <w:color w:val="365F91"/>
      <w:kern w:val="0"/>
      <w:sz w:val="28"/>
      <w:szCs w:val="28"/>
      <w:lang w:eastAsia="en-US"/>
    </w:rPr>
  </w:style>
  <w:style w:type="paragraph" w:customStyle="1" w:styleId="afc">
    <w:name w:val="СТБ_Таблица_Голова"/>
    <w:aliases w:val="ТБЛ_Г"/>
    <w:basedOn w:val="a1"/>
    <w:rsid w:val="00747485"/>
    <w:pPr>
      <w:keepNext/>
      <w:spacing w:before="40" w:after="40"/>
      <w:ind w:left="57" w:right="57"/>
      <w:jc w:val="center"/>
    </w:pPr>
    <w:rPr>
      <w:rFonts w:ascii="Arial" w:eastAsia="Calibri" w:hAnsi="Arial" w:cs="Arial"/>
      <w:sz w:val="18"/>
      <w:szCs w:val="20"/>
      <w:lang w:eastAsia="en-US"/>
    </w:rPr>
  </w:style>
  <w:style w:type="paragraph" w:customStyle="1" w:styleId="afd">
    <w:name w:val="СТБ_Таблица_Лево"/>
    <w:aliases w:val="ТБЛ_Л"/>
    <w:basedOn w:val="a1"/>
    <w:rsid w:val="00747485"/>
    <w:pPr>
      <w:ind w:left="57" w:right="57"/>
    </w:pPr>
    <w:rPr>
      <w:rFonts w:ascii="Arial" w:eastAsia="Calibri" w:hAnsi="Arial" w:cs="Arial"/>
      <w:sz w:val="20"/>
      <w:szCs w:val="20"/>
      <w:lang w:eastAsia="en-US"/>
    </w:rPr>
  </w:style>
  <w:style w:type="paragraph" w:customStyle="1" w:styleId="afe">
    <w:name w:val="СТБ_Таблица_Центр"/>
    <w:aliases w:val="ТБЛ_Ц"/>
    <w:basedOn w:val="a1"/>
    <w:rsid w:val="00747485"/>
    <w:pPr>
      <w:ind w:left="57" w:right="57"/>
      <w:jc w:val="center"/>
    </w:pPr>
    <w:rPr>
      <w:rFonts w:ascii="Arial" w:eastAsia="Calibri" w:hAnsi="Arial" w:cs="Arial"/>
      <w:sz w:val="20"/>
      <w:szCs w:val="20"/>
      <w:lang w:eastAsia="en-US"/>
    </w:rPr>
  </w:style>
  <w:style w:type="paragraph" w:customStyle="1" w:styleId="aff">
    <w:name w:val="СТБ_Таблица_Ширина"/>
    <w:aliases w:val="ТБЛ_Ш"/>
    <w:basedOn w:val="a1"/>
    <w:rsid w:val="00747485"/>
    <w:pPr>
      <w:ind w:left="57" w:right="57"/>
      <w:jc w:val="both"/>
    </w:pPr>
    <w:rPr>
      <w:rFonts w:ascii="Arial" w:eastAsia="Calibri" w:hAnsi="Arial" w:cs="Arial"/>
      <w:sz w:val="20"/>
      <w:szCs w:val="20"/>
      <w:lang w:eastAsia="en-US"/>
    </w:rPr>
  </w:style>
  <w:style w:type="character" w:customStyle="1" w:styleId="16">
    <w:name w:val="СТБ_Ужатый_1"/>
    <w:aliases w:val="Уж1"/>
    <w:rsid w:val="00747485"/>
    <w:rPr>
      <w:spacing w:val="-2"/>
    </w:rPr>
  </w:style>
  <w:style w:type="character" w:customStyle="1" w:styleId="25">
    <w:name w:val="СТБ_Ужатый_2"/>
    <w:aliases w:val="Уж2"/>
    <w:rsid w:val="00747485"/>
    <w:rPr>
      <w:spacing w:val="-4"/>
    </w:rPr>
  </w:style>
  <w:style w:type="character" w:styleId="aff0">
    <w:name w:val="annotation reference"/>
    <w:uiPriority w:val="99"/>
    <w:semiHidden/>
    <w:unhideWhenUsed/>
    <w:rsid w:val="00583A06"/>
    <w:rPr>
      <w:sz w:val="16"/>
      <w:szCs w:val="16"/>
    </w:rPr>
  </w:style>
  <w:style w:type="paragraph" w:styleId="aff1">
    <w:name w:val="annotation text"/>
    <w:basedOn w:val="a1"/>
    <w:link w:val="aff2"/>
    <w:uiPriority w:val="99"/>
    <w:unhideWhenUsed/>
    <w:qFormat/>
    <w:rsid w:val="00583A06"/>
    <w:rPr>
      <w:sz w:val="20"/>
      <w:szCs w:val="20"/>
    </w:rPr>
  </w:style>
  <w:style w:type="character" w:customStyle="1" w:styleId="aff2">
    <w:name w:val="Текст примечания Знак"/>
    <w:basedOn w:val="a2"/>
    <w:link w:val="aff1"/>
    <w:uiPriority w:val="99"/>
    <w:rsid w:val="00583A06"/>
  </w:style>
  <w:style w:type="paragraph" w:styleId="aff3">
    <w:name w:val="annotation subject"/>
    <w:basedOn w:val="aff1"/>
    <w:next w:val="aff1"/>
    <w:link w:val="aff4"/>
    <w:uiPriority w:val="99"/>
    <w:semiHidden/>
    <w:unhideWhenUsed/>
    <w:rsid w:val="00583A06"/>
    <w:rPr>
      <w:b/>
      <w:bCs/>
    </w:rPr>
  </w:style>
  <w:style w:type="character" w:customStyle="1" w:styleId="aff4">
    <w:name w:val="Тема примечания Знак"/>
    <w:link w:val="aff3"/>
    <w:uiPriority w:val="99"/>
    <w:semiHidden/>
    <w:rsid w:val="00583A06"/>
    <w:rPr>
      <w:b/>
      <w:bCs/>
    </w:rPr>
  </w:style>
  <w:style w:type="paragraph" w:customStyle="1" w:styleId="last-child">
    <w:name w:val="last-child"/>
    <w:basedOn w:val="a1"/>
    <w:rsid w:val="00C81647"/>
    <w:pPr>
      <w:spacing w:before="100" w:beforeAutospacing="1" w:after="100" w:afterAutospacing="1"/>
    </w:pPr>
  </w:style>
  <w:style w:type="character" w:styleId="aff5">
    <w:name w:val="Strong"/>
    <w:uiPriority w:val="22"/>
    <w:qFormat/>
    <w:rsid w:val="00A704FE"/>
    <w:rPr>
      <w:b/>
      <w:bCs/>
    </w:rPr>
  </w:style>
  <w:style w:type="character" w:customStyle="1" w:styleId="tlid-translation">
    <w:name w:val="tlid-translation"/>
    <w:basedOn w:val="a2"/>
    <w:rsid w:val="009202F2"/>
  </w:style>
  <w:style w:type="paragraph" w:customStyle="1" w:styleId="a0">
    <w:name w:val="Перечень"/>
    <w:basedOn w:val="af4"/>
    <w:link w:val="aff6"/>
    <w:qFormat/>
    <w:rsid w:val="00D7555F"/>
    <w:pPr>
      <w:numPr>
        <w:numId w:val="38"/>
      </w:numPr>
      <w:tabs>
        <w:tab w:val="left" w:pos="993"/>
      </w:tabs>
      <w:suppressAutoHyphens/>
      <w:spacing w:line="360" w:lineRule="auto"/>
      <w:ind w:left="0" w:firstLine="709"/>
      <w:jc w:val="both"/>
    </w:pPr>
    <w:rPr>
      <w:sz w:val="28"/>
      <w:szCs w:val="28"/>
      <w:lang w:eastAsia="ar-SA"/>
    </w:rPr>
  </w:style>
  <w:style w:type="character" w:customStyle="1" w:styleId="aff6">
    <w:name w:val="Перечень Знак"/>
    <w:link w:val="a0"/>
    <w:rsid w:val="00D7555F"/>
    <w:rPr>
      <w:sz w:val="28"/>
      <w:szCs w:val="28"/>
      <w:lang w:eastAsia="ar-SA"/>
    </w:rPr>
  </w:style>
  <w:style w:type="paragraph" w:customStyle="1" w:styleId="17">
    <w:name w:val="Знак Знак Знак1 Знак"/>
    <w:basedOn w:val="a1"/>
    <w:autoRedefine/>
    <w:rsid w:val="00425B9A"/>
    <w:pPr>
      <w:spacing w:after="160" w:line="240" w:lineRule="exact"/>
      <w:ind w:left="360"/>
    </w:pPr>
    <w:rPr>
      <w:sz w:val="28"/>
      <w:szCs w:val="28"/>
      <w:lang w:val="en-US" w:eastAsia="en-US"/>
    </w:rPr>
  </w:style>
  <w:style w:type="character" w:customStyle="1" w:styleId="11">
    <w:name w:val="Заголовок 1 Знак"/>
    <w:link w:val="10"/>
    <w:rsid w:val="00B17F73"/>
    <w:rPr>
      <w:rFonts w:ascii="Arial" w:hAnsi="Arial" w:cs="Arial"/>
      <w:b/>
      <w:bCs/>
      <w:kern w:val="32"/>
      <w:sz w:val="32"/>
      <w:szCs w:val="32"/>
    </w:rPr>
  </w:style>
  <w:style w:type="paragraph" w:customStyle="1" w:styleId="formattext">
    <w:name w:val="formattext"/>
    <w:basedOn w:val="a1"/>
    <w:rsid w:val="001655A7"/>
    <w:pPr>
      <w:spacing w:before="100" w:beforeAutospacing="1" w:after="100" w:afterAutospacing="1"/>
    </w:pPr>
  </w:style>
  <w:style w:type="paragraph" w:customStyle="1" w:styleId="headertext">
    <w:name w:val="headertext"/>
    <w:basedOn w:val="a1"/>
    <w:rsid w:val="001655A7"/>
    <w:pPr>
      <w:spacing w:before="100" w:beforeAutospacing="1" w:after="100" w:afterAutospacing="1"/>
    </w:pPr>
  </w:style>
  <w:style w:type="character" w:customStyle="1" w:styleId="ecattext">
    <w:name w:val="ecattext"/>
    <w:basedOn w:val="a2"/>
    <w:rsid w:val="00307683"/>
  </w:style>
  <w:style w:type="character" w:customStyle="1" w:styleId="26">
    <w:name w:val="Основной текст (2) + Полужирный"/>
    <w:rsid w:val="003F5B7F"/>
    <w:rPr>
      <w:b/>
      <w:bCs/>
      <w:sz w:val="28"/>
      <w:szCs w:val="28"/>
      <w:lang w:bidi="ar-SA"/>
    </w:rPr>
  </w:style>
  <w:style w:type="character" w:customStyle="1" w:styleId="31">
    <w:name w:val="Заголовок 3 Знак"/>
    <w:basedOn w:val="a2"/>
    <w:link w:val="30"/>
    <w:uiPriority w:val="9"/>
    <w:semiHidden/>
    <w:rsid w:val="00C7697D"/>
    <w:rPr>
      <w:rFonts w:asciiTheme="majorHAnsi" w:eastAsiaTheme="majorEastAsia" w:hAnsiTheme="majorHAnsi" w:cstheme="majorBidi"/>
      <w:color w:val="243F60" w:themeColor="accent1" w:themeShade="7F"/>
      <w:sz w:val="24"/>
      <w:szCs w:val="24"/>
    </w:rPr>
  </w:style>
  <w:style w:type="paragraph" w:customStyle="1" w:styleId="140">
    <w:name w:val="Т14"/>
    <w:qFormat/>
    <w:rsid w:val="004608CF"/>
    <w:pPr>
      <w:spacing w:line="360" w:lineRule="auto"/>
      <w:ind w:firstLine="709"/>
      <w:contextualSpacing/>
      <w:jc w:val="both"/>
    </w:pPr>
    <w:rPr>
      <w:rFonts w:eastAsiaTheme="minorHAnsi" w:cstheme="minorBidi"/>
      <w:sz w:val="28"/>
      <w:szCs w:val="22"/>
      <w:lang w:eastAsia="en-US"/>
    </w:rPr>
  </w:style>
  <w:style w:type="character" w:styleId="aff7">
    <w:name w:val="Emphasis"/>
    <w:basedOn w:val="a2"/>
    <w:uiPriority w:val="20"/>
    <w:qFormat/>
    <w:rsid w:val="00665F36"/>
    <w:rPr>
      <w:i/>
      <w:iCs/>
    </w:rPr>
  </w:style>
  <w:style w:type="character" w:customStyle="1" w:styleId="af0">
    <w:name w:val="Верхний колонтитул Знак"/>
    <w:basedOn w:val="a2"/>
    <w:link w:val="af"/>
    <w:uiPriority w:val="99"/>
    <w:qFormat/>
    <w:rsid w:val="002C7BE3"/>
    <w:rPr>
      <w:sz w:val="26"/>
    </w:rPr>
  </w:style>
  <w:style w:type="paragraph" w:customStyle="1" w:styleId="1">
    <w:name w:val="СТБ_ОсЧасть_1_Раздел_Заголовок"/>
    <w:aliases w:val="ОЧ_1З"/>
    <w:basedOn w:val="a1"/>
    <w:next w:val="a1"/>
    <w:rsid w:val="008C556C"/>
    <w:pPr>
      <w:keepNext/>
      <w:keepLines/>
      <w:numPr>
        <w:numId w:val="39"/>
      </w:numPr>
      <w:suppressAutoHyphens/>
      <w:spacing w:before="220" w:after="160"/>
      <w:ind w:left="0"/>
      <w:outlineLvl w:val="0"/>
    </w:pPr>
    <w:rPr>
      <w:rFonts w:ascii="Arial" w:eastAsia="Calibri" w:hAnsi="Arial" w:cs="Arial"/>
      <w:b/>
      <w:sz w:val="22"/>
      <w:szCs w:val="20"/>
      <w:lang w:eastAsia="en-US"/>
    </w:rPr>
  </w:style>
  <w:style w:type="paragraph" w:customStyle="1" w:styleId="2">
    <w:name w:val="СТБ_ОсЧасть_2_Подраздел_Заголовок"/>
    <w:aliases w:val="ОЧ_2З"/>
    <w:basedOn w:val="a1"/>
    <w:next w:val="a1"/>
    <w:rsid w:val="008C556C"/>
    <w:pPr>
      <w:keepNext/>
      <w:keepLines/>
      <w:numPr>
        <w:ilvl w:val="1"/>
        <w:numId w:val="39"/>
      </w:numPr>
      <w:suppressAutoHyphens/>
      <w:spacing w:before="120" w:after="80"/>
      <w:ind w:left="0"/>
      <w:outlineLvl w:val="1"/>
    </w:pPr>
    <w:rPr>
      <w:rFonts w:ascii="Arial" w:eastAsia="Calibri" w:hAnsi="Arial" w:cs="Arial"/>
      <w:b/>
      <w:sz w:val="20"/>
      <w:szCs w:val="20"/>
      <w:lang w:eastAsia="en-US"/>
    </w:rPr>
  </w:style>
  <w:style w:type="paragraph" w:customStyle="1" w:styleId="3">
    <w:name w:val="СТБ_ОсЧасть_3_Пункт_Заголовок"/>
    <w:aliases w:val="ОЧ_3З"/>
    <w:basedOn w:val="a1"/>
    <w:next w:val="a1"/>
    <w:rsid w:val="008C556C"/>
    <w:pPr>
      <w:numPr>
        <w:ilvl w:val="2"/>
        <w:numId w:val="39"/>
      </w:numPr>
      <w:suppressAutoHyphens/>
      <w:jc w:val="both"/>
      <w:outlineLvl w:val="2"/>
    </w:pPr>
    <w:rPr>
      <w:rFonts w:ascii="Arial" w:eastAsia="Calibri" w:hAnsi="Arial" w:cs="Arial"/>
      <w:sz w:val="20"/>
      <w:szCs w:val="20"/>
      <w:lang w:eastAsia="en-US"/>
    </w:rPr>
  </w:style>
  <w:style w:type="paragraph" w:customStyle="1" w:styleId="4">
    <w:name w:val="СТБ_ОсЧасть_4_Подпункт_Заголовок"/>
    <w:aliases w:val="ОЧ_4З"/>
    <w:basedOn w:val="a1"/>
    <w:next w:val="a1"/>
    <w:rsid w:val="008C556C"/>
    <w:pPr>
      <w:keepNext/>
      <w:numPr>
        <w:ilvl w:val="3"/>
        <w:numId w:val="39"/>
      </w:numPr>
      <w:suppressAutoHyphens/>
      <w:spacing w:before="40" w:after="20"/>
      <w:outlineLvl w:val="3"/>
    </w:pPr>
    <w:rPr>
      <w:rFonts w:ascii="Arial" w:eastAsia="Calibri" w:hAnsi="Arial" w:cs="Arial"/>
      <w:b/>
      <w:sz w:val="20"/>
      <w:szCs w:val="20"/>
      <w:lang w:eastAsia="en-US"/>
    </w:rPr>
  </w:style>
  <w:style w:type="paragraph" w:customStyle="1" w:styleId="5">
    <w:name w:val="СТБ_ОсЧасть_5_Параграф_Заголовок"/>
    <w:aliases w:val="ОЧ_5З"/>
    <w:basedOn w:val="a1"/>
    <w:next w:val="a1"/>
    <w:rsid w:val="008C556C"/>
    <w:pPr>
      <w:keepNext/>
      <w:numPr>
        <w:ilvl w:val="4"/>
        <w:numId w:val="39"/>
      </w:numPr>
      <w:suppressAutoHyphens/>
      <w:spacing w:before="40" w:after="20"/>
      <w:outlineLvl w:val="4"/>
    </w:pPr>
    <w:rPr>
      <w:rFonts w:ascii="Arial" w:eastAsia="Calibri" w:hAnsi="Arial" w:cs="Arial"/>
      <w:b/>
      <w:sz w:val="20"/>
      <w:szCs w:val="20"/>
      <w:lang w:eastAsia="en-US"/>
    </w:rPr>
  </w:style>
  <w:style w:type="paragraph" w:customStyle="1" w:styleId="6">
    <w:name w:val="СТБ_ОсЧасть_6_Подпараграф_Заголовок"/>
    <w:aliases w:val="ОЧ_6З"/>
    <w:basedOn w:val="a1"/>
    <w:next w:val="a1"/>
    <w:rsid w:val="008C556C"/>
    <w:pPr>
      <w:keepNext/>
      <w:numPr>
        <w:ilvl w:val="5"/>
        <w:numId w:val="39"/>
      </w:numPr>
      <w:suppressAutoHyphens/>
      <w:spacing w:before="40" w:after="20"/>
      <w:outlineLvl w:val="5"/>
    </w:pPr>
    <w:rPr>
      <w:rFonts w:ascii="Arial" w:eastAsia="Calibri" w:hAnsi="Arial" w:cs="Arial"/>
      <w:b/>
      <w:sz w:val="20"/>
      <w:szCs w:val="20"/>
      <w:lang w:eastAsia="en-US"/>
    </w:rPr>
  </w:style>
  <w:style w:type="character" w:customStyle="1" w:styleId="42">
    <w:name w:val="Основной текст (4)_"/>
    <w:basedOn w:val="a2"/>
    <w:rsid w:val="008C556C"/>
    <w:rPr>
      <w:rFonts w:ascii="Arial" w:eastAsia="Arial" w:hAnsi="Arial" w:cs="Arial"/>
      <w:b/>
      <w:bCs/>
      <w:i w:val="0"/>
      <w:iCs w:val="0"/>
      <w:smallCaps w:val="0"/>
      <w:strike w:val="0"/>
      <w:sz w:val="20"/>
      <w:szCs w:val="20"/>
      <w:u w:val="none"/>
    </w:rPr>
  </w:style>
  <w:style w:type="character" w:customStyle="1" w:styleId="18">
    <w:name w:val="Основной текст1"/>
    <w:basedOn w:val="af5"/>
    <w:rsid w:val="008C556C"/>
    <w:rPr>
      <w:rFonts w:ascii="Arial" w:eastAsia="Arial" w:hAnsi="Arial" w:cs="Arial"/>
      <w:color w:val="000000"/>
      <w:spacing w:val="0"/>
      <w:w w:val="100"/>
      <w:position w:val="0"/>
      <w:sz w:val="18"/>
      <w:szCs w:val="18"/>
      <w:shd w:val="clear" w:color="auto" w:fill="FFFFFF"/>
      <w:lang w:val="ru-RU"/>
    </w:rPr>
  </w:style>
  <w:style w:type="character" w:customStyle="1" w:styleId="43">
    <w:name w:val="Основной текст (4)"/>
    <w:basedOn w:val="42"/>
    <w:rsid w:val="008C556C"/>
    <w:rPr>
      <w:rFonts w:ascii="Arial" w:eastAsia="Arial" w:hAnsi="Arial" w:cs="Arial"/>
      <w:b/>
      <w:bCs/>
      <w:i w:val="0"/>
      <w:iCs w:val="0"/>
      <w:smallCaps w:val="0"/>
      <w:strike w:val="0"/>
      <w:color w:val="000000"/>
      <w:spacing w:val="0"/>
      <w:w w:val="100"/>
      <w:position w:val="0"/>
      <w:sz w:val="20"/>
      <w:szCs w:val="20"/>
      <w:u w:val="none"/>
      <w:lang w:val="ru-RU"/>
    </w:rPr>
  </w:style>
  <w:style w:type="paragraph" w:customStyle="1" w:styleId="27">
    <w:name w:val="Основной текст2"/>
    <w:basedOn w:val="a1"/>
    <w:rsid w:val="008C556C"/>
    <w:pPr>
      <w:widowControl w:val="0"/>
      <w:shd w:val="clear" w:color="auto" w:fill="FFFFFF"/>
      <w:spacing w:after="60" w:line="0" w:lineRule="atLeast"/>
      <w:ind w:hanging="440"/>
      <w:jc w:val="both"/>
    </w:pPr>
    <w:rPr>
      <w:rFonts w:ascii="Arial" w:eastAsia="Arial" w:hAnsi="Arial" w:cs="Arial"/>
      <w:sz w:val="18"/>
      <w:szCs w:val="18"/>
      <w:lang w:eastAsia="en-US"/>
    </w:rPr>
  </w:style>
  <w:style w:type="character" w:customStyle="1" w:styleId="rynqvb">
    <w:name w:val="rynqvb"/>
    <w:basedOn w:val="a2"/>
    <w:rsid w:val="008C556C"/>
  </w:style>
  <w:style w:type="character" w:customStyle="1" w:styleId="af2">
    <w:name w:val="Текст выноски Знак"/>
    <w:basedOn w:val="a2"/>
    <w:link w:val="af1"/>
    <w:uiPriority w:val="99"/>
    <w:semiHidden/>
    <w:rsid w:val="008C556C"/>
    <w:rPr>
      <w:rFonts w:ascii="Tahoma" w:hAnsi="Tahoma" w:cs="Tahoma"/>
      <w:sz w:val="16"/>
      <w:szCs w:val="16"/>
    </w:rPr>
  </w:style>
  <w:style w:type="table" w:customStyle="1" w:styleId="19">
    <w:name w:val="Сетка таблицы1"/>
    <w:basedOn w:val="a3"/>
    <w:next w:val="ac"/>
    <w:uiPriority w:val="39"/>
    <w:rsid w:val="00BE2F0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994499">
      <w:bodyDiv w:val="1"/>
      <w:marLeft w:val="0"/>
      <w:marRight w:val="0"/>
      <w:marTop w:val="0"/>
      <w:marBottom w:val="0"/>
      <w:divBdr>
        <w:top w:val="none" w:sz="0" w:space="0" w:color="auto"/>
        <w:left w:val="none" w:sz="0" w:space="0" w:color="auto"/>
        <w:bottom w:val="none" w:sz="0" w:space="0" w:color="auto"/>
        <w:right w:val="none" w:sz="0" w:space="0" w:color="auto"/>
      </w:divBdr>
    </w:div>
    <w:div w:id="86852860">
      <w:bodyDiv w:val="1"/>
      <w:marLeft w:val="0"/>
      <w:marRight w:val="0"/>
      <w:marTop w:val="0"/>
      <w:marBottom w:val="0"/>
      <w:divBdr>
        <w:top w:val="none" w:sz="0" w:space="0" w:color="auto"/>
        <w:left w:val="none" w:sz="0" w:space="0" w:color="auto"/>
        <w:bottom w:val="none" w:sz="0" w:space="0" w:color="auto"/>
        <w:right w:val="none" w:sz="0" w:space="0" w:color="auto"/>
      </w:divBdr>
    </w:div>
    <w:div w:id="87579814">
      <w:bodyDiv w:val="1"/>
      <w:marLeft w:val="0"/>
      <w:marRight w:val="0"/>
      <w:marTop w:val="0"/>
      <w:marBottom w:val="0"/>
      <w:divBdr>
        <w:top w:val="none" w:sz="0" w:space="0" w:color="auto"/>
        <w:left w:val="none" w:sz="0" w:space="0" w:color="auto"/>
        <w:bottom w:val="none" w:sz="0" w:space="0" w:color="auto"/>
        <w:right w:val="none" w:sz="0" w:space="0" w:color="auto"/>
      </w:divBdr>
    </w:div>
    <w:div w:id="120655853">
      <w:bodyDiv w:val="1"/>
      <w:marLeft w:val="0"/>
      <w:marRight w:val="0"/>
      <w:marTop w:val="0"/>
      <w:marBottom w:val="0"/>
      <w:divBdr>
        <w:top w:val="none" w:sz="0" w:space="0" w:color="auto"/>
        <w:left w:val="none" w:sz="0" w:space="0" w:color="auto"/>
        <w:bottom w:val="none" w:sz="0" w:space="0" w:color="auto"/>
        <w:right w:val="none" w:sz="0" w:space="0" w:color="auto"/>
      </w:divBdr>
    </w:div>
    <w:div w:id="121921663">
      <w:bodyDiv w:val="1"/>
      <w:marLeft w:val="0"/>
      <w:marRight w:val="0"/>
      <w:marTop w:val="0"/>
      <w:marBottom w:val="0"/>
      <w:divBdr>
        <w:top w:val="none" w:sz="0" w:space="0" w:color="auto"/>
        <w:left w:val="none" w:sz="0" w:space="0" w:color="auto"/>
        <w:bottom w:val="none" w:sz="0" w:space="0" w:color="auto"/>
        <w:right w:val="none" w:sz="0" w:space="0" w:color="auto"/>
      </w:divBdr>
    </w:div>
    <w:div w:id="161359862">
      <w:bodyDiv w:val="1"/>
      <w:marLeft w:val="0"/>
      <w:marRight w:val="0"/>
      <w:marTop w:val="0"/>
      <w:marBottom w:val="0"/>
      <w:divBdr>
        <w:top w:val="none" w:sz="0" w:space="0" w:color="auto"/>
        <w:left w:val="none" w:sz="0" w:space="0" w:color="auto"/>
        <w:bottom w:val="none" w:sz="0" w:space="0" w:color="auto"/>
        <w:right w:val="none" w:sz="0" w:space="0" w:color="auto"/>
      </w:divBdr>
    </w:div>
    <w:div w:id="308559308">
      <w:bodyDiv w:val="1"/>
      <w:marLeft w:val="0"/>
      <w:marRight w:val="0"/>
      <w:marTop w:val="0"/>
      <w:marBottom w:val="0"/>
      <w:divBdr>
        <w:top w:val="none" w:sz="0" w:space="0" w:color="auto"/>
        <w:left w:val="none" w:sz="0" w:space="0" w:color="auto"/>
        <w:bottom w:val="none" w:sz="0" w:space="0" w:color="auto"/>
        <w:right w:val="none" w:sz="0" w:space="0" w:color="auto"/>
      </w:divBdr>
    </w:div>
    <w:div w:id="345717962">
      <w:bodyDiv w:val="1"/>
      <w:marLeft w:val="0"/>
      <w:marRight w:val="0"/>
      <w:marTop w:val="0"/>
      <w:marBottom w:val="0"/>
      <w:divBdr>
        <w:top w:val="none" w:sz="0" w:space="0" w:color="auto"/>
        <w:left w:val="none" w:sz="0" w:space="0" w:color="auto"/>
        <w:bottom w:val="none" w:sz="0" w:space="0" w:color="auto"/>
        <w:right w:val="none" w:sz="0" w:space="0" w:color="auto"/>
      </w:divBdr>
    </w:div>
    <w:div w:id="361368689">
      <w:bodyDiv w:val="1"/>
      <w:marLeft w:val="0"/>
      <w:marRight w:val="0"/>
      <w:marTop w:val="0"/>
      <w:marBottom w:val="0"/>
      <w:divBdr>
        <w:top w:val="none" w:sz="0" w:space="0" w:color="auto"/>
        <w:left w:val="none" w:sz="0" w:space="0" w:color="auto"/>
        <w:bottom w:val="none" w:sz="0" w:space="0" w:color="auto"/>
        <w:right w:val="none" w:sz="0" w:space="0" w:color="auto"/>
      </w:divBdr>
    </w:div>
    <w:div w:id="383874243">
      <w:bodyDiv w:val="1"/>
      <w:marLeft w:val="0"/>
      <w:marRight w:val="0"/>
      <w:marTop w:val="0"/>
      <w:marBottom w:val="0"/>
      <w:divBdr>
        <w:top w:val="none" w:sz="0" w:space="0" w:color="auto"/>
        <w:left w:val="none" w:sz="0" w:space="0" w:color="auto"/>
        <w:bottom w:val="none" w:sz="0" w:space="0" w:color="auto"/>
        <w:right w:val="none" w:sz="0" w:space="0" w:color="auto"/>
      </w:divBdr>
    </w:div>
    <w:div w:id="389351599">
      <w:bodyDiv w:val="1"/>
      <w:marLeft w:val="0"/>
      <w:marRight w:val="0"/>
      <w:marTop w:val="0"/>
      <w:marBottom w:val="0"/>
      <w:divBdr>
        <w:top w:val="none" w:sz="0" w:space="0" w:color="auto"/>
        <w:left w:val="none" w:sz="0" w:space="0" w:color="auto"/>
        <w:bottom w:val="none" w:sz="0" w:space="0" w:color="auto"/>
        <w:right w:val="none" w:sz="0" w:space="0" w:color="auto"/>
      </w:divBdr>
    </w:div>
    <w:div w:id="398480609">
      <w:bodyDiv w:val="1"/>
      <w:marLeft w:val="0"/>
      <w:marRight w:val="0"/>
      <w:marTop w:val="0"/>
      <w:marBottom w:val="0"/>
      <w:divBdr>
        <w:top w:val="none" w:sz="0" w:space="0" w:color="auto"/>
        <w:left w:val="none" w:sz="0" w:space="0" w:color="auto"/>
        <w:bottom w:val="none" w:sz="0" w:space="0" w:color="auto"/>
        <w:right w:val="none" w:sz="0" w:space="0" w:color="auto"/>
      </w:divBdr>
    </w:div>
    <w:div w:id="466704297">
      <w:bodyDiv w:val="1"/>
      <w:marLeft w:val="0"/>
      <w:marRight w:val="0"/>
      <w:marTop w:val="0"/>
      <w:marBottom w:val="0"/>
      <w:divBdr>
        <w:top w:val="none" w:sz="0" w:space="0" w:color="auto"/>
        <w:left w:val="none" w:sz="0" w:space="0" w:color="auto"/>
        <w:bottom w:val="none" w:sz="0" w:space="0" w:color="auto"/>
        <w:right w:val="none" w:sz="0" w:space="0" w:color="auto"/>
      </w:divBdr>
    </w:div>
    <w:div w:id="481311619">
      <w:bodyDiv w:val="1"/>
      <w:marLeft w:val="0"/>
      <w:marRight w:val="0"/>
      <w:marTop w:val="0"/>
      <w:marBottom w:val="0"/>
      <w:divBdr>
        <w:top w:val="none" w:sz="0" w:space="0" w:color="auto"/>
        <w:left w:val="none" w:sz="0" w:space="0" w:color="auto"/>
        <w:bottom w:val="none" w:sz="0" w:space="0" w:color="auto"/>
        <w:right w:val="none" w:sz="0" w:space="0" w:color="auto"/>
      </w:divBdr>
      <w:divsChild>
        <w:div w:id="1775593029">
          <w:marLeft w:val="0"/>
          <w:marRight w:val="0"/>
          <w:marTop w:val="0"/>
          <w:marBottom w:val="0"/>
          <w:divBdr>
            <w:top w:val="none" w:sz="0" w:space="0" w:color="auto"/>
            <w:left w:val="none" w:sz="0" w:space="0" w:color="auto"/>
            <w:bottom w:val="none" w:sz="0" w:space="0" w:color="auto"/>
            <w:right w:val="none" w:sz="0" w:space="0" w:color="auto"/>
          </w:divBdr>
          <w:divsChild>
            <w:div w:id="231353847">
              <w:marLeft w:val="0"/>
              <w:marRight w:val="0"/>
              <w:marTop w:val="0"/>
              <w:marBottom w:val="0"/>
              <w:divBdr>
                <w:top w:val="none" w:sz="0" w:space="0" w:color="auto"/>
                <w:left w:val="none" w:sz="0" w:space="0" w:color="auto"/>
                <w:bottom w:val="none" w:sz="0" w:space="0" w:color="auto"/>
                <w:right w:val="none" w:sz="0" w:space="0" w:color="auto"/>
              </w:divBdr>
              <w:divsChild>
                <w:div w:id="882594982">
                  <w:marLeft w:val="0"/>
                  <w:marRight w:val="0"/>
                  <w:marTop w:val="0"/>
                  <w:marBottom w:val="0"/>
                  <w:divBdr>
                    <w:top w:val="none" w:sz="0" w:space="0" w:color="auto"/>
                    <w:left w:val="none" w:sz="0" w:space="0" w:color="auto"/>
                    <w:bottom w:val="none" w:sz="0" w:space="0" w:color="auto"/>
                    <w:right w:val="none" w:sz="0" w:space="0" w:color="auto"/>
                  </w:divBdr>
                  <w:divsChild>
                    <w:div w:id="275992616">
                      <w:marLeft w:val="0"/>
                      <w:marRight w:val="0"/>
                      <w:marTop w:val="0"/>
                      <w:marBottom w:val="0"/>
                      <w:divBdr>
                        <w:top w:val="none" w:sz="0" w:space="0" w:color="auto"/>
                        <w:left w:val="none" w:sz="0" w:space="0" w:color="auto"/>
                        <w:bottom w:val="none" w:sz="0" w:space="0" w:color="auto"/>
                        <w:right w:val="none" w:sz="0" w:space="0" w:color="auto"/>
                      </w:divBdr>
                      <w:divsChild>
                        <w:div w:id="1231693193">
                          <w:marLeft w:val="0"/>
                          <w:marRight w:val="0"/>
                          <w:marTop w:val="0"/>
                          <w:marBottom w:val="0"/>
                          <w:divBdr>
                            <w:top w:val="none" w:sz="0" w:space="0" w:color="auto"/>
                            <w:left w:val="none" w:sz="0" w:space="0" w:color="auto"/>
                            <w:bottom w:val="none" w:sz="0" w:space="0" w:color="auto"/>
                            <w:right w:val="none" w:sz="0" w:space="0" w:color="auto"/>
                          </w:divBdr>
                          <w:divsChild>
                            <w:div w:id="1507476109">
                              <w:marLeft w:val="0"/>
                              <w:marRight w:val="0"/>
                              <w:marTop w:val="0"/>
                              <w:marBottom w:val="0"/>
                              <w:divBdr>
                                <w:top w:val="none" w:sz="0" w:space="0" w:color="auto"/>
                                <w:left w:val="none" w:sz="0" w:space="0" w:color="auto"/>
                                <w:bottom w:val="none" w:sz="0" w:space="0" w:color="auto"/>
                                <w:right w:val="none" w:sz="0" w:space="0" w:color="auto"/>
                              </w:divBdr>
                              <w:divsChild>
                                <w:div w:id="2001423304">
                                  <w:marLeft w:val="0"/>
                                  <w:marRight w:val="0"/>
                                  <w:marTop w:val="0"/>
                                  <w:marBottom w:val="0"/>
                                  <w:divBdr>
                                    <w:top w:val="none" w:sz="0" w:space="0" w:color="auto"/>
                                    <w:left w:val="none" w:sz="0" w:space="0" w:color="auto"/>
                                    <w:bottom w:val="none" w:sz="0" w:space="0" w:color="auto"/>
                                    <w:right w:val="none" w:sz="0" w:space="0" w:color="auto"/>
                                  </w:divBdr>
                                  <w:divsChild>
                                    <w:div w:id="733284796">
                                      <w:marLeft w:val="0"/>
                                      <w:marRight w:val="0"/>
                                      <w:marTop w:val="0"/>
                                      <w:marBottom w:val="0"/>
                                      <w:divBdr>
                                        <w:top w:val="none" w:sz="0" w:space="0" w:color="auto"/>
                                        <w:left w:val="none" w:sz="0" w:space="0" w:color="auto"/>
                                        <w:bottom w:val="none" w:sz="0" w:space="0" w:color="auto"/>
                                        <w:right w:val="none" w:sz="0" w:space="0" w:color="auto"/>
                                      </w:divBdr>
                                      <w:divsChild>
                                        <w:div w:id="1883444760">
                                          <w:marLeft w:val="0"/>
                                          <w:marRight w:val="0"/>
                                          <w:marTop w:val="0"/>
                                          <w:marBottom w:val="413"/>
                                          <w:divBdr>
                                            <w:top w:val="none" w:sz="0" w:space="0" w:color="auto"/>
                                            <w:left w:val="none" w:sz="0" w:space="0" w:color="auto"/>
                                            <w:bottom w:val="none" w:sz="0" w:space="0" w:color="auto"/>
                                            <w:right w:val="none" w:sz="0" w:space="0" w:color="auto"/>
                                          </w:divBdr>
                                          <w:divsChild>
                                            <w:div w:id="377241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87403268">
      <w:bodyDiv w:val="1"/>
      <w:marLeft w:val="0"/>
      <w:marRight w:val="0"/>
      <w:marTop w:val="0"/>
      <w:marBottom w:val="0"/>
      <w:divBdr>
        <w:top w:val="none" w:sz="0" w:space="0" w:color="auto"/>
        <w:left w:val="none" w:sz="0" w:space="0" w:color="auto"/>
        <w:bottom w:val="none" w:sz="0" w:space="0" w:color="auto"/>
        <w:right w:val="none" w:sz="0" w:space="0" w:color="auto"/>
      </w:divBdr>
      <w:divsChild>
        <w:div w:id="2004694964">
          <w:marLeft w:val="0"/>
          <w:marRight w:val="0"/>
          <w:marTop w:val="0"/>
          <w:marBottom w:val="0"/>
          <w:divBdr>
            <w:top w:val="none" w:sz="0" w:space="0" w:color="auto"/>
            <w:left w:val="none" w:sz="0" w:space="0" w:color="auto"/>
            <w:bottom w:val="none" w:sz="0" w:space="0" w:color="auto"/>
            <w:right w:val="none" w:sz="0" w:space="0" w:color="auto"/>
          </w:divBdr>
          <w:divsChild>
            <w:div w:id="376709866">
              <w:marLeft w:val="0"/>
              <w:marRight w:val="0"/>
              <w:marTop w:val="0"/>
              <w:marBottom w:val="0"/>
              <w:divBdr>
                <w:top w:val="none" w:sz="0" w:space="0" w:color="auto"/>
                <w:left w:val="none" w:sz="0" w:space="0" w:color="auto"/>
                <w:bottom w:val="none" w:sz="0" w:space="0" w:color="auto"/>
                <w:right w:val="none" w:sz="0" w:space="0" w:color="auto"/>
              </w:divBdr>
              <w:divsChild>
                <w:div w:id="587423494">
                  <w:marLeft w:val="0"/>
                  <w:marRight w:val="0"/>
                  <w:marTop w:val="0"/>
                  <w:marBottom w:val="0"/>
                  <w:divBdr>
                    <w:top w:val="none" w:sz="0" w:space="0" w:color="auto"/>
                    <w:left w:val="none" w:sz="0" w:space="0" w:color="auto"/>
                    <w:bottom w:val="none" w:sz="0" w:space="0" w:color="auto"/>
                    <w:right w:val="none" w:sz="0" w:space="0" w:color="auto"/>
                  </w:divBdr>
                  <w:divsChild>
                    <w:div w:id="23992746">
                      <w:marLeft w:val="0"/>
                      <w:marRight w:val="0"/>
                      <w:marTop w:val="0"/>
                      <w:marBottom w:val="0"/>
                      <w:divBdr>
                        <w:top w:val="none" w:sz="0" w:space="0" w:color="auto"/>
                        <w:left w:val="none" w:sz="0" w:space="0" w:color="auto"/>
                        <w:bottom w:val="none" w:sz="0" w:space="0" w:color="auto"/>
                        <w:right w:val="none" w:sz="0" w:space="0" w:color="auto"/>
                      </w:divBdr>
                      <w:divsChild>
                        <w:div w:id="1648511868">
                          <w:marLeft w:val="0"/>
                          <w:marRight w:val="0"/>
                          <w:marTop w:val="0"/>
                          <w:marBottom w:val="0"/>
                          <w:divBdr>
                            <w:top w:val="none" w:sz="0" w:space="0" w:color="auto"/>
                            <w:left w:val="none" w:sz="0" w:space="0" w:color="auto"/>
                            <w:bottom w:val="none" w:sz="0" w:space="0" w:color="auto"/>
                            <w:right w:val="none" w:sz="0" w:space="0" w:color="auto"/>
                          </w:divBdr>
                          <w:divsChild>
                            <w:div w:id="1977831752">
                              <w:marLeft w:val="0"/>
                              <w:marRight w:val="0"/>
                              <w:marTop w:val="0"/>
                              <w:marBottom w:val="0"/>
                              <w:divBdr>
                                <w:top w:val="none" w:sz="0" w:space="0" w:color="auto"/>
                                <w:left w:val="none" w:sz="0" w:space="0" w:color="auto"/>
                                <w:bottom w:val="none" w:sz="0" w:space="0" w:color="auto"/>
                                <w:right w:val="none" w:sz="0" w:space="0" w:color="auto"/>
                              </w:divBdr>
                              <w:divsChild>
                                <w:div w:id="282156318">
                                  <w:marLeft w:val="0"/>
                                  <w:marRight w:val="0"/>
                                  <w:marTop w:val="0"/>
                                  <w:marBottom w:val="0"/>
                                  <w:divBdr>
                                    <w:top w:val="none" w:sz="0" w:space="0" w:color="auto"/>
                                    <w:left w:val="none" w:sz="0" w:space="0" w:color="auto"/>
                                    <w:bottom w:val="none" w:sz="0" w:space="0" w:color="auto"/>
                                    <w:right w:val="none" w:sz="0" w:space="0" w:color="auto"/>
                                  </w:divBdr>
                                  <w:divsChild>
                                    <w:div w:id="1510175852">
                                      <w:marLeft w:val="0"/>
                                      <w:marRight w:val="0"/>
                                      <w:marTop w:val="0"/>
                                      <w:marBottom w:val="0"/>
                                      <w:divBdr>
                                        <w:top w:val="none" w:sz="0" w:space="0" w:color="auto"/>
                                        <w:left w:val="none" w:sz="0" w:space="0" w:color="auto"/>
                                        <w:bottom w:val="none" w:sz="0" w:space="0" w:color="auto"/>
                                        <w:right w:val="none" w:sz="0" w:space="0" w:color="auto"/>
                                      </w:divBdr>
                                      <w:divsChild>
                                        <w:div w:id="563377282">
                                          <w:marLeft w:val="0"/>
                                          <w:marRight w:val="0"/>
                                          <w:marTop w:val="0"/>
                                          <w:marBottom w:val="413"/>
                                          <w:divBdr>
                                            <w:top w:val="none" w:sz="0" w:space="0" w:color="auto"/>
                                            <w:left w:val="none" w:sz="0" w:space="0" w:color="auto"/>
                                            <w:bottom w:val="none" w:sz="0" w:space="0" w:color="auto"/>
                                            <w:right w:val="none" w:sz="0" w:space="0" w:color="auto"/>
                                          </w:divBdr>
                                          <w:divsChild>
                                            <w:div w:id="1465350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21167167">
      <w:bodyDiv w:val="1"/>
      <w:marLeft w:val="0"/>
      <w:marRight w:val="0"/>
      <w:marTop w:val="0"/>
      <w:marBottom w:val="0"/>
      <w:divBdr>
        <w:top w:val="none" w:sz="0" w:space="0" w:color="auto"/>
        <w:left w:val="none" w:sz="0" w:space="0" w:color="auto"/>
        <w:bottom w:val="none" w:sz="0" w:space="0" w:color="auto"/>
        <w:right w:val="none" w:sz="0" w:space="0" w:color="auto"/>
      </w:divBdr>
      <w:divsChild>
        <w:div w:id="2099670623">
          <w:marLeft w:val="0"/>
          <w:marRight w:val="0"/>
          <w:marTop w:val="0"/>
          <w:marBottom w:val="0"/>
          <w:divBdr>
            <w:top w:val="none" w:sz="0" w:space="0" w:color="auto"/>
            <w:left w:val="none" w:sz="0" w:space="0" w:color="auto"/>
            <w:bottom w:val="none" w:sz="0" w:space="0" w:color="auto"/>
            <w:right w:val="none" w:sz="0" w:space="0" w:color="auto"/>
          </w:divBdr>
        </w:div>
        <w:div w:id="609627603">
          <w:marLeft w:val="0"/>
          <w:marRight w:val="0"/>
          <w:marTop w:val="0"/>
          <w:marBottom w:val="0"/>
          <w:divBdr>
            <w:top w:val="none" w:sz="0" w:space="0" w:color="auto"/>
            <w:left w:val="none" w:sz="0" w:space="0" w:color="auto"/>
            <w:bottom w:val="none" w:sz="0" w:space="0" w:color="auto"/>
            <w:right w:val="none" w:sz="0" w:space="0" w:color="auto"/>
          </w:divBdr>
        </w:div>
        <w:div w:id="409159375">
          <w:marLeft w:val="0"/>
          <w:marRight w:val="0"/>
          <w:marTop w:val="0"/>
          <w:marBottom w:val="0"/>
          <w:divBdr>
            <w:top w:val="none" w:sz="0" w:space="0" w:color="auto"/>
            <w:left w:val="none" w:sz="0" w:space="0" w:color="auto"/>
            <w:bottom w:val="none" w:sz="0" w:space="0" w:color="auto"/>
            <w:right w:val="none" w:sz="0" w:space="0" w:color="auto"/>
          </w:divBdr>
        </w:div>
        <w:div w:id="2121871862">
          <w:marLeft w:val="0"/>
          <w:marRight w:val="0"/>
          <w:marTop w:val="0"/>
          <w:marBottom w:val="0"/>
          <w:divBdr>
            <w:top w:val="none" w:sz="0" w:space="0" w:color="auto"/>
            <w:left w:val="none" w:sz="0" w:space="0" w:color="auto"/>
            <w:bottom w:val="none" w:sz="0" w:space="0" w:color="auto"/>
            <w:right w:val="none" w:sz="0" w:space="0" w:color="auto"/>
          </w:divBdr>
          <w:divsChild>
            <w:div w:id="77948391">
              <w:marLeft w:val="0"/>
              <w:marRight w:val="0"/>
              <w:marTop w:val="0"/>
              <w:marBottom w:val="0"/>
              <w:divBdr>
                <w:top w:val="none" w:sz="0" w:space="0" w:color="auto"/>
                <w:left w:val="none" w:sz="0" w:space="0" w:color="auto"/>
                <w:bottom w:val="none" w:sz="0" w:space="0" w:color="auto"/>
                <w:right w:val="none" w:sz="0" w:space="0" w:color="auto"/>
              </w:divBdr>
            </w:div>
          </w:divsChild>
        </w:div>
        <w:div w:id="865485449">
          <w:marLeft w:val="0"/>
          <w:marRight w:val="0"/>
          <w:marTop w:val="0"/>
          <w:marBottom w:val="0"/>
          <w:divBdr>
            <w:top w:val="none" w:sz="0" w:space="0" w:color="auto"/>
            <w:left w:val="none" w:sz="0" w:space="0" w:color="auto"/>
            <w:bottom w:val="none" w:sz="0" w:space="0" w:color="auto"/>
            <w:right w:val="none" w:sz="0" w:space="0" w:color="auto"/>
          </w:divBdr>
          <w:divsChild>
            <w:div w:id="195393299">
              <w:marLeft w:val="0"/>
              <w:marRight w:val="0"/>
              <w:marTop w:val="0"/>
              <w:marBottom w:val="0"/>
              <w:divBdr>
                <w:top w:val="none" w:sz="0" w:space="0" w:color="auto"/>
                <w:left w:val="none" w:sz="0" w:space="0" w:color="auto"/>
                <w:bottom w:val="none" w:sz="0" w:space="0" w:color="auto"/>
                <w:right w:val="none" w:sz="0" w:space="0" w:color="auto"/>
              </w:divBdr>
              <w:divsChild>
                <w:div w:id="1512641808">
                  <w:marLeft w:val="0"/>
                  <w:marRight w:val="0"/>
                  <w:marTop w:val="0"/>
                  <w:marBottom w:val="0"/>
                  <w:divBdr>
                    <w:top w:val="none" w:sz="0" w:space="0" w:color="auto"/>
                    <w:left w:val="none" w:sz="0" w:space="0" w:color="auto"/>
                    <w:bottom w:val="none" w:sz="0" w:space="0" w:color="auto"/>
                    <w:right w:val="none" w:sz="0" w:space="0" w:color="auto"/>
                  </w:divBdr>
                  <w:divsChild>
                    <w:div w:id="1247110490">
                      <w:marLeft w:val="0"/>
                      <w:marRight w:val="0"/>
                      <w:marTop w:val="0"/>
                      <w:marBottom w:val="0"/>
                      <w:divBdr>
                        <w:top w:val="none" w:sz="0" w:space="0" w:color="auto"/>
                        <w:left w:val="none" w:sz="0" w:space="0" w:color="auto"/>
                        <w:bottom w:val="none" w:sz="0" w:space="0" w:color="auto"/>
                        <w:right w:val="none" w:sz="0" w:space="0" w:color="auto"/>
                      </w:divBdr>
                      <w:divsChild>
                        <w:div w:id="951323998">
                          <w:marLeft w:val="0"/>
                          <w:marRight w:val="0"/>
                          <w:marTop w:val="0"/>
                          <w:marBottom w:val="0"/>
                          <w:divBdr>
                            <w:top w:val="none" w:sz="0" w:space="0" w:color="auto"/>
                            <w:left w:val="none" w:sz="0" w:space="0" w:color="auto"/>
                            <w:bottom w:val="none" w:sz="0" w:space="0" w:color="auto"/>
                            <w:right w:val="none" w:sz="0" w:space="0" w:color="auto"/>
                          </w:divBdr>
                          <w:divsChild>
                            <w:div w:id="1507205777">
                              <w:marLeft w:val="0"/>
                              <w:marRight w:val="0"/>
                              <w:marTop w:val="0"/>
                              <w:marBottom w:val="0"/>
                              <w:divBdr>
                                <w:top w:val="none" w:sz="0" w:space="0" w:color="auto"/>
                                <w:left w:val="none" w:sz="0" w:space="0" w:color="auto"/>
                                <w:bottom w:val="none" w:sz="0" w:space="0" w:color="auto"/>
                                <w:right w:val="none" w:sz="0" w:space="0" w:color="auto"/>
                              </w:divBdr>
                              <w:divsChild>
                                <w:div w:id="143008195">
                                  <w:marLeft w:val="0"/>
                                  <w:marRight w:val="0"/>
                                  <w:marTop w:val="0"/>
                                  <w:marBottom w:val="0"/>
                                  <w:divBdr>
                                    <w:top w:val="none" w:sz="0" w:space="0" w:color="auto"/>
                                    <w:left w:val="none" w:sz="0" w:space="0" w:color="auto"/>
                                    <w:bottom w:val="none" w:sz="0" w:space="0" w:color="auto"/>
                                    <w:right w:val="none" w:sz="0" w:space="0" w:color="auto"/>
                                  </w:divBdr>
                                  <w:divsChild>
                                    <w:div w:id="1334992716">
                                      <w:marLeft w:val="0"/>
                                      <w:marRight w:val="0"/>
                                      <w:marTop w:val="0"/>
                                      <w:marBottom w:val="0"/>
                                      <w:divBdr>
                                        <w:top w:val="none" w:sz="0" w:space="0" w:color="auto"/>
                                        <w:left w:val="none" w:sz="0" w:space="0" w:color="auto"/>
                                        <w:bottom w:val="none" w:sz="0" w:space="0" w:color="auto"/>
                                        <w:right w:val="none" w:sz="0" w:space="0" w:color="auto"/>
                                      </w:divBdr>
                                      <w:divsChild>
                                        <w:div w:id="1485126194">
                                          <w:marLeft w:val="0"/>
                                          <w:marRight w:val="0"/>
                                          <w:marTop w:val="0"/>
                                          <w:marBottom w:val="0"/>
                                          <w:divBdr>
                                            <w:top w:val="none" w:sz="0" w:space="0" w:color="auto"/>
                                            <w:left w:val="none" w:sz="0" w:space="0" w:color="auto"/>
                                            <w:bottom w:val="none" w:sz="0" w:space="0" w:color="auto"/>
                                            <w:right w:val="none" w:sz="0" w:space="0" w:color="auto"/>
                                          </w:divBdr>
                                          <w:divsChild>
                                            <w:div w:id="843478943">
                                              <w:marLeft w:val="0"/>
                                              <w:marRight w:val="0"/>
                                              <w:marTop w:val="0"/>
                                              <w:marBottom w:val="0"/>
                                              <w:divBdr>
                                                <w:top w:val="none" w:sz="0" w:space="0" w:color="auto"/>
                                                <w:left w:val="none" w:sz="0" w:space="0" w:color="auto"/>
                                                <w:bottom w:val="none" w:sz="0" w:space="0" w:color="auto"/>
                                                <w:right w:val="none" w:sz="0" w:space="0" w:color="auto"/>
                                              </w:divBdr>
                                            </w:div>
                                            <w:div w:id="1232423443">
                                              <w:marLeft w:val="0"/>
                                              <w:marRight w:val="0"/>
                                              <w:marTop w:val="0"/>
                                              <w:marBottom w:val="0"/>
                                              <w:divBdr>
                                                <w:top w:val="none" w:sz="0" w:space="0" w:color="auto"/>
                                                <w:left w:val="none" w:sz="0" w:space="0" w:color="auto"/>
                                                <w:bottom w:val="none" w:sz="0" w:space="0" w:color="auto"/>
                                                <w:right w:val="none" w:sz="0" w:space="0" w:color="auto"/>
                                              </w:divBdr>
                                            </w:div>
                                          </w:divsChild>
                                        </w:div>
                                        <w:div w:id="1016031795">
                                          <w:marLeft w:val="0"/>
                                          <w:marRight w:val="0"/>
                                          <w:marTop w:val="0"/>
                                          <w:marBottom w:val="0"/>
                                          <w:divBdr>
                                            <w:top w:val="none" w:sz="0" w:space="0" w:color="auto"/>
                                            <w:left w:val="none" w:sz="0" w:space="0" w:color="auto"/>
                                            <w:bottom w:val="none" w:sz="0" w:space="0" w:color="auto"/>
                                            <w:right w:val="none" w:sz="0" w:space="0" w:color="auto"/>
                                          </w:divBdr>
                                        </w:div>
                                      </w:divsChild>
                                    </w:div>
                                    <w:div w:id="741833470">
                                      <w:marLeft w:val="0"/>
                                      <w:marRight w:val="0"/>
                                      <w:marTop w:val="0"/>
                                      <w:marBottom w:val="0"/>
                                      <w:divBdr>
                                        <w:top w:val="none" w:sz="0" w:space="0" w:color="auto"/>
                                        <w:left w:val="none" w:sz="0" w:space="0" w:color="auto"/>
                                        <w:bottom w:val="none" w:sz="0" w:space="0" w:color="auto"/>
                                        <w:right w:val="none" w:sz="0" w:space="0" w:color="auto"/>
                                      </w:divBdr>
                                      <w:divsChild>
                                        <w:div w:id="1085421991">
                                          <w:marLeft w:val="0"/>
                                          <w:marRight w:val="0"/>
                                          <w:marTop w:val="0"/>
                                          <w:marBottom w:val="0"/>
                                          <w:divBdr>
                                            <w:top w:val="none" w:sz="0" w:space="0" w:color="auto"/>
                                            <w:left w:val="none" w:sz="0" w:space="0" w:color="auto"/>
                                            <w:bottom w:val="none" w:sz="0" w:space="0" w:color="auto"/>
                                            <w:right w:val="none" w:sz="0" w:space="0" w:color="auto"/>
                                          </w:divBdr>
                                          <w:divsChild>
                                            <w:div w:id="2048988777">
                                              <w:marLeft w:val="0"/>
                                              <w:marRight w:val="0"/>
                                              <w:marTop w:val="0"/>
                                              <w:marBottom w:val="0"/>
                                              <w:divBdr>
                                                <w:top w:val="none" w:sz="0" w:space="0" w:color="auto"/>
                                                <w:left w:val="none" w:sz="0" w:space="0" w:color="auto"/>
                                                <w:bottom w:val="none" w:sz="0" w:space="0" w:color="auto"/>
                                                <w:right w:val="none" w:sz="0" w:space="0" w:color="auto"/>
                                              </w:divBdr>
                                            </w:div>
                                          </w:divsChild>
                                        </w:div>
                                        <w:div w:id="1222906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8150681">
          <w:marLeft w:val="0"/>
          <w:marRight w:val="0"/>
          <w:marTop w:val="0"/>
          <w:marBottom w:val="0"/>
          <w:divBdr>
            <w:top w:val="none" w:sz="0" w:space="0" w:color="auto"/>
            <w:left w:val="none" w:sz="0" w:space="0" w:color="auto"/>
            <w:bottom w:val="none" w:sz="0" w:space="0" w:color="auto"/>
            <w:right w:val="none" w:sz="0" w:space="0" w:color="auto"/>
          </w:divBdr>
          <w:divsChild>
            <w:div w:id="1995404103">
              <w:marLeft w:val="0"/>
              <w:marRight w:val="0"/>
              <w:marTop w:val="0"/>
              <w:marBottom w:val="0"/>
              <w:divBdr>
                <w:top w:val="none" w:sz="0" w:space="0" w:color="auto"/>
                <w:left w:val="none" w:sz="0" w:space="0" w:color="auto"/>
                <w:bottom w:val="none" w:sz="0" w:space="0" w:color="auto"/>
                <w:right w:val="none" w:sz="0" w:space="0" w:color="auto"/>
              </w:divBdr>
              <w:divsChild>
                <w:div w:id="717316209">
                  <w:marLeft w:val="0"/>
                  <w:marRight w:val="0"/>
                  <w:marTop w:val="0"/>
                  <w:marBottom w:val="0"/>
                  <w:divBdr>
                    <w:top w:val="none" w:sz="0" w:space="0" w:color="auto"/>
                    <w:left w:val="none" w:sz="0" w:space="0" w:color="auto"/>
                    <w:bottom w:val="none" w:sz="0" w:space="0" w:color="auto"/>
                    <w:right w:val="none" w:sz="0" w:space="0" w:color="auto"/>
                  </w:divBdr>
                  <w:divsChild>
                    <w:div w:id="304700381">
                      <w:marLeft w:val="0"/>
                      <w:marRight w:val="0"/>
                      <w:marTop w:val="0"/>
                      <w:marBottom w:val="0"/>
                      <w:divBdr>
                        <w:top w:val="none" w:sz="0" w:space="0" w:color="auto"/>
                        <w:left w:val="none" w:sz="0" w:space="0" w:color="auto"/>
                        <w:bottom w:val="none" w:sz="0" w:space="0" w:color="auto"/>
                        <w:right w:val="none" w:sz="0" w:space="0" w:color="auto"/>
                      </w:divBdr>
                      <w:divsChild>
                        <w:div w:id="1076437735">
                          <w:marLeft w:val="0"/>
                          <w:marRight w:val="0"/>
                          <w:marTop w:val="0"/>
                          <w:marBottom w:val="0"/>
                          <w:divBdr>
                            <w:top w:val="none" w:sz="0" w:space="0" w:color="auto"/>
                            <w:left w:val="none" w:sz="0" w:space="0" w:color="auto"/>
                            <w:bottom w:val="none" w:sz="0" w:space="0" w:color="auto"/>
                            <w:right w:val="none" w:sz="0" w:space="0" w:color="auto"/>
                          </w:divBdr>
                          <w:divsChild>
                            <w:div w:id="643196260">
                              <w:marLeft w:val="0"/>
                              <w:marRight w:val="0"/>
                              <w:marTop w:val="0"/>
                              <w:marBottom w:val="0"/>
                              <w:divBdr>
                                <w:top w:val="none" w:sz="0" w:space="0" w:color="auto"/>
                                <w:left w:val="none" w:sz="0" w:space="0" w:color="auto"/>
                                <w:bottom w:val="none" w:sz="0" w:space="0" w:color="auto"/>
                                <w:right w:val="none" w:sz="0" w:space="0" w:color="auto"/>
                              </w:divBdr>
                            </w:div>
                            <w:div w:id="126839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680165">
                      <w:marLeft w:val="0"/>
                      <w:marRight w:val="0"/>
                      <w:marTop w:val="0"/>
                      <w:marBottom w:val="0"/>
                      <w:divBdr>
                        <w:top w:val="none" w:sz="0" w:space="0" w:color="auto"/>
                        <w:left w:val="none" w:sz="0" w:space="0" w:color="auto"/>
                        <w:bottom w:val="none" w:sz="0" w:space="0" w:color="auto"/>
                        <w:right w:val="none" w:sz="0" w:space="0" w:color="auto"/>
                      </w:divBdr>
                      <w:divsChild>
                        <w:div w:id="294795626">
                          <w:marLeft w:val="0"/>
                          <w:marRight w:val="0"/>
                          <w:marTop w:val="0"/>
                          <w:marBottom w:val="0"/>
                          <w:divBdr>
                            <w:top w:val="none" w:sz="0" w:space="0" w:color="auto"/>
                            <w:left w:val="none" w:sz="0" w:space="0" w:color="auto"/>
                            <w:bottom w:val="none" w:sz="0" w:space="0" w:color="auto"/>
                            <w:right w:val="none" w:sz="0" w:space="0" w:color="auto"/>
                          </w:divBdr>
                          <w:divsChild>
                            <w:div w:id="1511333814">
                              <w:marLeft w:val="0"/>
                              <w:marRight w:val="0"/>
                              <w:marTop w:val="0"/>
                              <w:marBottom w:val="0"/>
                              <w:divBdr>
                                <w:top w:val="none" w:sz="0" w:space="0" w:color="auto"/>
                                <w:left w:val="none" w:sz="0" w:space="0" w:color="auto"/>
                                <w:bottom w:val="none" w:sz="0" w:space="0" w:color="auto"/>
                                <w:right w:val="none" w:sz="0" w:space="0" w:color="auto"/>
                              </w:divBdr>
                            </w:div>
                          </w:divsChild>
                        </w:div>
                        <w:div w:id="987905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548032">
          <w:marLeft w:val="0"/>
          <w:marRight w:val="0"/>
          <w:marTop w:val="0"/>
          <w:marBottom w:val="0"/>
          <w:divBdr>
            <w:top w:val="none" w:sz="0" w:space="0" w:color="auto"/>
            <w:left w:val="none" w:sz="0" w:space="0" w:color="auto"/>
            <w:bottom w:val="none" w:sz="0" w:space="0" w:color="auto"/>
            <w:right w:val="none" w:sz="0" w:space="0" w:color="auto"/>
          </w:divBdr>
          <w:divsChild>
            <w:div w:id="1277984250">
              <w:marLeft w:val="0"/>
              <w:marRight w:val="0"/>
              <w:marTop w:val="0"/>
              <w:marBottom w:val="0"/>
              <w:divBdr>
                <w:top w:val="none" w:sz="0" w:space="0" w:color="auto"/>
                <w:left w:val="none" w:sz="0" w:space="0" w:color="auto"/>
                <w:bottom w:val="none" w:sz="0" w:space="0" w:color="auto"/>
                <w:right w:val="none" w:sz="0" w:space="0" w:color="auto"/>
              </w:divBdr>
              <w:divsChild>
                <w:div w:id="799687920">
                  <w:marLeft w:val="0"/>
                  <w:marRight w:val="0"/>
                  <w:marTop w:val="0"/>
                  <w:marBottom w:val="0"/>
                  <w:divBdr>
                    <w:top w:val="none" w:sz="0" w:space="0" w:color="auto"/>
                    <w:left w:val="none" w:sz="0" w:space="0" w:color="auto"/>
                    <w:bottom w:val="none" w:sz="0" w:space="0" w:color="auto"/>
                    <w:right w:val="none" w:sz="0" w:space="0" w:color="auto"/>
                  </w:divBdr>
                  <w:divsChild>
                    <w:div w:id="619530483">
                      <w:marLeft w:val="0"/>
                      <w:marRight w:val="0"/>
                      <w:marTop w:val="0"/>
                      <w:marBottom w:val="0"/>
                      <w:divBdr>
                        <w:top w:val="none" w:sz="0" w:space="0" w:color="auto"/>
                        <w:left w:val="none" w:sz="0" w:space="0" w:color="auto"/>
                        <w:bottom w:val="none" w:sz="0" w:space="0" w:color="auto"/>
                        <w:right w:val="none" w:sz="0" w:space="0" w:color="auto"/>
                      </w:divBdr>
                      <w:divsChild>
                        <w:div w:id="1992363533">
                          <w:marLeft w:val="0"/>
                          <w:marRight w:val="0"/>
                          <w:marTop w:val="0"/>
                          <w:marBottom w:val="0"/>
                          <w:divBdr>
                            <w:top w:val="none" w:sz="0" w:space="0" w:color="auto"/>
                            <w:left w:val="none" w:sz="0" w:space="0" w:color="auto"/>
                            <w:bottom w:val="none" w:sz="0" w:space="0" w:color="auto"/>
                            <w:right w:val="none" w:sz="0" w:space="0" w:color="auto"/>
                          </w:divBdr>
                          <w:divsChild>
                            <w:div w:id="1555433156">
                              <w:marLeft w:val="0"/>
                              <w:marRight w:val="0"/>
                              <w:marTop w:val="0"/>
                              <w:marBottom w:val="0"/>
                              <w:divBdr>
                                <w:top w:val="none" w:sz="0" w:space="0" w:color="auto"/>
                                <w:left w:val="none" w:sz="0" w:space="0" w:color="auto"/>
                                <w:bottom w:val="none" w:sz="0" w:space="0" w:color="auto"/>
                                <w:right w:val="none" w:sz="0" w:space="0" w:color="auto"/>
                              </w:divBdr>
                            </w:div>
                            <w:div w:id="92240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689544">
                      <w:marLeft w:val="0"/>
                      <w:marRight w:val="0"/>
                      <w:marTop w:val="0"/>
                      <w:marBottom w:val="0"/>
                      <w:divBdr>
                        <w:top w:val="none" w:sz="0" w:space="0" w:color="auto"/>
                        <w:left w:val="none" w:sz="0" w:space="0" w:color="auto"/>
                        <w:bottom w:val="none" w:sz="0" w:space="0" w:color="auto"/>
                        <w:right w:val="none" w:sz="0" w:space="0" w:color="auto"/>
                      </w:divBdr>
                      <w:divsChild>
                        <w:div w:id="1772508836">
                          <w:marLeft w:val="0"/>
                          <w:marRight w:val="0"/>
                          <w:marTop w:val="0"/>
                          <w:marBottom w:val="0"/>
                          <w:divBdr>
                            <w:top w:val="none" w:sz="0" w:space="0" w:color="auto"/>
                            <w:left w:val="none" w:sz="0" w:space="0" w:color="auto"/>
                            <w:bottom w:val="none" w:sz="0" w:space="0" w:color="auto"/>
                            <w:right w:val="none" w:sz="0" w:space="0" w:color="auto"/>
                          </w:divBdr>
                          <w:divsChild>
                            <w:div w:id="736902901">
                              <w:marLeft w:val="0"/>
                              <w:marRight w:val="0"/>
                              <w:marTop w:val="0"/>
                              <w:marBottom w:val="0"/>
                              <w:divBdr>
                                <w:top w:val="none" w:sz="0" w:space="0" w:color="auto"/>
                                <w:left w:val="none" w:sz="0" w:space="0" w:color="auto"/>
                                <w:bottom w:val="none" w:sz="0" w:space="0" w:color="auto"/>
                                <w:right w:val="none" w:sz="0" w:space="0" w:color="auto"/>
                              </w:divBdr>
                            </w:div>
                          </w:divsChild>
                        </w:div>
                        <w:div w:id="2007515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4766105">
          <w:marLeft w:val="0"/>
          <w:marRight w:val="0"/>
          <w:marTop w:val="0"/>
          <w:marBottom w:val="0"/>
          <w:divBdr>
            <w:top w:val="none" w:sz="0" w:space="0" w:color="auto"/>
            <w:left w:val="none" w:sz="0" w:space="0" w:color="auto"/>
            <w:bottom w:val="none" w:sz="0" w:space="0" w:color="auto"/>
            <w:right w:val="none" w:sz="0" w:space="0" w:color="auto"/>
          </w:divBdr>
          <w:divsChild>
            <w:div w:id="370569535">
              <w:marLeft w:val="0"/>
              <w:marRight w:val="0"/>
              <w:marTop w:val="0"/>
              <w:marBottom w:val="0"/>
              <w:divBdr>
                <w:top w:val="none" w:sz="0" w:space="0" w:color="auto"/>
                <w:left w:val="none" w:sz="0" w:space="0" w:color="auto"/>
                <w:bottom w:val="none" w:sz="0" w:space="0" w:color="auto"/>
                <w:right w:val="none" w:sz="0" w:space="0" w:color="auto"/>
              </w:divBdr>
              <w:divsChild>
                <w:div w:id="892153873">
                  <w:marLeft w:val="0"/>
                  <w:marRight w:val="0"/>
                  <w:marTop w:val="0"/>
                  <w:marBottom w:val="0"/>
                  <w:divBdr>
                    <w:top w:val="none" w:sz="0" w:space="0" w:color="auto"/>
                    <w:left w:val="none" w:sz="0" w:space="0" w:color="auto"/>
                    <w:bottom w:val="none" w:sz="0" w:space="0" w:color="auto"/>
                    <w:right w:val="none" w:sz="0" w:space="0" w:color="auto"/>
                  </w:divBdr>
                  <w:divsChild>
                    <w:div w:id="836766831">
                      <w:marLeft w:val="0"/>
                      <w:marRight w:val="0"/>
                      <w:marTop w:val="0"/>
                      <w:marBottom w:val="0"/>
                      <w:divBdr>
                        <w:top w:val="none" w:sz="0" w:space="0" w:color="auto"/>
                        <w:left w:val="none" w:sz="0" w:space="0" w:color="auto"/>
                        <w:bottom w:val="none" w:sz="0" w:space="0" w:color="auto"/>
                        <w:right w:val="none" w:sz="0" w:space="0" w:color="auto"/>
                      </w:divBdr>
                      <w:divsChild>
                        <w:div w:id="755906919">
                          <w:marLeft w:val="0"/>
                          <w:marRight w:val="0"/>
                          <w:marTop w:val="0"/>
                          <w:marBottom w:val="0"/>
                          <w:divBdr>
                            <w:top w:val="none" w:sz="0" w:space="0" w:color="auto"/>
                            <w:left w:val="none" w:sz="0" w:space="0" w:color="auto"/>
                            <w:bottom w:val="none" w:sz="0" w:space="0" w:color="auto"/>
                            <w:right w:val="none" w:sz="0" w:space="0" w:color="auto"/>
                          </w:divBdr>
                          <w:divsChild>
                            <w:div w:id="316106289">
                              <w:marLeft w:val="0"/>
                              <w:marRight w:val="0"/>
                              <w:marTop w:val="0"/>
                              <w:marBottom w:val="0"/>
                              <w:divBdr>
                                <w:top w:val="none" w:sz="0" w:space="0" w:color="auto"/>
                                <w:left w:val="none" w:sz="0" w:space="0" w:color="auto"/>
                                <w:bottom w:val="none" w:sz="0" w:space="0" w:color="auto"/>
                                <w:right w:val="none" w:sz="0" w:space="0" w:color="auto"/>
                              </w:divBdr>
                            </w:div>
                            <w:div w:id="101657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795550">
                      <w:marLeft w:val="0"/>
                      <w:marRight w:val="0"/>
                      <w:marTop w:val="0"/>
                      <w:marBottom w:val="0"/>
                      <w:divBdr>
                        <w:top w:val="none" w:sz="0" w:space="0" w:color="auto"/>
                        <w:left w:val="none" w:sz="0" w:space="0" w:color="auto"/>
                        <w:bottom w:val="none" w:sz="0" w:space="0" w:color="auto"/>
                        <w:right w:val="none" w:sz="0" w:space="0" w:color="auto"/>
                      </w:divBdr>
                      <w:divsChild>
                        <w:div w:id="588277196">
                          <w:marLeft w:val="0"/>
                          <w:marRight w:val="0"/>
                          <w:marTop w:val="0"/>
                          <w:marBottom w:val="0"/>
                          <w:divBdr>
                            <w:top w:val="none" w:sz="0" w:space="0" w:color="auto"/>
                            <w:left w:val="none" w:sz="0" w:space="0" w:color="auto"/>
                            <w:bottom w:val="none" w:sz="0" w:space="0" w:color="auto"/>
                            <w:right w:val="none" w:sz="0" w:space="0" w:color="auto"/>
                          </w:divBdr>
                          <w:divsChild>
                            <w:div w:id="487748477">
                              <w:marLeft w:val="0"/>
                              <w:marRight w:val="0"/>
                              <w:marTop w:val="0"/>
                              <w:marBottom w:val="0"/>
                              <w:divBdr>
                                <w:top w:val="none" w:sz="0" w:space="0" w:color="auto"/>
                                <w:left w:val="none" w:sz="0" w:space="0" w:color="auto"/>
                                <w:bottom w:val="none" w:sz="0" w:space="0" w:color="auto"/>
                                <w:right w:val="none" w:sz="0" w:space="0" w:color="auto"/>
                              </w:divBdr>
                            </w:div>
                          </w:divsChild>
                        </w:div>
                        <w:div w:id="147930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7748252">
          <w:marLeft w:val="0"/>
          <w:marRight w:val="0"/>
          <w:marTop w:val="0"/>
          <w:marBottom w:val="0"/>
          <w:divBdr>
            <w:top w:val="none" w:sz="0" w:space="0" w:color="auto"/>
            <w:left w:val="none" w:sz="0" w:space="0" w:color="auto"/>
            <w:bottom w:val="none" w:sz="0" w:space="0" w:color="auto"/>
            <w:right w:val="none" w:sz="0" w:space="0" w:color="auto"/>
          </w:divBdr>
          <w:divsChild>
            <w:div w:id="1267734119">
              <w:marLeft w:val="0"/>
              <w:marRight w:val="0"/>
              <w:marTop w:val="0"/>
              <w:marBottom w:val="0"/>
              <w:divBdr>
                <w:top w:val="none" w:sz="0" w:space="0" w:color="auto"/>
                <w:left w:val="none" w:sz="0" w:space="0" w:color="auto"/>
                <w:bottom w:val="none" w:sz="0" w:space="0" w:color="auto"/>
                <w:right w:val="none" w:sz="0" w:space="0" w:color="auto"/>
              </w:divBdr>
              <w:divsChild>
                <w:div w:id="1035883408">
                  <w:marLeft w:val="0"/>
                  <w:marRight w:val="0"/>
                  <w:marTop w:val="0"/>
                  <w:marBottom w:val="0"/>
                  <w:divBdr>
                    <w:top w:val="none" w:sz="0" w:space="0" w:color="auto"/>
                    <w:left w:val="none" w:sz="0" w:space="0" w:color="auto"/>
                    <w:bottom w:val="none" w:sz="0" w:space="0" w:color="auto"/>
                    <w:right w:val="none" w:sz="0" w:space="0" w:color="auto"/>
                  </w:divBdr>
                  <w:divsChild>
                    <w:div w:id="2143572701">
                      <w:marLeft w:val="0"/>
                      <w:marRight w:val="0"/>
                      <w:marTop w:val="0"/>
                      <w:marBottom w:val="0"/>
                      <w:divBdr>
                        <w:top w:val="none" w:sz="0" w:space="0" w:color="auto"/>
                        <w:left w:val="none" w:sz="0" w:space="0" w:color="auto"/>
                        <w:bottom w:val="none" w:sz="0" w:space="0" w:color="auto"/>
                        <w:right w:val="none" w:sz="0" w:space="0" w:color="auto"/>
                      </w:divBdr>
                      <w:divsChild>
                        <w:div w:id="2119793185">
                          <w:marLeft w:val="0"/>
                          <w:marRight w:val="0"/>
                          <w:marTop w:val="0"/>
                          <w:marBottom w:val="0"/>
                          <w:divBdr>
                            <w:top w:val="none" w:sz="0" w:space="0" w:color="auto"/>
                            <w:left w:val="none" w:sz="0" w:space="0" w:color="auto"/>
                            <w:bottom w:val="none" w:sz="0" w:space="0" w:color="auto"/>
                            <w:right w:val="none" w:sz="0" w:space="0" w:color="auto"/>
                          </w:divBdr>
                          <w:divsChild>
                            <w:div w:id="745491616">
                              <w:marLeft w:val="0"/>
                              <w:marRight w:val="0"/>
                              <w:marTop w:val="0"/>
                              <w:marBottom w:val="0"/>
                              <w:divBdr>
                                <w:top w:val="none" w:sz="0" w:space="0" w:color="auto"/>
                                <w:left w:val="none" w:sz="0" w:space="0" w:color="auto"/>
                                <w:bottom w:val="none" w:sz="0" w:space="0" w:color="auto"/>
                                <w:right w:val="none" w:sz="0" w:space="0" w:color="auto"/>
                              </w:divBdr>
                            </w:div>
                            <w:div w:id="919565343">
                              <w:marLeft w:val="0"/>
                              <w:marRight w:val="0"/>
                              <w:marTop w:val="0"/>
                              <w:marBottom w:val="0"/>
                              <w:divBdr>
                                <w:top w:val="none" w:sz="0" w:space="0" w:color="auto"/>
                                <w:left w:val="none" w:sz="0" w:space="0" w:color="auto"/>
                                <w:bottom w:val="none" w:sz="0" w:space="0" w:color="auto"/>
                                <w:right w:val="none" w:sz="0" w:space="0" w:color="auto"/>
                              </w:divBdr>
                            </w:div>
                          </w:divsChild>
                        </w:div>
                        <w:div w:id="1579442793">
                          <w:marLeft w:val="0"/>
                          <w:marRight w:val="0"/>
                          <w:marTop w:val="0"/>
                          <w:marBottom w:val="0"/>
                          <w:divBdr>
                            <w:top w:val="none" w:sz="0" w:space="0" w:color="auto"/>
                            <w:left w:val="none" w:sz="0" w:space="0" w:color="auto"/>
                            <w:bottom w:val="none" w:sz="0" w:space="0" w:color="auto"/>
                            <w:right w:val="none" w:sz="0" w:space="0" w:color="auto"/>
                          </w:divBdr>
                        </w:div>
                      </w:divsChild>
                    </w:div>
                    <w:div w:id="598611224">
                      <w:marLeft w:val="0"/>
                      <w:marRight w:val="0"/>
                      <w:marTop w:val="0"/>
                      <w:marBottom w:val="0"/>
                      <w:divBdr>
                        <w:top w:val="none" w:sz="0" w:space="0" w:color="auto"/>
                        <w:left w:val="none" w:sz="0" w:space="0" w:color="auto"/>
                        <w:bottom w:val="none" w:sz="0" w:space="0" w:color="auto"/>
                        <w:right w:val="none" w:sz="0" w:space="0" w:color="auto"/>
                      </w:divBdr>
                      <w:divsChild>
                        <w:div w:id="1820684107">
                          <w:marLeft w:val="0"/>
                          <w:marRight w:val="0"/>
                          <w:marTop w:val="0"/>
                          <w:marBottom w:val="0"/>
                          <w:divBdr>
                            <w:top w:val="none" w:sz="0" w:space="0" w:color="auto"/>
                            <w:left w:val="none" w:sz="0" w:space="0" w:color="auto"/>
                            <w:bottom w:val="none" w:sz="0" w:space="0" w:color="auto"/>
                            <w:right w:val="none" w:sz="0" w:space="0" w:color="auto"/>
                          </w:divBdr>
                          <w:divsChild>
                            <w:div w:id="2115510691">
                              <w:marLeft w:val="0"/>
                              <w:marRight w:val="0"/>
                              <w:marTop w:val="0"/>
                              <w:marBottom w:val="0"/>
                              <w:divBdr>
                                <w:top w:val="none" w:sz="0" w:space="0" w:color="auto"/>
                                <w:left w:val="none" w:sz="0" w:space="0" w:color="auto"/>
                                <w:bottom w:val="none" w:sz="0" w:space="0" w:color="auto"/>
                                <w:right w:val="none" w:sz="0" w:space="0" w:color="auto"/>
                              </w:divBdr>
                            </w:div>
                          </w:divsChild>
                        </w:div>
                        <w:div w:id="666448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9934453">
          <w:marLeft w:val="0"/>
          <w:marRight w:val="0"/>
          <w:marTop w:val="0"/>
          <w:marBottom w:val="0"/>
          <w:divBdr>
            <w:top w:val="none" w:sz="0" w:space="0" w:color="auto"/>
            <w:left w:val="none" w:sz="0" w:space="0" w:color="auto"/>
            <w:bottom w:val="none" w:sz="0" w:space="0" w:color="auto"/>
            <w:right w:val="none" w:sz="0" w:space="0" w:color="auto"/>
          </w:divBdr>
          <w:divsChild>
            <w:div w:id="1747461594">
              <w:marLeft w:val="0"/>
              <w:marRight w:val="0"/>
              <w:marTop w:val="0"/>
              <w:marBottom w:val="0"/>
              <w:divBdr>
                <w:top w:val="none" w:sz="0" w:space="0" w:color="auto"/>
                <w:left w:val="none" w:sz="0" w:space="0" w:color="auto"/>
                <w:bottom w:val="none" w:sz="0" w:space="0" w:color="auto"/>
                <w:right w:val="none" w:sz="0" w:space="0" w:color="auto"/>
              </w:divBdr>
              <w:divsChild>
                <w:div w:id="1835561177">
                  <w:marLeft w:val="0"/>
                  <w:marRight w:val="0"/>
                  <w:marTop w:val="0"/>
                  <w:marBottom w:val="0"/>
                  <w:divBdr>
                    <w:top w:val="none" w:sz="0" w:space="0" w:color="auto"/>
                    <w:left w:val="none" w:sz="0" w:space="0" w:color="auto"/>
                    <w:bottom w:val="none" w:sz="0" w:space="0" w:color="auto"/>
                    <w:right w:val="none" w:sz="0" w:space="0" w:color="auto"/>
                  </w:divBdr>
                  <w:divsChild>
                    <w:div w:id="487408300">
                      <w:marLeft w:val="0"/>
                      <w:marRight w:val="0"/>
                      <w:marTop w:val="0"/>
                      <w:marBottom w:val="0"/>
                      <w:divBdr>
                        <w:top w:val="none" w:sz="0" w:space="0" w:color="auto"/>
                        <w:left w:val="none" w:sz="0" w:space="0" w:color="auto"/>
                        <w:bottom w:val="none" w:sz="0" w:space="0" w:color="auto"/>
                        <w:right w:val="none" w:sz="0" w:space="0" w:color="auto"/>
                      </w:divBdr>
                      <w:divsChild>
                        <w:div w:id="1203057902">
                          <w:marLeft w:val="0"/>
                          <w:marRight w:val="0"/>
                          <w:marTop w:val="0"/>
                          <w:marBottom w:val="0"/>
                          <w:divBdr>
                            <w:top w:val="none" w:sz="0" w:space="0" w:color="auto"/>
                            <w:left w:val="none" w:sz="0" w:space="0" w:color="auto"/>
                            <w:bottom w:val="none" w:sz="0" w:space="0" w:color="auto"/>
                            <w:right w:val="none" w:sz="0" w:space="0" w:color="auto"/>
                          </w:divBdr>
                          <w:divsChild>
                            <w:div w:id="417018001">
                              <w:marLeft w:val="0"/>
                              <w:marRight w:val="0"/>
                              <w:marTop w:val="0"/>
                              <w:marBottom w:val="0"/>
                              <w:divBdr>
                                <w:top w:val="none" w:sz="0" w:space="0" w:color="auto"/>
                                <w:left w:val="none" w:sz="0" w:space="0" w:color="auto"/>
                                <w:bottom w:val="none" w:sz="0" w:space="0" w:color="auto"/>
                                <w:right w:val="none" w:sz="0" w:space="0" w:color="auto"/>
                              </w:divBdr>
                            </w:div>
                            <w:div w:id="1214198589">
                              <w:marLeft w:val="0"/>
                              <w:marRight w:val="0"/>
                              <w:marTop w:val="0"/>
                              <w:marBottom w:val="0"/>
                              <w:divBdr>
                                <w:top w:val="none" w:sz="0" w:space="0" w:color="auto"/>
                                <w:left w:val="none" w:sz="0" w:space="0" w:color="auto"/>
                                <w:bottom w:val="none" w:sz="0" w:space="0" w:color="auto"/>
                                <w:right w:val="none" w:sz="0" w:space="0" w:color="auto"/>
                              </w:divBdr>
                            </w:div>
                          </w:divsChild>
                        </w:div>
                        <w:div w:id="333804042">
                          <w:marLeft w:val="0"/>
                          <w:marRight w:val="0"/>
                          <w:marTop w:val="0"/>
                          <w:marBottom w:val="0"/>
                          <w:divBdr>
                            <w:top w:val="none" w:sz="0" w:space="0" w:color="auto"/>
                            <w:left w:val="none" w:sz="0" w:space="0" w:color="auto"/>
                            <w:bottom w:val="none" w:sz="0" w:space="0" w:color="auto"/>
                            <w:right w:val="none" w:sz="0" w:space="0" w:color="auto"/>
                          </w:divBdr>
                        </w:div>
                      </w:divsChild>
                    </w:div>
                    <w:div w:id="228423361">
                      <w:marLeft w:val="0"/>
                      <w:marRight w:val="0"/>
                      <w:marTop w:val="0"/>
                      <w:marBottom w:val="0"/>
                      <w:divBdr>
                        <w:top w:val="none" w:sz="0" w:space="0" w:color="auto"/>
                        <w:left w:val="none" w:sz="0" w:space="0" w:color="auto"/>
                        <w:bottom w:val="none" w:sz="0" w:space="0" w:color="auto"/>
                        <w:right w:val="none" w:sz="0" w:space="0" w:color="auto"/>
                      </w:divBdr>
                      <w:divsChild>
                        <w:div w:id="1558275233">
                          <w:marLeft w:val="0"/>
                          <w:marRight w:val="0"/>
                          <w:marTop w:val="0"/>
                          <w:marBottom w:val="0"/>
                          <w:divBdr>
                            <w:top w:val="none" w:sz="0" w:space="0" w:color="auto"/>
                            <w:left w:val="none" w:sz="0" w:space="0" w:color="auto"/>
                            <w:bottom w:val="none" w:sz="0" w:space="0" w:color="auto"/>
                            <w:right w:val="none" w:sz="0" w:space="0" w:color="auto"/>
                          </w:divBdr>
                          <w:divsChild>
                            <w:div w:id="1779790231">
                              <w:marLeft w:val="0"/>
                              <w:marRight w:val="0"/>
                              <w:marTop w:val="0"/>
                              <w:marBottom w:val="0"/>
                              <w:divBdr>
                                <w:top w:val="none" w:sz="0" w:space="0" w:color="auto"/>
                                <w:left w:val="none" w:sz="0" w:space="0" w:color="auto"/>
                                <w:bottom w:val="none" w:sz="0" w:space="0" w:color="auto"/>
                                <w:right w:val="none" w:sz="0" w:space="0" w:color="auto"/>
                              </w:divBdr>
                            </w:div>
                          </w:divsChild>
                        </w:div>
                        <w:div w:id="435296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1523747">
          <w:marLeft w:val="0"/>
          <w:marRight w:val="0"/>
          <w:marTop w:val="0"/>
          <w:marBottom w:val="0"/>
          <w:divBdr>
            <w:top w:val="none" w:sz="0" w:space="0" w:color="auto"/>
            <w:left w:val="none" w:sz="0" w:space="0" w:color="auto"/>
            <w:bottom w:val="none" w:sz="0" w:space="0" w:color="auto"/>
            <w:right w:val="none" w:sz="0" w:space="0" w:color="auto"/>
          </w:divBdr>
          <w:divsChild>
            <w:div w:id="659965566">
              <w:marLeft w:val="0"/>
              <w:marRight w:val="0"/>
              <w:marTop w:val="0"/>
              <w:marBottom w:val="0"/>
              <w:divBdr>
                <w:top w:val="none" w:sz="0" w:space="0" w:color="auto"/>
                <w:left w:val="none" w:sz="0" w:space="0" w:color="auto"/>
                <w:bottom w:val="none" w:sz="0" w:space="0" w:color="auto"/>
                <w:right w:val="none" w:sz="0" w:space="0" w:color="auto"/>
              </w:divBdr>
              <w:divsChild>
                <w:div w:id="313795861">
                  <w:marLeft w:val="0"/>
                  <w:marRight w:val="0"/>
                  <w:marTop w:val="0"/>
                  <w:marBottom w:val="0"/>
                  <w:divBdr>
                    <w:top w:val="none" w:sz="0" w:space="0" w:color="auto"/>
                    <w:left w:val="none" w:sz="0" w:space="0" w:color="auto"/>
                    <w:bottom w:val="none" w:sz="0" w:space="0" w:color="auto"/>
                    <w:right w:val="none" w:sz="0" w:space="0" w:color="auto"/>
                  </w:divBdr>
                  <w:divsChild>
                    <w:div w:id="302587074">
                      <w:marLeft w:val="0"/>
                      <w:marRight w:val="0"/>
                      <w:marTop w:val="0"/>
                      <w:marBottom w:val="0"/>
                      <w:divBdr>
                        <w:top w:val="none" w:sz="0" w:space="0" w:color="auto"/>
                        <w:left w:val="none" w:sz="0" w:space="0" w:color="auto"/>
                        <w:bottom w:val="none" w:sz="0" w:space="0" w:color="auto"/>
                        <w:right w:val="none" w:sz="0" w:space="0" w:color="auto"/>
                      </w:divBdr>
                      <w:divsChild>
                        <w:div w:id="1486241595">
                          <w:marLeft w:val="0"/>
                          <w:marRight w:val="0"/>
                          <w:marTop w:val="0"/>
                          <w:marBottom w:val="0"/>
                          <w:divBdr>
                            <w:top w:val="none" w:sz="0" w:space="0" w:color="auto"/>
                            <w:left w:val="none" w:sz="0" w:space="0" w:color="auto"/>
                            <w:bottom w:val="none" w:sz="0" w:space="0" w:color="auto"/>
                            <w:right w:val="none" w:sz="0" w:space="0" w:color="auto"/>
                          </w:divBdr>
                          <w:divsChild>
                            <w:div w:id="1672365793">
                              <w:marLeft w:val="0"/>
                              <w:marRight w:val="0"/>
                              <w:marTop w:val="0"/>
                              <w:marBottom w:val="0"/>
                              <w:divBdr>
                                <w:top w:val="none" w:sz="0" w:space="0" w:color="auto"/>
                                <w:left w:val="none" w:sz="0" w:space="0" w:color="auto"/>
                                <w:bottom w:val="none" w:sz="0" w:space="0" w:color="auto"/>
                                <w:right w:val="none" w:sz="0" w:space="0" w:color="auto"/>
                              </w:divBdr>
                            </w:div>
                            <w:div w:id="1062095793">
                              <w:marLeft w:val="0"/>
                              <w:marRight w:val="0"/>
                              <w:marTop w:val="0"/>
                              <w:marBottom w:val="0"/>
                              <w:divBdr>
                                <w:top w:val="none" w:sz="0" w:space="0" w:color="auto"/>
                                <w:left w:val="none" w:sz="0" w:space="0" w:color="auto"/>
                                <w:bottom w:val="none" w:sz="0" w:space="0" w:color="auto"/>
                                <w:right w:val="none" w:sz="0" w:space="0" w:color="auto"/>
                              </w:divBdr>
                            </w:div>
                          </w:divsChild>
                        </w:div>
                        <w:div w:id="1454134578">
                          <w:marLeft w:val="0"/>
                          <w:marRight w:val="0"/>
                          <w:marTop w:val="0"/>
                          <w:marBottom w:val="0"/>
                          <w:divBdr>
                            <w:top w:val="none" w:sz="0" w:space="0" w:color="auto"/>
                            <w:left w:val="none" w:sz="0" w:space="0" w:color="auto"/>
                            <w:bottom w:val="none" w:sz="0" w:space="0" w:color="auto"/>
                            <w:right w:val="none" w:sz="0" w:space="0" w:color="auto"/>
                          </w:divBdr>
                        </w:div>
                      </w:divsChild>
                    </w:div>
                    <w:div w:id="1797018694">
                      <w:marLeft w:val="0"/>
                      <w:marRight w:val="0"/>
                      <w:marTop w:val="0"/>
                      <w:marBottom w:val="0"/>
                      <w:divBdr>
                        <w:top w:val="none" w:sz="0" w:space="0" w:color="auto"/>
                        <w:left w:val="none" w:sz="0" w:space="0" w:color="auto"/>
                        <w:bottom w:val="none" w:sz="0" w:space="0" w:color="auto"/>
                        <w:right w:val="none" w:sz="0" w:space="0" w:color="auto"/>
                      </w:divBdr>
                      <w:divsChild>
                        <w:div w:id="1441101673">
                          <w:marLeft w:val="0"/>
                          <w:marRight w:val="0"/>
                          <w:marTop w:val="0"/>
                          <w:marBottom w:val="0"/>
                          <w:divBdr>
                            <w:top w:val="none" w:sz="0" w:space="0" w:color="auto"/>
                            <w:left w:val="none" w:sz="0" w:space="0" w:color="auto"/>
                            <w:bottom w:val="none" w:sz="0" w:space="0" w:color="auto"/>
                            <w:right w:val="none" w:sz="0" w:space="0" w:color="auto"/>
                          </w:divBdr>
                          <w:divsChild>
                            <w:div w:id="1501316286">
                              <w:marLeft w:val="0"/>
                              <w:marRight w:val="0"/>
                              <w:marTop w:val="0"/>
                              <w:marBottom w:val="0"/>
                              <w:divBdr>
                                <w:top w:val="none" w:sz="0" w:space="0" w:color="auto"/>
                                <w:left w:val="none" w:sz="0" w:space="0" w:color="auto"/>
                                <w:bottom w:val="none" w:sz="0" w:space="0" w:color="auto"/>
                                <w:right w:val="none" w:sz="0" w:space="0" w:color="auto"/>
                              </w:divBdr>
                            </w:div>
                          </w:divsChild>
                        </w:div>
                        <w:div w:id="639386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7511535">
          <w:marLeft w:val="0"/>
          <w:marRight w:val="0"/>
          <w:marTop w:val="0"/>
          <w:marBottom w:val="0"/>
          <w:divBdr>
            <w:top w:val="none" w:sz="0" w:space="0" w:color="auto"/>
            <w:left w:val="none" w:sz="0" w:space="0" w:color="auto"/>
            <w:bottom w:val="none" w:sz="0" w:space="0" w:color="auto"/>
            <w:right w:val="none" w:sz="0" w:space="0" w:color="auto"/>
          </w:divBdr>
          <w:divsChild>
            <w:div w:id="333651498">
              <w:marLeft w:val="0"/>
              <w:marRight w:val="0"/>
              <w:marTop w:val="0"/>
              <w:marBottom w:val="0"/>
              <w:divBdr>
                <w:top w:val="none" w:sz="0" w:space="0" w:color="auto"/>
                <w:left w:val="none" w:sz="0" w:space="0" w:color="auto"/>
                <w:bottom w:val="none" w:sz="0" w:space="0" w:color="auto"/>
                <w:right w:val="none" w:sz="0" w:space="0" w:color="auto"/>
              </w:divBdr>
              <w:divsChild>
                <w:div w:id="1019967447">
                  <w:marLeft w:val="0"/>
                  <w:marRight w:val="0"/>
                  <w:marTop w:val="0"/>
                  <w:marBottom w:val="0"/>
                  <w:divBdr>
                    <w:top w:val="none" w:sz="0" w:space="0" w:color="auto"/>
                    <w:left w:val="none" w:sz="0" w:space="0" w:color="auto"/>
                    <w:bottom w:val="none" w:sz="0" w:space="0" w:color="auto"/>
                    <w:right w:val="none" w:sz="0" w:space="0" w:color="auto"/>
                  </w:divBdr>
                  <w:divsChild>
                    <w:div w:id="2129078397">
                      <w:marLeft w:val="0"/>
                      <w:marRight w:val="0"/>
                      <w:marTop w:val="0"/>
                      <w:marBottom w:val="0"/>
                      <w:divBdr>
                        <w:top w:val="none" w:sz="0" w:space="0" w:color="auto"/>
                        <w:left w:val="none" w:sz="0" w:space="0" w:color="auto"/>
                        <w:bottom w:val="none" w:sz="0" w:space="0" w:color="auto"/>
                        <w:right w:val="none" w:sz="0" w:space="0" w:color="auto"/>
                      </w:divBdr>
                      <w:divsChild>
                        <w:div w:id="656227001">
                          <w:marLeft w:val="0"/>
                          <w:marRight w:val="0"/>
                          <w:marTop w:val="0"/>
                          <w:marBottom w:val="0"/>
                          <w:divBdr>
                            <w:top w:val="none" w:sz="0" w:space="0" w:color="auto"/>
                            <w:left w:val="none" w:sz="0" w:space="0" w:color="auto"/>
                            <w:bottom w:val="none" w:sz="0" w:space="0" w:color="auto"/>
                            <w:right w:val="none" w:sz="0" w:space="0" w:color="auto"/>
                          </w:divBdr>
                          <w:divsChild>
                            <w:div w:id="1159232862">
                              <w:marLeft w:val="0"/>
                              <w:marRight w:val="0"/>
                              <w:marTop w:val="0"/>
                              <w:marBottom w:val="0"/>
                              <w:divBdr>
                                <w:top w:val="none" w:sz="0" w:space="0" w:color="auto"/>
                                <w:left w:val="none" w:sz="0" w:space="0" w:color="auto"/>
                                <w:bottom w:val="none" w:sz="0" w:space="0" w:color="auto"/>
                                <w:right w:val="none" w:sz="0" w:space="0" w:color="auto"/>
                              </w:divBdr>
                            </w:div>
                            <w:div w:id="1001664490">
                              <w:marLeft w:val="0"/>
                              <w:marRight w:val="0"/>
                              <w:marTop w:val="0"/>
                              <w:marBottom w:val="0"/>
                              <w:divBdr>
                                <w:top w:val="none" w:sz="0" w:space="0" w:color="auto"/>
                                <w:left w:val="none" w:sz="0" w:space="0" w:color="auto"/>
                                <w:bottom w:val="none" w:sz="0" w:space="0" w:color="auto"/>
                                <w:right w:val="none" w:sz="0" w:space="0" w:color="auto"/>
                              </w:divBdr>
                            </w:div>
                          </w:divsChild>
                        </w:div>
                        <w:div w:id="1601832440">
                          <w:marLeft w:val="0"/>
                          <w:marRight w:val="0"/>
                          <w:marTop w:val="0"/>
                          <w:marBottom w:val="0"/>
                          <w:divBdr>
                            <w:top w:val="none" w:sz="0" w:space="0" w:color="auto"/>
                            <w:left w:val="none" w:sz="0" w:space="0" w:color="auto"/>
                            <w:bottom w:val="none" w:sz="0" w:space="0" w:color="auto"/>
                            <w:right w:val="none" w:sz="0" w:space="0" w:color="auto"/>
                          </w:divBdr>
                        </w:div>
                      </w:divsChild>
                    </w:div>
                    <w:div w:id="192961584">
                      <w:marLeft w:val="0"/>
                      <w:marRight w:val="0"/>
                      <w:marTop w:val="0"/>
                      <w:marBottom w:val="0"/>
                      <w:divBdr>
                        <w:top w:val="none" w:sz="0" w:space="0" w:color="auto"/>
                        <w:left w:val="none" w:sz="0" w:space="0" w:color="auto"/>
                        <w:bottom w:val="none" w:sz="0" w:space="0" w:color="auto"/>
                        <w:right w:val="none" w:sz="0" w:space="0" w:color="auto"/>
                      </w:divBdr>
                      <w:divsChild>
                        <w:div w:id="1502743920">
                          <w:marLeft w:val="0"/>
                          <w:marRight w:val="0"/>
                          <w:marTop w:val="0"/>
                          <w:marBottom w:val="0"/>
                          <w:divBdr>
                            <w:top w:val="none" w:sz="0" w:space="0" w:color="auto"/>
                            <w:left w:val="none" w:sz="0" w:space="0" w:color="auto"/>
                            <w:bottom w:val="none" w:sz="0" w:space="0" w:color="auto"/>
                            <w:right w:val="none" w:sz="0" w:space="0" w:color="auto"/>
                          </w:divBdr>
                          <w:divsChild>
                            <w:div w:id="1611745261">
                              <w:marLeft w:val="0"/>
                              <w:marRight w:val="0"/>
                              <w:marTop w:val="0"/>
                              <w:marBottom w:val="0"/>
                              <w:divBdr>
                                <w:top w:val="none" w:sz="0" w:space="0" w:color="auto"/>
                                <w:left w:val="none" w:sz="0" w:space="0" w:color="auto"/>
                                <w:bottom w:val="none" w:sz="0" w:space="0" w:color="auto"/>
                                <w:right w:val="none" w:sz="0" w:space="0" w:color="auto"/>
                              </w:divBdr>
                            </w:div>
                          </w:divsChild>
                        </w:div>
                        <w:div w:id="49626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9661685">
      <w:bodyDiv w:val="1"/>
      <w:marLeft w:val="0"/>
      <w:marRight w:val="0"/>
      <w:marTop w:val="0"/>
      <w:marBottom w:val="0"/>
      <w:divBdr>
        <w:top w:val="none" w:sz="0" w:space="0" w:color="auto"/>
        <w:left w:val="none" w:sz="0" w:space="0" w:color="auto"/>
        <w:bottom w:val="none" w:sz="0" w:space="0" w:color="auto"/>
        <w:right w:val="none" w:sz="0" w:space="0" w:color="auto"/>
      </w:divBdr>
    </w:div>
    <w:div w:id="578055221">
      <w:bodyDiv w:val="1"/>
      <w:marLeft w:val="0"/>
      <w:marRight w:val="0"/>
      <w:marTop w:val="0"/>
      <w:marBottom w:val="0"/>
      <w:divBdr>
        <w:top w:val="none" w:sz="0" w:space="0" w:color="auto"/>
        <w:left w:val="none" w:sz="0" w:space="0" w:color="auto"/>
        <w:bottom w:val="none" w:sz="0" w:space="0" w:color="auto"/>
        <w:right w:val="none" w:sz="0" w:space="0" w:color="auto"/>
      </w:divBdr>
    </w:div>
    <w:div w:id="587927929">
      <w:bodyDiv w:val="1"/>
      <w:marLeft w:val="0"/>
      <w:marRight w:val="0"/>
      <w:marTop w:val="0"/>
      <w:marBottom w:val="0"/>
      <w:divBdr>
        <w:top w:val="none" w:sz="0" w:space="0" w:color="auto"/>
        <w:left w:val="none" w:sz="0" w:space="0" w:color="auto"/>
        <w:bottom w:val="none" w:sz="0" w:space="0" w:color="auto"/>
        <w:right w:val="none" w:sz="0" w:space="0" w:color="auto"/>
      </w:divBdr>
    </w:div>
    <w:div w:id="591743822">
      <w:bodyDiv w:val="1"/>
      <w:marLeft w:val="0"/>
      <w:marRight w:val="0"/>
      <w:marTop w:val="0"/>
      <w:marBottom w:val="0"/>
      <w:divBdr>
        <w:top w:val="none" w:sz="0" w:space="0" w:color="auto"/>
        <w:left w:val="none" w:sz="0" w:space="0" w:color="auto"/>
        <w:bottom w:val="none" w:sz="0" w:space="0" w:color="auto"/>
        <w:right w:val="none" w:sz="0" w:space="0" w:color="auto"/>
      </w:divBdr>
    </w:div>
    <w:div w:id="598484082">
      <w:bodyDiv w:val="1"/>
      <w:marLeft w:val="0"/>
      <w:marRight w:val="0"/>
      <w:marTop w:val="0"/>
      <w:marBottom w:val="0"/>
      <w:divBdr>
        <w:top w:val="none" w:sz="0" w:space="0" w:color="auto"/>
        <w:left w:val="none" w:sz="0" w:space="0" w:color="auto"/>
        <w:bottom w:val="none" w:sz="0" w:space="0" w:color="auto"/>
        <w:right w:val="none" w:sz="0" w:space="0" w:color="auto"/>
      </w:divBdr>
      <w:divsChild>
        <w:div w:id="252208566">
          <w:marLeft w:val="0"/>
          <w:marRight w:val="0"/>
          <w:marTop w:val="0"/>
          <w:marBottom w:val="0"/>
          <w:divBdr>
            <w:top w:val="none" w:sz="0" w:space="0" w:color="auto"/>
            <w:left w:val="none" w:sz="0" w:space="0" w:color="auto"/>
            <w:bottom w:val="none" w:sz="0" w:space="0" w:color="auto"/>
            <w:right w:val="none" w:sz="0" w:space="0" w:color="auto"/>
          </w:divBdr>
          <w:divsChild>
            <w:div w:id="1322126284">
              <w:marLeft w:val="0"/>
              <w:marRight w:val="0"/>
              <w:marTop w:val="0"/>
              <w:marBottom w:val="0"/>
              <w:divBdr>
                <w:top w:val="none" w:sz="0" w:space="0" w:color="auto"/>
                <w:left w:val="none" w:sz="0" w:space="0" w:color="auto"/>
                <w:bottom w:val="none" w:sz="0" w:space="0" w:color="auto"/>
                <w:right w:val="none" w:sz="0" w:space="0" w:color="auto"/>
              </w:divBdr>
              <w:divsChild>
                <w:div w:id="2110463247">
                  <w:marLeft w:val="0"/>
                  <w:marRight w:val="0"/>
                  <w:marTop w:val="0"/>
                  <w:marBottom w:val="0"/>
                  <w:divBdr>
                    <w:top w:val="none" w:sz="0" w:space="0" w:color="auto"/>
                    <w:left w:val="none" w:sz="0" w:space="0" w:color="auto"/>
                    <w:bottom w:val="none" w:sz="0" w:space="0" w:color="auto"/>
                    <w:right w:val="none" w:sz="0" w:space="0" w:color="auto"/>
                  </w:divBdr>
                  <w:divsChild>
                    <w:div w:id="2047098057">
                      <w:marLeft w:val="0"/>
                      <w:marRight w:val="0"/>
                      <w:marTop w:val="0"/>
                      <w:marBottom w:val="0"/>
                      <w:divBdr>
                        <w:top w:val="none" w:sz="0" w:space="0" w:color="auto"/>
                        <w:left w:val="none" w:sz="0" w:space="0" w:color="auto"/>
                        <w:bottom w:val="none" w:sz="0" w:space="0" w:color="auto"/>
                        <w:right w:val="none" w:sz="0" w:space="0" w:color="auto"/>
                      </w:divBdr>
                      <w:divsChild>
                        <w:div w:id="1125389690">
                          <w:marLeft w:val="0"/>
                          <w:marRight w:val="0"/>
                          <w:marTop w:val="0"/>
                          <w:marBottom w:val="0"/>
                          <w:divBdr>
                            <w:top w:val="none" w:sz="0" w:space="0" w:color="auto"/>
                            <w:left w:val="none" w:sz="0" w:space="0" w:color="auto"/>
                            <w:bottom w:val="none" w:sz="0" w:space="0" w:color="auto"/>
                            <w:right w:val="none" w:sz="0" w:space="0" w:color="auto"/>
                          </w:divBdr>
                          <w:divsChild>
                            <w:div w:id="851534533">
                              <w:marLeft w:val="0"/>
                              <w:marRight w:val="0"/>
                              <w:marTop w:val="0"/>
                              <w:marBottom w:val="0"/>
                              <w:divBdr>
                                <w:top w:val="none" w:sz="0" w:space="0" w:color="auto"/>
                                <w:left w:val="none" w:sz="0" w:space="0" w:color="auto"/>
                                <w:bottom w:val="none" w:sz="0" w:space="0" w:color="auto"/>
                                <w:right w:val="none" w:sz="0" w:space="0" w:color="auto"/>
                              </w:divBdr>
                              <w:divsChild>
                                <w:div w:id="2108382766">
                                  <w:marLeft w:val="0"/>
                                  <w:marRight w:val="0"/>
                                  <w:marTop w:val="0"/>
                                  <w:marBottom w:val="0"/>
                                  <w:divBdr>
                                    <w:top w:val="none" w:sz="0" w:space="0" w:color="auto"/>
                                    <w:left w:val="none" w:sz="0" w:space="0" w:color="auto"/>
                                    <w:bottom w:val="none" w:sz="0" w:space="0" w:color="auto"/>
                                    <w:right w:val="none" w:sz="0" w:space="0" w:color="auto"/>
                                  </w:divBdr>
                                  <w:divsChild>
                                    <w:div w:id="1519386791">
                                      <w:marLeft w:val="0"/>
                                      <w:marRight w:val="0"/>
                                      <w:marTop w:val="0"/>
                                      <w:marBottom w:val="0"/>
                                      <w:divBdr>
                                        <w:top w:val="none" w:sz="0" w:space="0" w:color="auto"/>
                                        <w:left w:val="none" w:sz="0" w:space="0" w:color="auto"/>
                                        <w:bottom w:val="none" w:sz="0" w:space="0" w:color="auto"/>
                                        <w:right w:val="none" w:sz="0" w:space="0" w:color="auto"/>
                                      </w:divBdr>
                                      <w:divsChild>
                                        <w:div w:id="1049307551">
                                          <w:marLeft w:val="0"/>
                                          <w:marRight w:val="0"/>
                                          <w:marTop w:val="0"/>
                                          <w:marBottom w:val="413"/>
                                          <w:divBdr>
                                            <w:top w:val="none" w:sz="0" w:space="0" w:color="auto"/>
                                            <w:left w:val="none" w:sz="0" w:space="0" w:color="auto"/>
                                            <w:bottom w:val="none" w:sz="0" w:space="0" w:color="auto"/>
                                            <w:right w:val="none" w:sz="0" w:space="0" w:color="auto"/>
                                          </w:divBdr>
                                          <w:divsChild>
                                            <w:div w:id="1998223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03999598">
      <w:bodyDiv w:val="1"/>
      <w:marLeft w:val="0"/>
      <w:marRight w:val="0"/>
      <w:marTop w:val="0"/>
      <w:marBottom w:val="0"/>
      <w:divBdr>
        <w:top w:val="none" w:sz="0" w:space="0" w:color="auto"/>
        <w:left w:val="none" w:sz="0" w:space="0" w:color="auto"/>
        <w:bottom w:val="none" w:sz="0" w:space="0" w:color="auto"/>
        <w:right w:val="none" w:sz="0" w:space="0" w:color="auto"/>
      </w:divBdr>
      <w:divsChild>
        <w:div w:id="960067563">
          <w:marLeft w:val="0"/>
          <w:marRight w:val="0"/>
          <w:marTop w:val="0"/>
          <w:marBottom w:val="0"/>
          <w:divBdr>
            <w:top w:val="none" w:sz="0" w:space="0" w:color="auto"/>
            <w:left w:val="none" w:sz="0" w:space="0" w:color="auto"/>
            <w:bottom w:val="none" w:sz="0" w:space="0" w:color="auto"/>
            <w:right w:val="none" w:sz="0" w:space="0" w:color="auto"/>
          </w:divBdr>
          <w:divsChild>
            <w:div w:id="989292473">
              <w:marLeft w:val="0"/>
              <w:marRight w:val="0"/>
              <w:marTop w:val="0"/>
              <w:marBottom w:val="0"/>
              <w:divBdr>
                <w:top w:val="none" w:sz="0" w:space="0" w:color="auto"/>
                <w:left w:val="none" w:sz="0" w:space="0" w:color="auto"/>
                <w:bottom w:val="none" w:sz="0" w:space="0" w:color="auto"/>
                <w:right w:val="none" w:sz="0" w:space="0" w:color="auto"/>
              </w:divBdr>
              <w:divsChild>
                <w:div w:id="1533418129">
                  <w:marLeft w:val="0"/>
                  <w:marRight w:val="0"/>
                  <w:marTop w:val="0"/>
                  <w:marBottom w:val="0"/>
                  <w:divBdr>
                    <w:top w:val="none" w:sz="0" w:space="0" w:color="auto"/>
                    <w:left w:val="none" w:sz="0" w:space="0" w:color="auto"/>
                    <w:bottom w:val="none" w:sz="0" w:space="0" w:color="auto"/>
                    <w:right w:val="none" w:sz="0" w:space="0" w:color="auto"/>
                  </w:divBdr>
                  <w:divsChild>
                    <w:div w:id="965043286">
                      <w:marLeft w:val="0"/>
                      <w:marRight w:val="0"/>
                      <w:marTop w:val="0"/>
                      <w:marBottom w:val="0"/>
                      <w:divBdr>
                        <w:top w:val="none" w:sz="0" w:space="0" w:color="auto"/>
                        <w:left w:val="none" w:sz="0" w:space="0" w:color="auto"/>
                        <w:bottom w:val="none" w:sz="0" w:space="0" w:color="auto"/>
                        <w:right w:val="none" w:sz="0" w:space="0" w:color="auto"/>
                      </w:divBdr>
                      <w:divsChild>
                        <w:div w:id="1000352599">
                          <w:marLeft w:val="0"/>
                          <w:marRight w:val="0"/>
                          <w:marTop w:val="0"/>
                          <w:marBottom w:val="0"/>
                          <w:divBdr>
                            <w:top w:val="none" w:sz="0" w:space="0" w:color="auto"/>
                            <w:left w:val="none" w:sz="0" w:space="0" w:color="auto"/>
                            <w:bottom w:val="none" w:sz="0" w:space="0" w:color="auto"/>
                            <w:right w:val="none" w:sz="0" w:space="0" w:color="auto"/>
                          </w:divBdr>
                          <w:divsChild>
                            <w:div w:id="927423252">
                              <w:marLeft w:val="0"/>
                              <w:marRight w:val="0"/>
                              <w:marTop w:val="0"/>
                              <w:marBottom w:val="0"/>
                              <w:divBdr>
                                <w:top w:val="none" w:sz="0" w:space="0" w:color="auto"/>
                                <w:left w:val="none" w:sz="0" w:space="0" w:color="auto"/>
                                <w:bottom w:val="none" w:sz="0" w:space="0" w:color="auto"/>
                                <w:right w:val="none" w:sz="0" w:space="0" w:color="auto"/>
                              </w:divBdr>
                              <w:divsChild>
                                <w:div w:id="494413988">
                                  <w:marLeft w:val="0"/>
                                  <w:marRight w:val="0"/>
                                  <w:marTop w:val="0"/>
                                  <w:marBottom w:val="0"/>
                                  <w:divBdr>
                                    <w:top w:val="none" w:sz="0" w:space="0" w:color="auto"/>
                                    <w:left w:val="none" w:sz="0" w:space="0" w:color="auto"/>
                                    <w:bottom w:val="none" w:sz="0" w:space="0" w:color="auto"/>
                                    <w:right w:val="none" w:sz="0" w:space="0" w:color="auto"/>
                                  </w:divBdr>
                                  <w:divsChild>
                                    <w:div w:id="1518345936">
                                      <w:marLeft w:val="0"/>
                                      <w:marRight w:val="0"/>
                                      <w:marTop w:val="0"/>
                                      <w:marBottom w:val="0"/>
                                      <w:divBdr>
                                        <w:top w:val="none" w:sz="0" w:space="0" w:color="auto"/>
                                        <w:left w:val="none" w:sz="0" w:space="0" w:color="auto"/>
                                        <w:bottom w:val="none" w:sz="0" w:space="0" w:color="auto"/>
                                        <w:right w:val="none" w:sz="0" w:space="0" w:color="auto"/>
                                      </w:divBdr>
                                      <w:divsChild>
                                        <w:div w:id="1487891856">
                                          <w:marLeft w:val="0"/>
                                          <w:marRight w:val="0"/>
                                          <w:marTop w:val="0"/>
                                          <w:marBottom w:val="413"/>
                                          <w:divBdr>
                                            <w:top w:val="none" w:sz="0" w:space="0" w:color="auto"/>
                                            <w:left w:val="none" w:sz="0" w:space="0" w:color="auto"/>
                                            <w:bottom w:val="none" w:sz="0" w:space="0" w:color="auto"/>
                                            <w:right w:val="none" w:sz="0" w:space="0" w:color="auto"/>
                                          </w:divBdr>
                                          <w:divsChild>
                                            <w:div w:id="421724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32097795">
      <w:bodyDiv w:val="1"/>
      <w:marLeft w:val="0"/>
      <w:marRight w:val="0"/>
      <w:marTop w:val="0"/>
      <w:marBottom w:val="0"/>
      <w:divBdr>
        <w:top w:val="none" w:sz="0" w:space="0" w:color="auto"/>
        <w:left w:val="none" w:sz="0" w:space="0" w:color="auto"/>
        <w:bottom w:val="none" w:sz="0" w:space="0" w:color="auto"/>
        <w:right w:val="none" w:sz="0" w:space="0" w:color="auto"/>
      </w:divBdr>
    </w:div>
    <w:div w:id="634414393">
      <w:bodyDiv w:val="1"/>
      <w:marLeft w:val="0"/>
      <w:marRight w:val="0"/>
      <w:marTop w:val="0"/>
      <w:marBottom w:val="0"/>
      <w:divBdr>
        <w:top w:val="none" w:sz="0" w:space="0" w:color="auto"/>
        <w:left w:val="none" w:sz="0" w:space="0" w:color="auto"/>
        <w:bottom w:val="none" w:sz="0" w:space="0" w:color="auto"/>
        <w:right w:val="none" w:sz="0" w:space="0" w:color="auto"/>
      </w:divBdr>
      <w:divsChild>
        <w:div w:id="1310595413">
          <w:marLeft w:val="0"/>
          <w:marRight w:val="0"/>
          <w:marTop w:val="0"/>
          <w:marBottom w:val="0"/>
          <w:divBdr>
            <w:top w:val="none" w:sz="0" w:space="0" w:color="auto"/>
            <w:left w:val="none" w:sz="0" w:space="0" w:color="auto"/>
            <w:bottom w:val="none" w:sz="0" w:space="0" w:color="auto"/>
            <w:right w:val="none" w:sz="0" w:space="0" w:color="auto"/>
          </w:divBdr>
        </w:div>
        <w:div w:id="1638993967">
          <w:marLeft w:val="0"/>
          <w:marRight w:val="0"/>
          <w:marTop w:val="0"/>
          <w:marBottom w:val="0"/>
          <w:divBdr>
            <w:top w:val="none" w:sz="0" w:space="0" w:color="auto"/>
            <w:left w:val="none" w:sz="0" w:space="0" w:color="auto"/>
            <w:bottom w:val="none" w:sz="0" w:space="0" w:color="auto"/>
            <w:right w:val="none" w:sz="0" w:space="0" w:color="auto"/>
          </w:divBdr>
        </w:div>
        <w:div w:id="1698266162">
          <w:marLeft w:val="0"/>
          <w:marRight w:val="0"/>
          <w:marTop w:val="0"/>
          <w:marBottom w:val="0"/>
          <w:divBdr>
            <w:top w:val="none" w:sz="0" w:space="0" w:color="auto"/>
            <w:left w:val="none" w:sz="0" w:space="0" w:color="auto"/>
            <w:bottom w:val="none" w:sz="0" w:space="0" w:color="auto"/>
            <w:right w:val="none" w:sz="0" w:space="0" w:color="auto"/>
          </w:divBdr>
        </w:div>
        <w:div w:id="984890564">
          <w:marLeft w:val="0"/>
          <w:marRight w:val="0"/>
          <w:marTop w:val="0"/>
          <w:marBottom w:val="0"/>
          <w:divBdr>
            <w:top w:val="none" w:sz="0" w:space="0" w:color="auto"/>
            <w:left w:val="none" w:sz="0" w:space="0" w:color="auto"/>
            <w:bottom w:val="none" w:sz="0" w:space="0" w:color="auto"/>
            <w:right w:val="none" w:sz="0" w:space="0" w:color="auto"/>
          </w:divBdr>
        </w:div>
        <w:div w:id="1119763557">
          <w:marLeft w:val="0"/>
          <w:marRight w:val="0"/>
          <w:marTop w:val="0"/>
          <w:marBottom w:val="0"/>
          <w:divBdr>
            <w:top w:val="none" w:sz="0" w:space="0" w:color="auto"/>
            <w:left w:val="none" w:sz="0" w:space="0" w:color="auto"/>
            <w:bottom w:val="none" w:sz="0" w:space="0" w:color="auto"/>
            <w:right w:val="none" w:sz="0" w:space="0" w:color="auto"/>
          </w:divBdr>
        </w:div>
        <w:div w:id="371730667">
          <w:marLeft w:val="0"/>
          <w:marRight w:val="0"/>
          <w:marTop w:val="0"/>
          <w:marBottom w:val="0"/>
          <w:divBdr>
            <w:top w:val="none" w:sz="0" w:space="0" w:color="auto"/>
            <w:left w:val="none" w:sz="0" w:space="0" w:color="auto"/>
            <w:bottom w:val="none" w:sz="0" w:space="0" w:color="auto"/>
            <w:right w:val="none" w:sz="0" w:space="0" w:color="auto"/>
          </w:divBdr>
        </w:div>
        <w:div w:id="1191845862">
          <w:marLeft w:val="0"/>
          <w:marRight w:val="0"/>
          <w:marTop w:val="0"/>
          <w:marBottom w:val="0"/>
          <w:divBdr>
            <w:top w:val="none" w:sz="0" w:space="0" w:color="auto"/>
            <w:left w:val="none" w:sz="0" w:space="0" w:color="auto"/>
            <w:bottom w:val="none" w:sz="0" w:space="0" w:color="auto"/>
            <w:right w:val="none" w:sz="0" w:space="0" w:color="auto"/>
          </w:divBdr>
        </w:div>
        <w:div w:id="1441023787">
          <w:marLeft w:val="0"/>
          <w:marRight w:val="0"/>
          <w:marTop w:val="0"/>
          <w:marBottom w:val="0"/>
          <w:divBdr>
            <w:top w:val="none" w:sz="0" w:space="0" w:color="auto"/>
            <w:left w:val="none" w:sz="0" w:space="0" w:color="auto"/>
            <w:bottom w:val="none" w:sz="0" w:space="0" w:color="auto"/>
            <w:right w:val="none" w:sz="0" w:space="0" w:color="auto"/>
          </w:divBdr>
        </w:div>
        <w:div w:id="1816752659">
          <w:marLeft w:val="0"/>
          <w:marRight w:val="0"/>
          <w:marTop w:val="0"/>
          <w:marBottom w:val="0"/>
          <w:divBdr>
            <w:top w:val="none" w:sz="0" w:space="0" w:color="auto"/>
            <w:left w:val="none" w:sz="0" w:space="0" w:color="auto"/>
            <w:bottom w:val="none" w:sz="0" w:space="0" w:color="auto"/>
            <w:right w:val="none" w:sz="0" w:space="0" w:color="auto"/>
          </w:divBdr>
        </w:div>
        <w:div w:id="2057771706">
          <w:marLeft w:val="0"/>
          <w:marRight w:val="0"/>
          <w:marTop w:val="0"/>
          <w:marBottom w:val="0"/>
          <w:divBdr>
            <w:top w:val="none" w:sz="0" w:space="0" w:color="auto"/>
            <w:left w:val="none" w:sz="0" w:space="0" w:color="auto"/>
            <w:bottom w:val="none" w:sz="0" w:space="0" w:color="auto"/>
            <w:right w:val="none" w:sz="0" w:space="0" w:color="auto"/>
          </w:divBdr>
        </w:div>
        <w:div w:id="1642466126">
          <w:marLeft w:val="0"/>
          <w:marRight w:val="0"/>
          <w:marTop w:val="0"/>
          <w:marBottom w:val="0"/>
          <w:divBdr>
            <w:top w:val="none" w:sz="0" w:space="0" w:color="auto"/>
            <w:left w:val="none" w:sz="0" w:space="0" w:color="auto"/>
            <w:bottom w:val="none" w:sz="0" w:space="0" w:color="auto"/>
            <w:right w:val="none" w:sz="0" w:space="0" w:color="auto"/>
          </w:divBdr>
        </w:div>
        <w:div w:id="948128399">
          <w:marLeft w:val="0"/>
          <w:marRight w:val="0"/>
          <w:marTop w:val="0"/>
          <w:marBottom w:val="0"/>
          <w:divBdr>
            <w:top w:val="none" w:sz="0" w:space="0" w:color="auto"/>
            <w:left w:val="none" w:sz="0" w:space="0" w:color="auto"/>
            <w:bottom w:val="none" w:sz="0" w:space="0" w:color="auto"/>
            <w:right w:val="none" w:sz="0" w:space="0" w:color="auto"/>
          </w:divBdr>
        </w:div>
        <w:div w:id="1693218534">
          <w:marLeft w:val="0"/>
          <w:marRight w:val="0"/>
          <w:marTop w:val="0"/>
          <w:marBottom w:val="0"/>
          <w:divBdr>
            <w:top w:val="none" w:sz="0" w:space="0" w:color="auto"/>
            <w:left w:val="none" w:sz="0" w:space="0" w:color="auto"/>
            <w:bottom w:val="none" w:sz="0" w:space="0" w:color="auto"/>
            <w:right w:val="none" w:sz="0" w:space="0" w:color="auto"/>
          </w:divBdr>
        </w:div>
        <w:div w:id="138692019">
          <w:marLeft w:val="0"/>
          <w:marRight w:val="0"/>
          <w:marTop w:val="0"/>
          <w:marBottom w:val="0"/>
          <w:divBdr>
            <w:top w:val="none" w:sz="0" w:space="0" w:color="auto"/>
            <w:left w:val="none" w:sz="0" w:space="0" w:color="auto"/>
            <w:bottom w:val="none" w:sz="0" w:space="0" w:color="auto"/>
            <w:right w:val="none" w:sz="0" w:space="0" w:color="auto"/>
          </w:divBdr>
        </w:div>
        <w:div w:id="275455618">
          <w:marLeft w:val="0"/>
          <w:marRight w:val="0"/>
          <w:marTop w:val="0"/>
          <w:marBottom w:val="0"/>
          <w:divBdr>
            <w:top w:val="none" w:sz="0" w:space="0" w:color="auto"/>
            <w:left w:val="none" w:sz="0" w:space="0" w:color="auto"/>
            <w:bottom w:val="none" w:sz="0" w:space="0" w:color="auto"/>
            <w:right w:val="none" w:sz="0" w:space="0" w:color="auto"/>
          </w:divBdr>
        </w:div>
        <w:div w:id="20328419">
          <w:marLeft w:val="0"/>
          <w:marRight w:val="0"/>
          <w:marTop w:val="0"/>
          <w:marBottom w:val="0"/>
          <w:divBdr>
            <w:top w:val="none" w:sz="0" w:space="0" w:color="auto"/>
            <w:left w:val="none" w:sz="0" w:space="0" w:color="auto"/>
            <w:bottom w:val="none" w:sz="0" w:space="0" w:color="auto"/>
            <w:right w:val="none" w:sz="0" w:space="0" w:color="auto"/>
          </w:divBdr>
        </w:div>
        <w:div w:id="915827206">
          <w:marLeft w:val="0"/>
          <w:marRight w:val="0"/>
          <w:marTop w:val="0"/>
          <w:marBottom w:val="0"/>
          <w:divBdr>
            <w:top w:val="none" w:sz="0" w:space="0" w:color="auto"/>
            <w:left w:val="none" w:sz="0" w:space="0" w:color="auto"/>
            <w:bottom w:val="none" w:sz="0" w:space="0" w:color="auto"/>
            <w:right w:val="none" w:sz="0" w:space="0" w:color="auto"/>
          </w:divBdr>
        </w:div>
        <w:div w:id="275912810">
          <w:marLeft w:val="0"/>
          <w:marRight w:val="0"/>
          <w:marTop w:val="0"/>
          <w:marBottom w:val="0"/>
          <w:divBdr>
            <w:top w:val="none" w:sz="0" w:space="0" w:color="auto"/>
            <w:left w:val="none" w:sz="0" w:space="0" w:color="auto"/>
            <w:bottom w:val="none" w:sz="0" w:space="0" w:color="auto"/>
            <w:right w:val="none" w:sz="0" w:space="0" w:color="auto"/>
          </w:divBdr>
        </w:div>
        <w:div w:id="491990070">
          <w:marLeft w:val="0"/>
          <w:marRight w:val="0"/>
          <w:marTop w:val="0"/>
          <w:marBottom w:val="0"/>
          <w:divBdr>
            <w:top w:val="none" w:sz="0" w:space="0" w:color="auto"/>
            <w:left w:val="none" w:sz="0" w:space="0" w:color="auto"/>
            <w:bottom w:val="none" w:sz="0" w:space="0" w:color="auto"/>
            <w:right w:val="none" w:sz="0" w:space="0" w:color="auto"/>
          </w:divBdr>
        </w:div>
        <w:div w:id="932666635">
          <w:marLeft w:val="0"/>
          <w:marRight w:val="0"/>
          <w:marTop w:val="0"/>
          <w:marBottom w:val="0"/>
          <w:divBdr>
            <w:top w:val="none" w:sz="0" w:space="0" w:color="auto"/>
            <w:left w:val="none" w:sz="0" w:space="0" w:color="auto"/>
            <w:bottom w:val="none" w:sz="0" w:space="0" w:color="auto"/>
            <w:right w:val="none" w:sz="0" w:space="0" w:color="auto"/>
          </w:divBdr>
        </w:div>
        <w:div w:id="232089527">
          <w:marLeft w:val="0"/>
          <w:marRight w:val="0"/>
          <w:marTop w:val="0"/>
          <w:marBottom w:val="0"/>
          <w:divBdr>
            <w:top w:val="none" w:sz="0" w:space="0" w:color="auto"/>
            <w:left w:val="none" w:sz="0" w:space="0" w:color="auto"/>
            <w:bottom w:val="none" w:sz="0" w:space="0" w:color="auto"/>
            <w:right w:val="none" w:sz="0" w:space="0" w:color="auto"/>
          </w:divBdr>
        </w:div>
        <w:div w:id="54553760">
          <w:marLeft w:val="0"/>
          <w:marRight w:val="0"/>
          <w:marTop w:val="0"/>
          <w:marBottom w:val="0"/>
          <w:divBdr>
            <w:top w:val="none" w:sz="0" w:space="0" w:color="auto"/>
            <w:left w:val="none" w:sz="0" w:space="0" w:color="auto"/>
            <w:bottom w:val="none" w:sz="0" w:space="0" w:color="auto"/>
            <w:right w:val="none" w:sz="0" w:space="0" w:color="auto"/>
          </w:divBdr>
        </w:div>
        <w:div w:id="1772819300">
          <w:marLeft w:val="0"/>
          <w:marRight w:val="0"/>
          <w:marTop w:val="0"/>
          <w:marBottom w:val="0"/>
          <w:divBdr>
            <w:top w:val="none" w:sz="0" w:space="0" w:color="auto"/>
            <w:left w:val="none" w:sz="0" w:space="0" w:color="auto"/>
            <w:bottom w:val="none" w:sz="0" w:space="0" w:color="auto"/>
            <w:right w:val="none" w:sz="0" w:space="0" w:color="auto"/>
          </w:divBdr>
        </w:div>
        <w:div w:id="2141457740">
          <w:marLeft w:val="0"/>
          <w:marRight w:val="0"/>
          <w:marTop w:val="0"/>
          <w:marBottom w:val="0"/>
          <w:divBdr>
            <w:top w:val="none" w:sz="0" w:space="0" w:color="auto"/>
            <w:left w:val="none" w:sz="0" w:space="0" w:color="auto"/>
            <w:bottom w:val="none" w:sz="0" w:space="0" w:color="auto"/>
            <w:right w:val="none" w:sz="0" w:space="0" w:color="auto"/>
          </w:divBdr>
        </w:div>
        <w:div w:id="487785935">
          <w:marLeft w:val="0"/>
          <w:marRight w:val="0"/>
          <w:marTop w:val="0"/>
          <w:marBottom w:val="0"/>
          <w:divBdr>
            <w:top w:val="none" w:sz="0" w:space="0" w:color="auto"/>
            <w:left w:val="none" w:sz="0" w:space="0" w:color="auto"/>
            <w:bottom w:val="none" w:sz="0" w:space="0" w:color="auto"/>
            <w:right w:val="none" w:sz="0" w:space="0" w:color="auto"/>
          </w:divBdr>
        </w:div>
        <w:div w:id="1796096153">
          <w:marLeft w:val="0"/>
          <w:marRight w:val="0"/>
          <w:marTop w:val="0"/>
          <w:marBottom w:val="0"/>
          <w:divBdr>
            <w:top w:val="none" w:sz="0" w:space="0" w:color="auto"/>
            <w:left w:val="none" w:sz="0" w:space="0" w:color="auto"/>
            <w:bottom w:val="none" w:sz="0" w:space="0" w:color="auto"/>
            <w:right w:val="none" w:sz="0" w:space="0" w:color="auto"/>
          </w:divBdr>
        </w:div>
        <w:div w:id="1376926529">
          <w:marLeft w:val="0"/>
          <w:marRight w:val="0"/>
          <w:marTop w:val="0"/>
          <w:marBottom w:val="0"/>
          <w:divBdr>
            <w:top w:val="none" w:sz="0" w:space="0" w:color="auto"/>
            <w:left w:val="none" w:sz="0" w:space="0" w:color="auto"/>
            <w:bottom w:val="none" w:sz="0" w:space="0" w:color="auto"/>
            <w:right w:val="none" w:sz="0" w:space="0" w:color="auto"/>
          </w:divBdr>
        </w:div>
        <w:div w:id="1204633813">
          <w:marLeft w:val="0"/>
          <w:marRight w:val="0"/>
          <w:marTop w:val="0"/>
          <w:marBottom w:val="0"/>
          <w:divBdr>
            <w:top w:val="none" w:sz="0" w:space="0" w:color="auto"/>
            <w:left w:val="none" w:sz="0" w:space="0" w:color="auto"/>
            <w:bottom w:val="none" w:sz="0" w:space="0" w:color="auto"/>
            <w:right w:val="none" w:sz="0" w:space="0" w:color="auto"/>
          </w:divBdr>
        </w:div>
        <w:div w:id="1445073552">
          <w:marLeft w:val="0"/>
          <w:marRight w:val="0"/>
          <w:marTop w:val="0"/>
          <w:marBottom w:val="0"/>
          <w:divBdr>
            <w:top w:val="none" w:sz="0" w:space="0" w:color="auto"/>
            <w:left w:val="none" w:sz="0" w:space="0" w:color="auto"/>
            <w:bottom w:val="none" w:sz="0" w:space="0" w:color="auto"/>
            <w:right w:val="none" w:sz="0" w:space="0" w:color="auto"/>
          </w:divBdr>
        </w:div>
        <w:div w:id="1039470700">
          <w:marLeft w:val="0"/>
          <w:marRight w:val="0"/>
          <w:marTop w:val="0"/>
          <w:marBottom w:val="0"/>
          <w:divBdr>
            <w:top w:val="none" w:sz="0" w:space="0" w:color="auto"/>
            <w:left w:val="none" w:sz="0" w:space="0" w:color="auto"/>
            <w:bottom w:val="none" w:sz="0" w:space="0" w:color="auto"/>
            <w:right w:val="none" w:sz="0" w:space="0" w:color="auto"/>
          </w:divBdr>
        </w:div>
        <w:div w:id="2029216285">
          <w:marLeft w:val="0"/>
          <w:marRight w:val="0"/>
          <w:marTop w:val="0"/>
          <w:marBottom w:val="0"/>
          <w:divBdr>
            <w:top w:val="none" w:sz="0" w:space="0" w:color="auto"/>
            <w:left w:val="none" w:sz="0" w:space="0" w:color="auto"/>
            <w:bottom w:val="none" w:sz="0" w:space="0" w:color="auto"/>
            <w:right w:val="none" w:sz="0" w:space="0" w:color="auto"/>
          </w:divBdr>
        </w:div>
        <w:div w:id="332268463">
          <w:marLeft w:val="0"/>
          <w:marRight w:val="0"/>
          <w:marTop w:val="0"/>
          <w:marBottom w:val="0"/>
          <w:divBdr>
            <w:top w:val="none" w:sz="0" w:space="0" w:color="auto"/>
            <w:left w:val="none" w:sz="0" w:space="0" w:color="auto"/>
            <w:bottom w:val="none" w:sz="0" w:space="0" w:color="auto"/>
            <w:right w:val="none" w:sz="0" w:space="0" w:color="auto"/>
          </w:divBdr>
        </w:div>
        <w:div w:id="1652977500">
          <w:marLeft w:val="0"/>
          <w:marRight w:val="0"/>
          <w:marTop w:val="0"/>
          <w:marBottom w:val="0"/>
          <w:divBdr>
            <w:top w:val="none" w:sz="0" w:space="0" w:color="auto"/>
            <w:left w:val="none" w:sz="0" w:space="0" w:color="auto"/>
            <w:bottom w:val="none" w:sz="0" w:space="0" w:color="auto"/>
            <w:right w:val="none" w:sz="0" w:space="0" w:color="auto"/>
          </w:divBdr>
        </w:div>
        <w:div w:id="1406217938">
          <w:marLeft w:val="0"/>
          <w:marRight w:val="0"/>
          <w:marTop w:val="0"/>
          <w:marBottom w:val="0"/>
          <w:divBdr>
            <w:top w:val="none" w:sz="0" w:space="0" w:color="auto"/>
            <w:left w:val="none" w:sz="0" w:space="0" w:color="auto"/>
            <w:bottom w:val="none" w:sz="0" w:space="0" w:color="auto"/>
            <w:right w:val="none" w:sz="0" w:space="0" w:color="auto"/>
          </w:divBdr>
        </w:div>
        <w:div w:id="962344922">
          <w:marLeft w:val="0"/>
          <w:marRight w:val="0"/>
          <w:marTop w:val="0"/>
          <w:marBottom w:val="0"/>
          <w:divBdr>
            <w:top w:val="none" w:sz="0" w:space="0" w:color="auto"/>
            <w:left w:val="none" w:sz="0" w:space="0" w:color="auto"/>
            <w:bottom w:val="none" w:sz="0" w:space="0" w:color="auto"/>
            <w:right w:val="none" w:sz="0" w:space="0" w:color="auto"/>
          </w:divBdr>
        </w:div>
        <w:div w:id="1363553987">
          <w:marLeft w:val="0"/>
          <w:marRight w:val="0"/>
          <w:marTop w:val="0"/>
          <w:marBottom w:val="0"/>
          <w:divBdr>
            <w:top w:val="none" w:sz="0" w:space="0" w:color="auto"/>
            <w:left w:val="none" w:sz="0" w:space="0" w:color="auto"/>
            <w:bottom w:val="none" w:sz="0" w:space="0" w:color="auto"/>
            <w:right w:val="none" w:sz="0" w:space="0" w:color="auto"/>
          </w:divBdr>
        </w:div>
        <w:div w:id="83456841">
          <w:marLeft w:val="0"/>
          <w:marRight w:val="0"/>
          <w:marTop w:val="0"/>
          <w:marBottom w:val="0"/>
          <w:divBdr>
            <w:top w:val="none" w:sz="0" w:space="0" w:color="auto"/>
            <w:left w:val="none" w:sz="0" w:space="0" w:color="auto"/>
            <w:bottom w:val="none" w:sz="0" w:space="0" w:color="auto"/>
            <w:right w:val="none" w:sz="0" w:space="0" w:color="auto"/>
          </w:divBdr>
        </w:div>
        <w:div w:id="1627346951">
          <w:marLeft w:val="0"/>
          <w:marRight w:val="0"/>
          <w:marTop w:val="0"/>
          <w:marBottom w:val="0"/>
          <w:divBdr>
            <w:top w:val="none" w:sz="0" w:space="0" w:color="auto"/>
            <w:left w:val="none" w:sz="0" w:space="0" w:color="auto"/>
            <w:bottom w:val="none" w:sz="0" w:space="0" w:color="auto"/>
            <w:right w:val="none" w:sz="0" w:space="0" w:color="auto"/>
          </w:divBdr>
        </w:div>
      </w:divsChild>
    </w:div>
    <w:div w:id="699860267">
      <w:bodyDiv w:val="1"/>
      <w:marLeft w:val="0"/>
      <w:marRight w:val="0"/>
      <w:marTop w:val="0"/>
      <w:marBottom w:val="0"/>
      <w:divBdr>
        <w:top w:val="none" w:sz="0" w:space="0" w:color="auto"/>
        <w:left w:val="none" w:sz="0" w:space="0" w:color="auto"/>
        <w:bottom w:val="none" w:sz="0" w:space="0" w:color="auto"/>
        <w:right w:val="none" w:sz="0" w:space="0" w:color="auto"/>
      </w:divBdr>
    </w:div>
    <w:div w:id="702826568">
      <w:bodyDiv w:val="1"/>
      <w:marLeft w:val="0"/>
      <w:marRight w:val="0"/>
      <w:marTop w:val="0"/>
      <w:marBottom w:val="0"/>
      <w:divBdr>
        <w:top w:val="none" w:sz="0" w:space="0" w:color="auto"/>
        <w:left w:val="none" w:sz="0" w:space="0" w:color="auto"/>
        <w:bottom w:val="none" w:sz="0" w:space="0" w:color="auto"/>
        <w:right w:val="none" w:sz="0" w:space="0" w:color="auto"/>
      </w:divBdr>
    </w:div>
    <w:div w:id="734158354">
      <w:bodyDiv w:val="1"/>
      <w:marLeft w:val="0"/>
      <w:marRight w:val="0"/>
      <w:marTop w:val="0"/>
      <w:marBottom w:val="0"/>
      <w:divBdr>
        <w:top w:val="none" w:sz="0" w:space="0" w:color="auto"/>
        <w:left w:val="none" w:sz="0" w:space="0" w:color="auto"/>
        <w:bottom w:val="none" w:sz="0" w:space="0" w:color="auto"/>
        <w:right w:val="none" w:sz="0" w:space="0" w:color="auto"/>
      </w:divBdr>
      <w:divsChild>
        <w:div w:id="1692956327">
          <w:marLeft w:val="0"/>
          <w:marRight w:val="0"/>
          <w:marTop w:val="0"/>
          <w:marBottom w:val="0"/>
          <w:divBdr>
            <w:top w:val="none" w:sz="0" w:space="0" w:color="auto"/>
            <w:left w:val="none" w:sz="0" w:space="0" w:color="auto"/>
            <w:bottom w:val="none" w:sz="0" w:space="0" w:color="auto"/>
            <w:right w:val="none" w:sz="0" w:space="0" w:color="auto"/>
          </w:divBdr>
        </w:div>
        <w:div w:id="471141052">
          <w:marLeft w:val="0"/>
          <w:marRight w:val="0"/>
          <w:marTop w:val="0"/>
          <w:marBottom w:val="0"/>
          <w:divBdr>
            <w:top w:val="none" w:sz="0" w:space="0" w:color="auto"/>
            <w:left w:val="none" w:sz="0" w:space="0" w:color="auto"/>
            <w:bottom w:val="none" w:sz="0" w:space="0" w:color="auto"/>
            <w:right w:val="none" w:sz="0" w:space="0" w:color="auto"/>
          </w:divBdr>
        </w:div>
        <w:div w:id="1563832189">
          <w:marLeft w:val="0"/>
          <w:marRight w:val="0"/>
          <w:marTop w:val="0"/>
          <w:marBottom w:val="0"/>
          <w:divBdr>
            <w:top w:val="none" w:sz="0" w:space="0" w:color="auto"/>
            <w:left w:val="none" w:sz="0" w:space="0" w:color="auto"/>
            <w:bottom w:val="none" w:sz="0" w:space="0" w:color="auto"/>
            <w:right w:val="none" w:sz="0" w:space="0" w:color="auto"/>
          </w:divBdr>
        </w:div>
        <w:div w:id="1495101606">
          <w:marLeft w:val="0"/>
          <w:marRight w:val="0"/>
          <w:marTop w:val="0"/>
          <w:marBottom w:val="0"/>
          <w:divBdr>
            <w:top w:val="none" w:sz="0" w:space="0" w:color="auto"/>
            <w:left w:val="none" w:sz="0" w:space="0" w:color="auto"/>
            <w:bottom w:val="none" w:sz="0" w:space="0" w:color="auto"/>
            <w:right w:val="none" w:sz="0" w:space="0" w:color="auto"/>
          </w:divBdr>
        </w:div>
        <w:div w:id="1033572587">
          <w:marLeft w:val="0"/>
          <w:marRight w:val="0"/>
          <w:marTop w:val="0"/>
          <w:marBottom w:val="0"/>
          <w:divBdr>
            <w:top w:val="none" w:sz="0" w:space="0" w:color="auto"/>
            <w:left w:val="none" w:sz="0" w:space="0" w:color="auto"/>
            <w:bottom w:val="none" w:sz="0" w:space="0" w:color="auto"/>
            <w:right w:val="none" w:sz="0" w:space="0" w:color="auto"/>
          </w:divBdr>
        </w:div>
        <w:div w:id="611858126">
          <w:marLeft w:val="0"/>
          <w:marRight w:val="0"/>
          <w:marTop w:val="0"/>
          <w:marBottom w:val="0"/>
          <w:divBdr>
            <w:top w:val="none" w:sz="0" w:space="0" w:color="auto"/>
            <w:left w:val="none" w:sz="0" w:space="0" w:color="auto"/>
            <w:bottom w:val="none" w:sz="0" w:space="0" w:color="auto"/>
            <w:right w:val="none" w:sz="0" w:space="0" w:color="auto"/>
          </w:divBdr>
        </w:div>
        <w:div w:id="573976123">
          <w:marLeft w:val="0"/>
          <w:marRight w:val="0"/>
          <w:marTop w:val="0"/>
          <w:marBottom w:val="0"/>
          <w:divBdr>
            <w:top w:val="none" w:sz="0" w:space="0" w:color="auto"/>
            <w:left w:val="none" w:sz="0" w:space="0" w:color="auto"/>
            <w:bottom w:val="none" w:sz="0" w:space="0" w:color="auto"/>
            <w:right w:val="none" w:sz="0" w:space="0" w:color="auto"/>
          </w:divBdr>
        </w:div>
        <w:div w:id="468285503">
          <w:marLeft w:val="0"/>
          <w:marRight w:val="0"/>
          <w:marTop w:val="0"/>
          <w:marBottom w:val="0"/>
          <w:divBdr>
            <w:top w:val="none" w:sz="0" w:space="0" w:color="auto"/>
            <w:left w:val="none" w:sz="0" w:space="0" w:color="auto"/>
            <w:bottom w:val="none" w:sz="0" w:space="0" w:color="auto"/>
            <w:right w:val="none" w:sz="0" w:space="0" w:color="auto"/>
          </w:divBdr>
        </w:div>
        <w:div w:id="678459955">
          <w:marLeft w:val="0"/>
          <w:marRight w:val="0"/>
          <w:marTop w:val="0"/>
          <w:marBottom w:val="0"/>
          <w:divBdr>
            <w:top w:val="none" w:sz="0" w:space="0" w:color="auto"/>
            <w:left w:val="none" w:sz="0" w:space="0" w:color="auto"/>
            <w:bottom w:val="none" w:sz="0" w:space="0" w:color="auto"/>
            <w:right w:val="none" w:sz="0" w:space="0" w:color="auto"/>
          </w:divBdr>
        </w:div>
        <w:div w:id="610630950">
          <w:marLeft w:val="0"/>
          <w:marRight w:val="0"/>
          <w:marTop w:val="0"/>
          <w:marBottom w:val="0"/>
          <w:divBdr>
            <w:top w:val="none" w:sz="0" w:space="0" w:color="auto"/>
            <w:left w:val="none" w:sz="0" w:space="0" w:color="auto"/>
            <w:bottom w:val="none" w:sz="0" w:space="0" w:color="auto"/>
            <w:right w:val="none" w:sz="0" w:space="0" w:color="auto"/>
          </w:divBdr>
        </w:div>
        <w:div w:id="1010445784">
          <w:marLeft w:val="0"/>
          <w:marRight w:val="0"/>
          <w:marTop w:val="0"/>
          <w:marBottom w:val="0"/>
          <w:divBdr>
            <w:top w:val="none" w:sz="0" w:space="0" w:color="auto"/>
            <w:left w:val="none" w:sz="0" w:space="0" w:color="auto"/>
            <w:bottom w:val="none" w:sz="0" w:space="0" w:color="auto"/>
            <w:right w:val="none" w:sz="0" w:space="0" w:color="auto"/>
          </w:divBdr>
        </w:div>
        <w:div w:id="1167401995">
          <w:marLeft w:val="0"/>
          <w:marRight w:val="0"/>
          <w:marTop w:val="0"/>
          <w:marBottom w:val="0"/>
          <w:divBdr>
            <w:top w:val="none" w:sz="0" w:space="0" w:color="auto"/>
            <w:left w:val="none" w:sz="0" w:space="0" w:color="auto"/>
            <w:bottom w:val="none" w:sz="0" w:space="0" w:color="auto"/>
            <w:right w:val="none" w:sz="0" w:space="0" w:color="auto"/>
          </w:divBdr>
        </w:div>
        <w:div w:id="1504584095">
          <w:marLeft w:val="0"/>
          <w:marRight w:val="0"/>
          <w:marTop w:val="0"/>
          <w:marBottom w:val="0"/>
          <w:divBdr>
            <w:top w:val="none" w:sz="0" w:space="0" w:color="auto"/>
            <w:left w:val="none" w:sz="0" w:space="0" w:color="auto"/>
            <w:bottom w:val="none" w:sz="0" w:space="0" w:color="auto"/>
            <w:right w:val="none" w:sz="0" w:space="0" w:color="auto"/>
          </w:divBdr>
        </w:div>
        <w:div w:id="1545871655">
          <w:marLeft w:val="0"/>
          <w:marRight w:val="0"/>
          <w:marTop w:val="0"/>
          <w:marBottom w:val="0"/>
          <w:divBdr>
            <w:top w:val="none" w:sz="0" w:space="0" w:color="auto"/>
            <w:left w:val="none" w:sz="0" w:space="0" w:color="auto"/>
            <w:bottom w:val="none" w:sz="0" w:space="0" w:color="auto"/>
            <w:right w:val="none" w:sz="0" w:space="0" w:color="auto"/>
          </w:divBdr>
        </w:div>
        <w:div w:id="1911959689">
          <w:marLeft w:val="0"/>
          <w:marRight w:val="0"/>
          <w:marTop w:val="0"/>
          <w:marBottom w:val="0"/>
          <w:divBdr>
            <w:top w:val="none" w:sz="0" w:space="0" w:color="auto"/>
            <w:left w:val="none" w:sz="0" w:space="0" w:color="auto"/>
            <w:bottom w:val="none" w:sz="0" w:space="0" w:color="auto"/>
            <w:right w:val="none" w:sz="0" w:space="0" w:color="auto"/>
          </w:divBdr>
        </w:div>
        <w:div w:id="157501758">
          <w:marLeft w:val="0"/>
          <w:marRight w:val="0"/>
          <w:marTop w:val="0"/>
          <w:marBottom w:val="0"/>
          <w:divBdr>
            <w:top w:val="none" w:sz="0" w:space="0" w:color="auto"/>
            <w:left w:val="none" w:sz="0" w:space="0" w:color="auto"/>
            <w:bottom w:val="none" w:sz="0" w:space="0" w:color="auto"/>
            <w:right w:val="none" w:sz="0" w:space="0" w:color="auto"/>
          </w:divBdr>
        </w:div>
        <w:div w:id="2126805258">
          <w:marLeft w:val="0"/>
          <w:marRight w:val="0"/>
          <w:marTop w:val="0"/>
          <w:marBottom w:val="0"/>
          <w:divBdr>
            <w:top w:val="none" w:sz="0" w:space="0" w:color="auto"/>
            <w:left w:val="none" w:sz="0" w:space="0" w:color="auto"/>
            <w:bottom w:val="none" w:sz="0" w:space="0" w:color="auto"/>
            <w:right w:val="none" w:sz="0" w:space="0" w:color="auto"/>
          </w:divBdr>
        </w:div>
        <w:div w:id="673842442">
          <w:marLeft w:val="0"/>
          <w:marRight w:val="0"/>
          <w:marTop w:val="0"/>
          <w:marBottom w:val="0"/>
          <w:divBdr>
            <w:top w:val="none" w:sz="0" w:space="0" w:color="auto"/>
            <w:left w:val="none" w:sz="0" w:space="0" w:color="auto"/>
            <w:bottom w:val="none" w:sz="0" w:space="0" w:color="auto"/>
            <w:right w:val="none" w:sz="0" w:space="0" w:color="auto"/>
          </w:divBdr>
        </w:div>
        <w:div w:id="1663654554">
          <w:marLeft w:val="0"/>
          <w:marRight w:val="0"/>
          <w:marTop w:val="0"/>
          <w:marBottom w:val="0"/>
          <w:divBdr>
            <w:top w:val="none" w:sz="0" w:space="0" w:color="auto"/>
            <w:left w:val="none" w:sz="0" w:space="0" w:color="auto"/>
            <w:bottom w:val="none" w:sz="0" w:space="0" w:color="auto"/>
            <w:right w:val="none" w:sz="0" w:space="0" w:color="auto"/>
          </w:divBdr>
        </w:div>
        <w:div w:id="1791630692">
          <w:marLeft w:val="0"/>
          <w:marRight w:val="0"/>
          <w:marTop w:val="0"/>
          <w:marBottom w:val="0"/>
          <w:divBdr>
            <w:top w:val="none" w:sz="0" w:space="0" w:color="auto"/>
            <w:left w:val="none" w:sz="0" w:space="0" w:color="auto"/>
            <w:bottom w:val="none" w:sz="0" w:space="0" w:color="auto"/>
            <w:right w:val="none" w:sz="0" w:space="0" w:color="auto"/>
          </w:divBdr>
        </w:div>
        <w:div w:id="392045085">
          <w:marLeft w:val="0"/>
          <w:marRight w:val="0"/>
          <w:marTop w:val="0"/>
          <w:marBottom w:val="0"/>
          <w:divBdr>
            <w:top w:val="none" w:sz="0" w:space="0" w:color="auto"/>
            <w:left w:val="none" w:sz="0" w:space="0" w:color="auto"/>
            <w:bottom w:val="none" w:sz="0" w:space="0" w:color="auto"/>
            <w:right w:val="none" w:sz="0" w:space="0" w:color="auto"/>
          </w:divBdr>
        </w:div>
        <w:div w:id="1300453491">
          <w:marLeft w:val="0"/>
          <w:marRight w:val="0"/>
          <w:marTop w:val="0"/>
          <w:marBottom w:val="0"/>
          <w:divBdr>
            <w:top w:val="none" w:sz="0" w:space="0" w:color="auto"/>
            <w:left w:val="none" w:sz="0" w:space="0" w:color="auto"/>
            <w:bottom w:val="none" w:sz="0" w:space="0" w:color="auto"/>
            <w:right w:val="none" w:sz="0" w:space="0" w:color="auto"/>
          </w:divBdr>
        </w:div>
        <w:div w:id="1380858689">
          <w:marLeft w:val="0"/>
          <w:marRight w:val="0"/>
          <w:marTop w:val="0"/>
          <w:marBottom w:val="0"/>
          <w:divBdr>
            <w:top w:val="none" w:sz="0" w:space="0" w:color="auto"/>
            <w:left w:val="none" w:sz="0" w:space="0" w:color="auto"/>
            <w:bottom w:val="none" w:sz="0" w:space="0" w:color="auto"/>
            <w:right w:val="none" w:sz="0" w:space="0" w:color="auto"/>
          </w:divBdr>
        </w:div>
        <w:div w:id="1056467712">
          <w:marLeft w:val="0"/>
          <w:marRight w:val="0"/>
          <w:marTop w:val="0"/>
          <w:marBottom w:val="0"/>
          <w:divBdr>
            <w:top w:val="none" w:sz="0" w:space="0" w:color="auto"/>
            <w:left w:val="none" w:sz="0" w:space="0" w:color="auto"/>
            <w:bottom w:val="none" w:sz="0" w:space="0" w:color="auto"/>
            <w:right w:val="none" w:sz="0" w:space="0" w:color="auto"/>
          </w:divBdr>
        </w:div>
        <w:div w:id="2044553227">
          <w:marLeft w:val="0"/>
          <w:marRight w:val="0"/>
          <w:marTop w:val="0"/>
          <w:marBottom w:val="0"/>
          <w:divBdr>
            <w:top w:val="none" w:sz="0" w:space="0" w:color="auto"/>
            <w:left w:val="none" w:sz="0" w:space="0" w:color="auto"/>
            <w:bottom w:val="none" w:sz="0" w:space="0" w:color="auto"/>
            <w:right w:val="none" w:sz="0" w:space="0" w:color="auto"/>
          </w:divBdr>
        </w:div>
        <w:div w:id="386419138">
          <w:marLeft w:val="0"/>
          <w:marRight w:val="0"/>
          <w:marTop w:val="0"/>
          <w:marBottom w:val="0"/>
          <w:divBdr>
            <w:top w:val="none" w:sz="0" w:space="0" w:color="auto"/>
            <w:left w:val="none" w:sz="0" w:space="0" w:color="auto"/>
            <w:bottom w:val="none" w:sz="0" w:space="0" w:color="auto"/>
            <w:right w:val="none" w:sz="0" w:space="0" w:color="auto"/>
          </w:divBdr>
        </w:div>
        <w:div w:id="1216939738">
          <w:marLeft w:val="0"/>
          <w:marRight w:val="0"/>
          <w:marTop w:val="0"/>
          <w:marBottom w:val="0"/>
          <w:divBdr>
            <w:top w:val="none" w:sz="0" w:space="0" w:color="auto"/>
            <w:left w:val="none" w:sz="0" w:space="0" w:color="auto"/>
            <w:bottom w:val="none" w:sz="0" w:space="0" w:color="auto"/>
            <w:right w:val="none" w:sz="0" w:space="0" w:color="auto"/>
          </w:divBdr>
        </w:div>
        <w:div w:id="1888685614">
          <w:marLeft w:val="0"/>
          <w:marRight w:val="0"/>
          <w:marTop w:val="0"/>
          <w:marBottom w:val="0"/>
          <w:divBdr>
            <w:top w:val="none" w:sz="0" w:space="0" w:color="auto"/>
            <w:left w:val="none" w:sz="0" w:space="0" w:color="auto"/>
            <w:bottom w:val="none" w:sz="0" w:space="0" w:color="auto"/>
            <w:right w:val="none" w:sz="0" w:space="0" w:color="auto"/>
          </w:divBdr>
        </w:div>
        <w:div w:id="2101489626">
          <w:marLeft w:val="0"/>
          <w:marRight w:val="0"/>
          <w:marTop w:val="0"/>
          <w:marBottom w:val="0"/>
          <w:divBdr>
            <w:top w:val="none" w:sz="0" w:space="0" w:color="auto"/>
            <w:left w:val="none" w:sz="0" w:space="0" w:color="auto"/>
            <w:bottom w:val="none" w:sz="0" w:space="0" w:color="auto"/>
            <w:right w:val="none" w:sz="0" w:space="0" w:color="auto"/>
          </w:divBdr>
        </w:div>
        <w:div w:id="1529484054">
          <w:marLeft w:val="0"/>
          <w:marRight w:val="0"/>
          <w:marTop w:val="0"/>
          <w:marBottom w:val="0"/>
          <w:divBdr>
            <w:top w:val="none" w:sz="0" w:space="0" w:color="auto"/>
            <w:left w:val="none" w:sz="0" w:space="0" w:color="auto"/>
            <w:bottom w:val="none" w:sz="0" w:space="0" w:color="auto"/>
            <w:right w:val="none" w:sz="0" w:space="0" w:color="auto"/>
          </w:divBdr>
        </w:div>
        <w:div w:id="1186676998">
          <w:marLeft w:val="0"/>
          <w:marRight w:val="0"/>
          <w:marTop w:val="0"/>
          <w:marBottom w:val="0"/>
          <w:divBdr>
            <w:top w:val="none" w:sz="0" w:space="0" w:color="auto"/>
            <w:left w:val="none" w:sz="0" w:space="0" w:color="auto"/>
            <w:bottom w:val="none" w:sz="0" w:space="0" w:color="auto"/>
            <w:right w:val="none" w:sz="0" w:space="0" w:color="auto"/>
          </w:divBdr>
        </w:div>
        <w:div w:id="619649587">
          <w:marLeft w:val="0"/>
          <w:marRight w:val="0"/>
          <w:marTop w:val="0"/>
          <w:marBottom w:val="0"/>
          <w:divBdr>
            <w:top w:val="none" w:sz="0" w:space="0" w:color="auto"/>
            <w:left w:val="none" w:sz="0" w:space="0" w:color="auto"/>
            <w:bottom w:val="none" w:sz="0" w:space="0" w:color="auto"/>
            <w:right w:val="none" w:sz="0" w:space="0" w:color="auto"/>
          </w:divBdr>
        </w:div>
        <w:div w:id="909313475">
          <w:marLeft w:val="0"/>
          <w:marRight w:val="0"/>
          <w:marTop w:val="0"/>
          <w:marBottom w:val="0"/>
          <w:divBdr>
            <w:top w:val="none" w:sz="0" w:space="0" w:color="auto"/>
            <w:left w:val="none" w:sz="0" w:space="0" w:color="auto"/>
            <w:bottom w:val="none" w:sz="0" w:space="0" w:color="auto"/>
            <w:right w:val="none" w:sz="0" w:space="0" w:color="auto"/>
          </w:divBdr>
        </w:div>
        <w:div w:id="105736226">
          <w:marLeft w:val="0"/>
          <w:marRight w:val="0"/>
          <w:marTop w:val="0"/>
          <w:marBottom w:val="0"/>
          <w:divBdr>
            <w:top w:val="none" w:sz="0" w:space="0" w:color="auto"/>
            <w:left w:val="none" w:sz="0" w:space="0" w:color="auto"/>
            <w:bottom w:val="none" w:sz="0" w:space="0" w:color="auto"/>
            <w:right w:val="none" w:sz="0" w:space="0" w:color="auto"/>
          </w:divBdr>
        </w:div>
        <w:div w:id="2026856836">
          <w:marLeft w:val="0"/>
          <w:marRight w:val="0"/>
          <w:marTop w:val="0"/>
          <w:marBottom w:val="0"/>
          <w:divBdr>
            <w:top w:val="none" w:sz="0" w:space="0" w:color="auto"/>
            <w:left w:val="none" w:sz="0" w:space="0" w:color="auto"/>
            <w:bottom w:val="none" w:sz="0" w:space="0" w:color="auto"/>
            <w:right w:val="none" w:sz="0" w:space="0" w:color="auto"/>
          </w:divBdr>
        </w:div>
        <w:div w:id="901907798">
          <w:marLeft w:val="0"/>
          <w:marRight w:val="0"/>
          <w:marTop w:val="0"/>
          <w:marBottom w:val="0"/>
          <w:divBdr>
            <w:top w:val="none" w:sz="0" w:space="0" w:color="auto"/>
            <w:left w:val="none" w:sz="0" w:space="0" w:color="auto"/>
            <w:bottom w:val="none" w:sz="0" w:space="0" w:color="auto"/>
            <w:right w:val="none" w:sz="0" w:space="0" w:color="auto"/>
          </w:divBdr>
        </w:div>
        <w:div w:id="1342322145">
          <w:marLeft w:val="0"/>
          <w:marRight w:val="0"/>
          <w:marTop w:val="0"/>
          <w:marBottom w:val="0"/>
          <w:divBdr>
            <w:top w:val="none" w:sz="0" w:space="0" w:color="auto"/>
            <w:left w:val="none" w:sz="0" w:space="0" w:color="auto"/>
            <w:bottom w:val="none" w:sz="0" w:space="0" w:color="auto"/>
            <w:right w:val="none" w:sz="0" w:space="0" w:color="auto"/>
          </w:divBdr>
        </w:div>
        <w:div w:id="468278847">
          <w:marLeft w:val="0"/>
          <w:marRight w:val="0"/>
          <w:marTop w:val="0"/>
          <w:marBottom w:val="0"/>
          <w:divBdr>
            <w:top w:val="none" w:sz="0" w:space="0" w:color="auto"/>
            <w:left w:val="none" w:sz="0" w:space="0" w:color="auto"/>
            <w:bottom w:val="none" w:sz="0" w:space="0" w:color="auto"/>
            <w:right w:val="none" w:sz="0" w:space="0" w:color="auto"/>
          </w:divBdr>
        </w:div>
      </w:divsChild>
    </w:div>
    <w:div w:id="758522837">
      <w:bodyDiv w:val="1"/>
      <w:marLeft w:val="0"/>
      <w:marRight w:val="0"/>
      <w:marTop w:val="0"/>
      <w:marBottom w:val="0"/>
      <w:divBdr>
        <w:top w:val="none" w:sz="0" w:space="0" w:color="auto"/>
        <w:left w:val="none" w:sz="0" w:space="0" w:color="auto"/>
        <w:bottom w:val="none" w:sz="0" w:space="0" w:color="auto"/>
        <w:right w:val="none" w:sz="0" w:space="0" w:color="auto"/>
      </w:divBdr>
    </w:div>
    <w:div w:id="789931111">
      <w:bodyDiv w:val="1"/>
      <w:marLeft w:val="0"/>
      <w:marRight w:val="0"/>
      <w:marTop w:val="0"/>
      <w:marBottom w:val="0"/>
      <w:divBdr>
        <w:top w:val="none" w:sz="0" w:space="0" w:color="auto"/>
        <w:left w:val="none" w:sz="0" w:space="0" w:color="auto"/>
        <w:bottom w:val="none" w:sz="0" w:space="0" w:color="auto"/>
        <w:right w:val="none" w:sz="0" w:space="0" w:color="auto"/>
      </w:divBdr>
    </w:div>
    <w:div w:id="809445219">
      <w:bodyDiv w:val="1"/>
      <w:marLeft w:val="0"/>
      <w:marRight w:val="0"/>
      <w:marTop w:val="0"/>
      <w:marBottom w:val="0"/>
      <w:divBdr>
        <w:top w:val="none" w:sz="0" w:space="0" w:color="auto"/>
        <w:left w:val="none" w:sz="0" w:space="0" w:color="auto"/>
        <w:bottom w:val="none" w:sz="0" w:space="0" w:color="auto"/>
        <w:right w:val="none" w:sz="0" w:space="0" w:color="auto"/>
      </w:divBdr>
      <w:divsChild>
        <w:div w:id="506746557">
          <w:marLeft w:val="0"/>
          <w:marRight w:val="0"/>
          <w:marTop w:val="0"/>
          <w:marBottom w:val="0"/>
          <w:divBdr>
            <w:top w:val="none" w:sz="0" w:space="0" w:color="auto"/>
            <w:left w:val="none" w:sz="0" w:space="0" w:color="auto"/>
            <w:bottom w:val="none" w:sz="0" w:space="0" w:color="auto"/>
            <w:right w:val="none" w:sz="0" w:space="0" w:color="auto"/>
          </w:divBdr>
          <w:divsChild>
            <w:div w:id="1212115316">
              <w:marLeft w:val="0"/>
              <w:marRight w:val="0"/>
              <w:marTop w:val="0"/>
              <w:marBottom w:val="0"/>
              <w:divBdr>
                <w:top w:val="none" w:sz="0" w:space="0" w:color="auto"/>
                <w:left w:val="none" w:sz="0" w:space="0" w:color="auto"/>
                <w:bottom w:val="none" w:sz="0" w:space="0" w:color="auto"/>
                <w:right w:val="none" w:sz="0" w:space="0" w:color="auto"/>
              </w:divBdr>
              <w:divsChild>
                <w:div w:id="1911884382">
                  <w:marLeft w:val="0"/>
                  <w:marRight w:val="0"/>
                  <w:marTop w:val="0"/>
                  <w:marBottom w:val="0"/>
                  <w:divBdr>
                    <w:top w:val="none" w:sz="0" w:space="0" w:color="auto"/>
                    <w:left w:val="none" w:sz="0" w:space="0" w:color="auto"/>
                    <w:bottom w:val="none" w:sz="0" w:space="0" w:color="auto"/>
                    <w:right w:val="none" w:sz="0" w:space="0" w:color="auto"/>
                  </w:divBdr>
                  <w:divsChild>
                    <w:div w:id="1662268826">
                      <w:marLeft w:val="0"/>
                      <w:marRight w:val="0"/>
                      <w:marTop w:val="0"/>
                      <w:marBottom w:val="0"/>
                      <w:divBdr>
                        <w:top w:val="none" w:sz="0" w:space="0" w:color="auto"/>
                        <w:left w:val="none" w:sz="0" w:space="0" w:color="auto"/>
                        <w:bottom w:val="none" w:sz="0" w:space="0" w:color="auto"/>
                        <w:right w:val="none" w:sz="0" w:space="0" w:color="auto"/>
                      </w:divBdr>
                      <w:divsChild>
                        <w:div w:id="833766010">
                          <w:marLeft w:val="0"/>
                          <w:marRight w:val="0"/>
                          <w:marTop w:val="0"/>
                          <w:marBottom w:val="0"/>
                          <w:divBdr>
                            <w:top w:val="none" w:sz="0" w:space="0" w:color="auto"/>
                            <w:left w:val="none" w:sz="0" w:space="0" w:color="auto"/>
                            <w:bottom w:val="none" w:sz="0" w:space="0" w:color="auto"/>
                            <w:right w:val="none" w:sz="0" w:space="0" w:color="auto"/>
                          </w:divBdr>
                          <w:divsChild>
                            <w:div w:id="1082796320">
                              <w:marLeft w:val="0"/>
                              <w:marRight w:val="0"/>
                              <w:marTop w:val="0"/>
                              <w:marBottom w:val="0"/>
                              <w:divBdr>
                                <w:top w:val="none" w:sz="0" w:space="0" w:color="auto"/>
                                <w:left w:val="none" w:sz="0" w:space="0" w:color="auto"/>
                                <w:bottom w:val="none" w:sz="0" w:space="0" w:color="auto"/>
                                <w:right w:val="none" w:sz="0" w:space="0" w:color="auto"/>
                              </w:divBdr>
                              <w:divsChild>
                                <w:div w:id="956716066">
                                  <w:marLeft w:val="0"/>
                                  <w:marRight w:val="0"/>
                                  <w:marTop w:val="0"/>
                                  <w:marBottom w:val="0"/>
                                  <w:divBdr>
                                    <w:top w:val="none" w:sz="0" w:space="0" w:color="auto"/>
                                    <w:left w:val="none" w:sz="0" w:space="0" w:color="auto"/>
                                    <w:bottom w:val="none" w:sz="0" w:space="0" w:color="auto"/>
                                    <w:right w:val="none" w:sz="0" w:space="0" w:color="auto"/>
                                  </w:divBdr>
                                  <w:divsChild>
                                    <w:div w:id="1587493733">
                                      <w:marLeft w:val="0"/>
                                      <w:marRight w:val="0"/>
                                      <w:marTop w:val="0"/>
                                      <w:marBottom w:val="0"/>
                                      <w:divBdr>
                                        <w:top w:val="none" w:sz="0" w:space="0" w:color="auto"/>
                                        <w:left w:val="none" w:sz="0" w:space="0" w:color="auto"/>
                                        <w:bottom w:val="none" w:sz="0" w:space="0" w:color="auto"/>
                                        <w:right w:val="none" w:sz="0" w:space="0" w:color="auto"/>
                                      </w:divBdr>
                                      <w:divsChild>
                                        <w:div w:id="387189089">
                                          <w:marLeft w:val="0"/>
                                          <w:marRight w:val="0"/>
                                          <w:marTop w:val="0"/>
                                          <w:marBottom w:val="413"/>
                                          <w:divBdr>
                                            <w:top w:val="none" w:sz="0" w:space="0" w:color="auto"/>
                                            <w:left w:val="none" w:sz="0" w:space="0" w:color="auto"/>
                                            <w:bottom w:val="none" w:sz="0" w:space="0" w:color="auto"/>
                                            <w:right w:val="none" w:sz="0" w:space="0" w:color="auto"/>
                                          </w:divBdr>
                                          <w:divsChild>
                                            <w:div w:id="361708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36582269">
      <w:bodyDiv w:val="1"/>
      <w:marLeft w:val="0"/>
      <w:marRight w:val="0"/>
      <w:marTop w:val="0"/>
      <w:marBottom w:val="0"/>
      <w:divBdr>
        <w:top w:val="none" w:sz="0" w:space="0" w:color="auto"/>
        <w:left w:val="none" w:sz="0" w:space="0" w:color="auto"/>
        <w:bottom w:val="none" w:sz="0" w:space="0" w:color="auto"/>
        <w:right w:val="none" w:sz="0" w:space="0" w:color="auto"/>
      </w:divBdr>
    </w:div>
    <w:div w:id="854851606">
      <w:bodyDiv w:val="1"/>
      <w:marLeft w:val="0"/>
      <w:marRight w:val="0"/>
      <w:marTop w:val="0"/>
      <w:marBottom w:val="0"/>
      <w:divBdr>
        <w:top w:val="none" w:sz="0" w:space="0" w:color="auto"/>
        <w:left w:val="none" w:sz="0" w:space="0" w:color="auto"/>
        <w:bottom w:val="none" w:sz="0" w:space="0" w:color="auto"/>
        <w:right w:val="none" w:sz="0" w:space="0" w:color="auto"/>
      </w:divBdr>
    </w:div>
    <w:div w:id="887499655">
      <w:bodyDiv w:val="1"/>
      <w:marLeft w:val="0"/>
      <w:marRight w:val="0"/>
      <w:marTop w:val="0"/>
      <w:marBottom w:val="0"/>
      <w:divBdr>
        <w:top w:val="none" w:sz="0" w:space="0" w:color="auto"/>
        <w:left w:val="none" w:sz="0" w:space="0" w:color="auto"/>
        <w:bottom w:val="none" w:sz="0" w:space="0" w:color="auto"/>
        <w:right w:val="none" w:sz="0" w:space="0" w:color="auto"/>
      </w:divBdr>
    </w:div>
    <w:div w:id="887954309">
      <w:bodyDiv w:val="1"/>
      <w:marLeft w:val="0"/>
      <w:marRight w:val="0"/>
      <w:marTop w:val="0"/>
      <w:marBottom w:val="0"/>
      <w:divBdr>
        <w:top w:val="none" w:sz="0" w:space="0" w:color="auto"/>
        <w:left w:val="none" w:sz="0" w:space="0" w:color="auto"/>
        <w:bottom w:val="none" w:sz="0" w:space="0" w:color="auto"/>
        <w:right w:val="none" w:sz="0" w:space="0" w:color="auto"/>
      </w:divBdr>
    </w:div>
    <w:div w:id="899707536">
      <w:bodyDiv w:val="1"/>
      <w:marLeft w:val="0"/>
      <w:marRight w:val="0"/>
      <w:marTop w:val="0"/>
      <w:marBottom w:val="0"/>
      <w:divBdr>
        <w:top w:val="none" w:sz="0" w:space="0" w:color="auto"/>
        <w:left w:val="none" w:sz="0" w:space="0" w:color="auto"/>
        <w:bottom w:val="none" w:sz="0" w:space="0" w:color="auto"/>
        <w:right w:val="none" w:sz="0" w:space="0" w:color="auto"/>
      </w:divBdr>
    </w:div>
    <w:div w:id="950624406">
      <w:bodyDiv w:val="1"/>
      <w:marLeft w:val="0"/>
      <w:marRight w:val="0"/>
      <w:marTop w:val="0"/>
      <w:marBottom w:val="0"/>
      <w:divBdr>
        <w:top w:val="none" w:sz="0" w:space="0" w:color="auto"/>
        <w:left w:val="none" w:sz="0" w:space="0" w:color="auto"/>
        <w:bottom w:val="none" w:sz="0" w:space="0" w:color="auto"/>
        <w:right w:val="none" w:sz="0" w:space="0" w:color="auto"/>
      </w:divBdr>
    </w:div>
    <w:div w:id="969480363">
      <w:bodyDiv w:val="1"/>
      <w:marLeft w:val="0"/>
      <w:marRight w:val="0"/>
      <w:marTop w:val="0"/>
      <w:marBottom w:val="0"/>
      <w:divBdr>
        <w:top w:val="none" w:sz="0" w:space="0" w:color="auto"/>
        <w:left w:val="none" w:sz="0" w:space="0" w:color="auto"/>
        <w:bottom w:val="none" w:sz="0" w:space="0" w:color="auto"/>
        <w:right w:val="none" w:sz="0" w:space="0" w:color="auto"/>
      </w:divBdr>
    </w:div>
    <w:div w:id="989093843">
      <w:bodyDiv w:val="1"/>
      <w:marLeft w:val="0"/>
      <w:marRight w:val="0"/>
      <w:marTop w:val="0"/>
      <w:marBottom w:val="0"/>
      <w:divBdr>
        <w:top w:val="none" w:sz="0" w:space="0" w:color="auto"/>
        <w:left w:val="none" w:sz="0" w:space="0" w:color="auto"/>
        <w:bottom w:val="none" w:sz="0" w:space="0" w:color="auto"/>
        <w:right w:val="none" w:sz="0" w:space="0" w:color="auto"/>
      </w:divBdr>
    </w:div>
    <w:div w:id="990911188">
      <w:bodyDiv w:val="1"/>
      <w:marLeft w:val="0"/>
      <w:marRight w:val="0"/>
      <w:marTop w:val="0"/>
      <w:marBottom w:val="0"/>
      <w:divBdr>
        <w:top w:val="none" w:sz="0" w:space="0" w:color="auto"/>
        <w:left w:val="none" w:sz="0" w:space="0" w:color="auto"/>
        <w:bottom w:val="none" w:sz="0" w:space="0" w:color="auto"/>
        <w:right w:val="none" w:sz="0" w:space="0" w:color="auto"/>
      </w:divBdr>
    </w:div>
    <w:div w:id="1030566265">
      <w:bodyDiv w:val="1"/>
      <w:marLeft w:val="0"/>
      <w:marRight w:val="0"/>
      <w:marTop w:val="0"/>
      <w:marBottom w:val="0"/>
      <w:divBdr>
        <w:top w:val="none" w:sz="0" w:space="0" w:color="auto"/>
        <w:left w:val="none" w:sz="0" w:space="0" w:color="auto"/>
        <w:bottom w:val="none" w:sz="0" w:space="0" w:color="auto"/>
        <w:right w:val="none" w:sz="0" w:space="0" w:color="auto"/>
      </w:divBdr>
    </w:div>
    <w:div w:id="1030569120">
      <w:bodyDiv w:val="1"/>
      <w:marLeft w:val="0"/>
      <w:marRight w:val="0"/>
      <w:marTop w:val="0"/>
      <w:marBottom w:val="0"/>
      <w:divBdr>
        <w:top w:val="none" w:sz="0" w:space="0" w:color="auto"/>
        <w:left w:val="none" w:sz="0" w:space="0" w:color="auto"/>
        <w:bottom w:val="none" w:sz="0" w:space="0" w:color="auto"/>
        <w:right w:val="none" w:sz="0" w:space="0" w:color="auto"/>
      </w:divBdr>
    </w:div>
    <w:div w:id="1117258355">
      <w:bodyDiv w:val="1"/>
      <w:marLeft w:val="0"/>
      <w:marRight w:val="0"/>
      <w:marTop w:val="0"/>
      <w:marBottom w:val="0"/>
      <w:divBdr>
        <w:top w:val="none" w:sz="0" w:space="0" w:color="auto"/>
        <w:left w:val="none" w:sz="0" w:space="0" w:color="auto"/>
        <w:bottom w:val="none" w:sz="0" w:space="0" w:color="auto"/>
        <w:right w:val="none" w:sz="0" w:space="0" w:color="auto"/>
      </w:divBdr>
    </w:div>
    <w:div w:id="1120563513">
      <w:bodyDiv w:val="1"/>
      <w:marLeft w:val="0"/>
      <w:marRight w:val="0"/>
      <w:marTop w:val="0"/>
      <w:marBottom w:val="0"/>
      <w:divBdr>
        <w:top w:val="none" w:sz="0" w:space="0" w:color="auto"/>
        <w:left w:val="none" w:sz="0" w:space="0" w:color="auto"/>
        <w:bottom w:val="none" w:sz="0" w:space="0" w:color="auto"/>
        <w:right w:val="none" w:sz="0" w:space="0" w:color="auto"/>
      </w:divBdr>
    </w:div>
    <w:div w:id="1126311704">
      <w:bodyDiv w:val="1"/>
      <w:marLeft w:val="0"/>
      <w:marRight w:val="0"/>
      <w:marTop w:val="0"/>
      <w:marBottom w:val="0"/>
      <w:divBdr>
        <w:top w:val="none" w:sz="0" w:space="0" w:color="auto"/>
        <w:left w:val="none" w:sz="0" w:space="0" w:color="auto"/>
        <w:bottom w:val="none" w:sz="0" w:space="0" w:color="auto"/>
        <w:right w:val="none" w:sz="0" w:space="0" w:color="auto"/>
      </w:divBdr>
    </w:div>
    <w:div w:id="1127551019">
      <w:bodyDiv w:val="1"/>
      <w:marLeft w:val="0"/>
      <w:marRight w:val="0"/>
      <w:marTop w:val="0"/>
      <w:marBottom w:val="0"/>
      <w:divBdr>
        <w:top w:val="none" w:sz="0" w:space="0" w:color="auto"/>
        <w:left w:val="none" w:sz="0" w:space="0" w:color="auto"/>
        <w:bottom w:val="none" w:sz="0" w:space="0" w:color="auto"/>
        <w:right w:val="none" w:sz="0" w:space="0" w:color="auto"/>
      </w:divBdr>
      <w:divsChild>
        <w:div w:id="1196583475">
          <w:marLeft w:val="0"/>
          <w:marRight w:val="0"/>
          <w:marTop w:val="0"/>
          <w:marBottom w:val="0"/>
          <w:divBdr>
            <w:top w:val="none" w:sz="0" w:space="0" w:color="auto"/>
            <w:left w:val="none" w:sz="0" w:space="0" w:color="auto"/>
            <w:bottom w:val="none" w:sz="0" w:space="0" w:color="auto"/>
            <w:right w:val="none" w:sz="0" w:space="0" w:color="auto"/>
          </w:divBdr>
          <w:divsChild>
            <w:div w:id="1583489592">
              <w:marLeft w:val="0"/>
              <w:marRight w:val="0"/>
              <w:marTop w:val="0"/>
              <w:marBottom w:val="0"/>
              <w:divBdr>
                <w:top w:val="none" w:sz="0" w:space="0" w:color="auto"/>
                <w:left w:val="none" w:sz="0" w:space="0" w:color="auto"/>
                <w:bottom w:val="none" w:sz="0" w:space="0" w:color="auto"/>
                <w:right w:val="none" w:sz="0" w:space="0" w:color="auto"/>
              </w:divBdr>
              <w:divsChild>
                <w:div w:id="1037895840">
                  <w:marLeft w:val="0"/>
                  <w:marRight w:val="0"/>
                  <w:marTop w:val="0"/>
                  <w:marBottom w:val="0"/>
                  <w:divBdr>
                    <w:top w:val="none" w:sz="0" w:space="0" w:color="auto"/>
                    <w:left w:val="none" w:sz="0" w:space="0" w:color="auto"/>
                    <w:bottom w:val="none" w:sz="0" w:space="0" w:color="auto"/>
                    <w:right w:val="none" w:sz="0" w:space="0" w:color="auto"/>
                  </w:divBdr>
                  <w:divsChild>
                    <w:div w:id="399134967">
                      <w:marLeft w:val="0"/>
                      <w:marRight w:val="0"/>
                      <w:marTop w:val="0"/>
                      <w:marBottom w:val="0"/>
                      <w:divBdr>
                        <w:top w:val="none" w:sz="0" w:space="0" w:color="auto"/>
                        <w:left w:val="none" w:sz="0" w:space="0" w:color="auto"/>
                        <w:bottom w:val="none" w:sz="0" w:space="0" w:color="auto"/>
                        <w:right w:val="none" w:sz="0" w:space="0" w:color="auto"/>
                      </w:divBdr>
                      <w:divsChild>
                        <w:div w:id="1197426520">
                          <w:marLeft w:val="0"/>
                          <w:marRight w:val="0"/>
                          <w:marTop w:val="0"/>
                          <w:marBottom w:val="0"/>
                          <w:divBdr>
                            <w:top w:val="none" w:sz="0" w:space="0" w:color="auto"/>
                            <w:left w:val="none" w:sz="0" w:space="0" w:color="auto"/>
                            <w:bottom w:val="none" w:sz="0" w:space="0" w:color="auto"/>
                            <w:right w:val="none" w:sz="0" w:space="0" w:color="auto"/>
                          </w:divBdr>
                          <w:divsChild>
                            <w:div w:id="528495551">
                              <w:marLeft w:val="0"/>
                              <w:marRight w:val="0"/>
                              <w:marTop w:val="0"/>
                              <w:marBottom w:val="0"/>
                              <w:divBdr>
                                <w:top w:val="none" w:sz="0" w:space="0" w:color="auto"/>
                                <w:left w:val="none" w:sz="0" w:space="0" w:color="auto"/>
                                <w:bottom w:val="none" w:sz="0" w:space="0" w:color="auto"/>
                                <w:right w:val="none" w:sz="0" w:space="0" w:color="auto"/>
                              </w:divBdr>
                              <w:divsChild>
                                <w:div w:id="1037126896">
                                  <w:marLeft w:val="0"/>
                                  <w:marRight w:val="0"/>
                                  <w:marTop w:val="0"/>
                                  <w:marBottom w:val="0"/>
                                  <w:divBdr>
                                    <w:top w:val="none" w:sz="0" w:space="0" w:color="auto"/>
                                    <w:left w:val="none" w:sz="0" w:space="0" w:color="auto"/>
                                    <w:bottom w:val="none" w:sz="0" w:space="0" w:color="auto"/>
                                    <w:right w:val="none" w:sz="0" w:space="0" w:color="auto"/>
                                  </w:divBdr>
                                  <w:divsChild>
                                    <w:div w:id="970747857">
                                      <w:marLeft w:val="0"/>
                                      <w:marRight w:val="0"/>
                                      <w:marTop w:val="0"/>
                                      <w:marBottom w:val="0"/>
                                      <w:divBdr>
                                        <w:top w:val="none" w:sz="0" w:space="0" w:color="auto"/>
                                        <w:left w:val="none" w:sz="0" w:space="0" w:color="auto"/>
                                        <w:bottom w:val="none" w:sz="0" w:space="0" w:color="auto"/>
                                        <w:right w:val="none" w:sz="0" w:space="0" w:color="auto"/>
                                      </w:divBdr>
                                      <w:divsChild>
                                        <w:div w:id="1023556737">
                                          <w:marLeft w:val="0"/>
                                          <w:marRight w:val="0"/>
                                          <w:marTop w:val="0"/>
                                          <w:marBottom w:val="413"/>
                                          <w:divBdr>
                                            <w:top w:val="none" w:sz="0" w:space="0" w:color="auto"/>
                                            <w:left w:val="none" w:sz="0" w:space="0" w:color="auto"/>
                                            <w:bottom w:val="none" w:sz="0" w:space="0" w:color="auto"/>
                                            <w:right w:val="none" w:sz="0" w:space="0" w:color="auto"/>
                                          </w:divBdr>
                                          <w:divsChild>
                                            <w:div w:id="1879269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70752536">
      <w:bodyDiv w:val="1"/>
      <w:marLeft w:val="0"/>
      <w:marRight w:val="0"/>
      <w:marTop w:val="0"/>
      <w:marBottom w:val="0"/>
      <w:divBdr>
        <w:top w:val="none" w:sz="0" w:space="0" w:color="auto"/>
        <w:left w:val="none" w:sz="0" w:space="0" w:color="auto"/>
        <w:bottom w:val="none" w:sz="0" w:space="0" w:color="auto"/>
        <w:right w:val="none" w:sz="0" w:space="0" w:color="auto"/>
      </w:divBdr>
    </w:div>
    <w:div w:id="1175337157">
      <w:bodyDiv w:val="1"/>
      <w:marLeft w:val="0"/>
      <w:marRight w:val="0"/>
      <w:marTop w:val="0"/>
      <w:marBottom w:val="0"/>
      <w:divBdr>
        <w:top w:val="none" w:sz="0" w:space="0" w:color="auto"/>
        <w:left w:val="none" w:sz="0" w:space="0" w:color="auto"/>
        <w:bottom w:val="none" w:sz="0" w:space="0" w:color="auto"/>
        <w:right w:val="none" w:sz="0" w:space="0" w:color="auto"/>
      </w:divBdr>
    </w:div>
    <w:div w:id="1199705865">
      <w:bodyDiv w:val="1"/>
      <w:marLeft w:val="0"/>
      <w:marRight w:val="0"/>
      <w:marTop w:val="0"/>
      <w:marBottom w:val="0"/>
      <w:divBdr>
        <w:top w:val="none" w:sz="0" w:space="0" w:color="auto"/>
        <w:left w:val="none" w:sz="0" w:space="0" w:color="auto"/>
        <w:bottom w:val="none" w:sz="0" w:space="0" w:color="auto"/>
        <w:right w:val="none" w:sz="0" w:space="0" w:color="auto"/>
      </w:divBdr>
    </w:div>
    <w:div w:id="1266887201">
      <w:bodyDiv w:val="1"/>
      <w:marLeft w:val="0"/>
      <w:marRight w:val="0"/>
      <w:marTop w:val="0"/>
      <w:marBottom w:val="0"/>
      <w:divBdr>
        <w:top w:val="none" w:sz="0" w:space="0" w:color="auto"/>
        <w:left w:val="none" w:sz="0" w:space="0" w:color="auto"/>
        <w:bottom w:val="none" w:sz="0" w:space="0" w:color="auto"/>
        <w:right w:val="none" w:sz="0" w:space="0" w:color="auto"/>
      </w:divBdr>
    </w:div>
    <w:div w:id="1293560076">
      <w:bodyDiv w:val="1"/>
      <w:marLeft w:val="0"/>
      <w:marRight w:val="0"/>
      <w:marTop w:val="0"/>
      <w:marBottom w:val="0"/>
      <w:divBdr>
        <w:top w:val="none" w:sz="0" w:space="0" w:color="auto"/>
        <w:left w:val="none" w:sz="0" w:space="0" w:color="auto"/>
        <w:bottom w:val="none" w:sz="0" w:space="0" w:color="auto"/>
        <w:right w:val="none" w:sz="0" w:space="0" w:color="auto"/>
      </w:divBdr>
    </w:div>
    <w:div w:id="1326939579">
      <w:bodyDiv w:val="1"/>
      <w:marLeft w:val="0"/>
      <w:marRight w:val="0"/>
      <w:marTop w:val="0"/>
      <w:marBottom w:val="0"/>
      <w:divBdr>
        <w:top w:val="none" w:sz="0" w:space="0" w:color="auto"/>
        <w:left w:val="none" w:sz="0" w:space="0" w:color="auto"/>
        <w:bottom w:val="none" w:sz="0" w:space="0" w:color="auto"/>
        <w:right w:val="none" w:sz="0" w:space="0" w:color="auto"/>
      </w:divBdr>
    </w:div>
    <w:div w:id="1351835767">
      <w:bodyDiv w:val="1"/>
      <w:marLeft w:val="0"/>
      <w:marRight w:val="0"/>
      <w:marTop w:val="0"/>
      <w:marBottom w:val="0"/>
      <w:divBdr>
        <w:top w:val="none" w:sz="0" w:space="0" w:color="auto"/>
        <w:left w:val="none" w:sz="0" w:space="0" w:color="auto"/>
        <w:bottom w:val="none" w:sz="0" w:space="0" w:color="auto"/>
        <w:right w:val="none" w:sz="0" w:space="0" w:color="auto"/>
      </w:divBdr>
    </w:div>
    <w:div w:id="1371766610">
      <w:bodyDiv w:val="1"/>
      <w:marLeft w:val="0"/>
      <w:marRight w:val="0"/>
      <w:marTop w:val="0"/>
      <w:marBottom w:val="0"/>
      <w:divBdr>
        <w:top w:val="none" w:sz="0" w:space="0" w:color="auto"/>
        <w:left w:val="none" w:sz="0" w:space="0" w:color="auto"/>
        <w:bottom w:val="none" w:sz="0" w:space="0" w:color="auto"/>
        <w:right w:val="none" w:sz="0" w:space="0" w:color="auto"/>
      </w:divBdr>
    </w:div>
    <w:div w:id="1482381039">
      <w:bodyDiv w:val="1"/>
      <w:marLeft w:val="0"/>
      <w:marRight w:val="0"/>
      <w:marTop w:val="0"/>
      <w:marBottom w:val="0"/>
      <w:divBdr>
        <w:top w:val="none" w:sz="0" w:space="0" w:color="auto"/>
        <w:left w:val="none" w:sz="0" w:space="0" w:color="auto"/>
        <w:bottom w:val="none" w:sz="0" w:space="0" w:color="auto"/>
        <w:right w:val="none" w:sz="0" w:space="0" w:color="auto"/>
      </w:divBdr>
    </w:div>
    <w:div w:id="1511992031">
      <w:bodyDiv w:val="1"/>
      <w:marLeft w:val="0"/>
      <w:marRight w:val="0"/>
      <w:marTop w:val="0"/>
      <w:marBottom w:val="0"/>
      <w:divBdr>
        <w:top w:val="none" w:sz="0" w:space="0" w:color="auto"/>
        <w:left w:val="none" w:sz="0" w:space="0" w:color="auto"/>
        <w:bottom w:val="none" w:sz="0" w:space="0" w:color="auto"/>
        <w:right w:val="none" w:sz="0" w:space="0" w:color="auto"/>
      </w:divBdr>
    </w:div>
    <w:div w:id="1528911527">
      <w:bodyDiv w:val="1"/>
      <w:marLeft w:val="0"/>
      <w:marRight w:val="0"/>
      <w:marTop w:val="0"/>
      <w:marBottom w:val="0"/>
      <w:divBdr>
        <w:top w:val="none" w:sz="0" w:space="0" w:color="auto"/>
        <w:left w:val="none" w:sz="0" w:space="0" w:color="auto"/>
        <w:bottom w:val="none" w:sz="0" w:space="0" w:color="auto"/>
        <w:right w:val="none" w:sz="0" w:space="0" w:color="auto"/>
      </w:divBdr>
    </w:div>
    <w:div w:id="1533422242">
      <w:bodyDiv w:val="1"/>
      <w:marLeft w:val="0"/>
      <w:marRight w:val="0"/>
      <w:marTop w:val="0"/>
      <w:marBottom w:val="0"/>
      <w:divBdr>
        <w:top w:val="none" w:sz="0" w:space="0" w:color="auto"/>
        <w:left w:val="none" w:sz="0" w:space="0" w:color="auto"/>
        <w:bottom w:val="none" w:sz="0" w:space="0" w:color="auto"/>
        <w:right w:val="none" w:sz="0" w:space="0" w:color="auto"/>
      </w:divBdr>
    </w:div>
    <w:div w:id="1554460361">
      <w:bodyDiv w:val="1"/>
      <w:marLeft w:val="0"/>
      <w:marRight w:val="0"/>
      <w:marTop w:val="0"/>
      <w:marBottom w:val="0"/>
      <w:divBdr>
        <w:top w:val="none" w:sz="0" w:space="0" w:color="auto"/>
        <w:left w:val="none" w:sz="0" w:space="0" w:color="auto"/>
        <w:bottom w:val="none" w:sz="0" w:space="0" w:color="auto"/>
        <w:right w:val="none" w:sz="0" w:space="0" w:color="auto"/>
      </w:divBdr>
    </w:div>
    <w:div w:id="1568686272">
      <w:bodyDiv w:val="1"/>
      <w:marLeft w:val="0"/>
      <w:marRight w:val="0"/>
      <w:marTop w:val="0"/>
      <w:marBottom w:val="0"/>
      <w:divBdr>
        <w:top w:val="none" w:sz="0" w:space="0" w:color="auto"/>
        <w:left w:val="none" w:sz="0" w:space="0" w:color="auto"/>
        <w:bottom w:val="none" w:sz="0" w:space="0" w:color="auto"/>
        <w:right w:val="none" w:sz="0" w:space="0" w:color="auto"/>
      </w:divBdr>
    </w:div>
    <w:div w:id="1571962163">
      <w:bodyDiv w:val="1"/>
      <w:marLeft w:val="0"/>
      <w:marRight w:val="0"/>
      <w:marTop w:val="0"/>
      <w:marBottom w:val="0"/>
      <w:divBdr>
        <w:top w:val="none" w:sz="0" w:space="0" w:color="auto"/>
        <w:left w:val="none" w:sz="0" w:space="0" w:color="auto"/>
        <w:bottom w:val="none" w:sz="0" w:space="0" w:color="auto"/>
        <w:right w:val="none" w:sz="0" w:space="0" w:color="auto"/>
      </w:divBdr>
    </w:div>
    <w:div w:id="1572041300">
      <w:bodyDiv w:val="1"/>
      <w:marLeft w:val="0"/>
      <w:marRight w:val="0"/>
      <w:marTop w:val="0"/>
      <w:marBottom w:val="0"/>
      <w:divBdr>
        <w:top w:val="none" w:sz="0" w:space="0" w:color="auto"/>
        <w:left w:val="none" w:sz="0" w:space="0" w:color="auto"/>
        <w:bottom w:val="none" w:sz="0" w:space="0" w:color="auto"/>
        <w:right w:val="none" w:sz="0" w:space="0" w:color="auto"/>
      </w:divBdr>
      <w:divsChild>
        <w:div w:id="1786147226">
          <w:marLeft w:val="0"/>
          <w:marRight w:val="0"/>
          <w:marTop w:val="0"/>
          <w:marBottom w:val="0"/>
          <w:divBdr>
            <w:top w:val="none" w:sz="0" w:space="0" w:color="auto"/>
            <w:left w:val="none" w:sz="0" w:space="0" w:color="auto"/>
            <w:bottom w:val="none" w:sz="0" w:space="0" w:color="auto"/>
            <w:right w:val="none" w:sz="0" w:space="0" w:color="auto"/>
          </w:divBdr>
          <w:divsChild>
            <w:div w:id="115874080">
              <w:marLeft w:val="0"/>
              <w:marRight w:val="0"/>
              <w:marTop w:val="0"/>
              <w:marBottom w:val="0"/>
              <w:divBdr>
                <w:top w:val="none" w:sz="0" w:space="0" w:color="auto"/>
                <w:left w:val="none" w:sz="0" w:space="0" w:color="auto"/>
                <w:bottom w:val="none" w:sz="0" w:space="0" w:color="auto"/>
                <w:right w:val="none" w:sz="0" w:space="0" w:color="auto"/>
              </w:divBdr>
              <w:divsChild>
                <w:div w:id="919364799">
                  <w:marLeft w:val="0"/>
                  <w:marRight w:val="0"/>
                  <w:marTop w:val="0"/>
                  <w:marBottom w:val="0"/>
                  <w:divBdr>
                    <w:top w:val="none" w:sz="0" w:space="0" w:color="auto"/>
                    <w:left w:val="none" w:sz="0" w:space="0" w:color="auto"/>
                    <w:bottom w:val="none" w:sz="0" w:space="0" w:color="auto"/>
                    <w:right w:val="none" w:sz="0" w:space="0" w:color="auto"/>
                  </w:divBdr>
                  <w:divsChild>
                    <w:div w:id="110445651">
                      <w:marLeft w:val="0"/>
                      <w:marRight w:val="0"/>
                      <w:marTop w:val="0"/>
                      <w:marBottom w:val="0"/>
                      <w:divBdr>
                        <w:top w:val="none" w:sz="0" w:space="0" w:color="auto"/>
                        <w:left w:val="none" w:sz="0" w:space="0" w:color="auto"/>
                        <w:bottom w:val="none" w:sz="0" w:space="0" w:color="auto"/>
                        <w:right w:val="none" w:sz="0" w:space="0" w:color="auto"/>
                      </w:divBdr>
                      <w:divsChild>
                        <w:div w:id="2097627144">
                          <w:marLeft w:val="0"/>
                          <w:marRight w:val="0"/>
                          <w:marTop w:val="0"/>
                          <w:marBottom w:val="0"/>
                          <w:divBdr>
                            <w:top w:val="none" w:sz="0" w:space="0" w:color="auto"/>
                            <w:left w:val="none" w:sz="0" w:space="0" w:color="auto"/>
                            <w:bottom w:val="none" w:sz="0" w:space="0" w:color="auto"/>
                            <w:right w:val="none" w:sz="0" w:space="0" w:color="auto"/>
                          </w:divBdr>
                          <w:divsChild>
                            <w:div w:id="13117549">
                              <w:marLeft w:val="0"/>
                              <w:marRight w:val="0"/>
                              <w:marTop w:val="0"/>
                              <w:marBottom w:val="0"/>
                              <w:divBdr>
                                <w:top w:val="none" w:sz="0" w:space="0" w:color="auto"/>
                                <w:left w:val="none" w:sz="0" w:space="0" w:color="auto"/>
                                <w:bottom w:val="none" w:sz="0" w:space="0" w:color="auto"/>
                                <w:right w:val="none" w:sz="0" w:space="0" w:color="auto"/>
                              </w:divBdr>
                              <w:divsChild>
                                <w:div w:id="1463646166">
                                  <w:marLeft w:val="0"/>
                                  <w:marRight w:val="0"/>
                                  <w:marTop w:val="0"/>
                                  <w:marBottom w:val="0"/>
                                  <w:divBdr>
                                    <w:top w:val="none" w:sz="0" w:space="0" w:color="auto"/>
                                    <w:left w:val="none" w:sz="0" w:space="0" w:color="auto"/>
                                    <w:bottom w:val="none" w:sz="0" w:space="0" w:color="auto"/>
                                    <w:right w:val="none" w:sz="0" w:space="0" w:color="auto"/>
                                  </w:divBdr>
                                  <w:divsChild>
                                    <w:div w:id="1769502384">
                                      <w:marLeft w:val="0"/>
                                      <w:marRight w:val="0"/>
                                      <w:marTop w:val="0"/>
                                      <w:marBottom w:val="0"/>
                                      <w:divBdr>
                                        <w:top w:val="none" w:sz="0" w:space="0" w:color="auto"/>
                                        <w:left w:val="none" w:sz="0" w:space="0" w:color="auto"/>
                                        <w:bottom w:val="none" w:sz="0" w:space="0" w:color="auto"/>
                                        <w:right w:val="none" w:sz="0" w:space="0" w:color="auto"/>
                                      </w:divBdr>
                                      <w:divsChild>
                                        <w:div w:id="888683930">
                                          <w:marLeft w:val="0"/>
                                          <w:marRight w:val="0"/>
                                          <w:marTop w:val="0"/>
                                          <w:marBottom w:val="413"/>
                                          <w:divBdr>
                                            <w:top w:val="none" w:sz="0" w:space="0" w:color="auto"/>
                                            <w:left w:val="none" w:sz="0" w:space="0" w:color="auto"/>
                                            <w:bottom w:val="none" w:sz="0" w:space="0" w:color="auto"/>
                                            <w:right w:val="none" w:sz="0" w:space="0" w:color="auto"/>
                                          </w:divBdr>
                                          <w:divsChild>
                                            <w:div w:id="1299528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85133088">
      <w:bodyDiv w:val="1"/>
      <w:marLeft w:val="0"/>
      <w:marRight w:val="0"/>
      <w:marTop w:val="0"/>
      <w:marBottom w:val="0"/>
      <w:divBdr>
        <w:top w:val="none" w:sz="0" w:space="0" w:color="auto"/>
        <w:left w:val="none" w:sz="0" w:space="0" w:color="auto"/>
        <w:bottom w:val="none" w:sz="0" w:space="0" w:color="auto"/>
        <w:right w:val="none" w:sz="0" w:space="0" w:color="auto"/>
      </w:divBdr>
    </w:div>
    <w:div w:id="1690446856">
      <w:bodyDiv w:val="1"/>
      <w:marLeft w:val="0"/>
      <w:marRight w:val="0"/>
      <w:marTop w:val="0"/>
      <w:marBottom w:val="0"/>
      <w:divBdr>
        <w:top w:val="none" w:sz="0" w:space="0" w:color="auto"/>
        <w:left w:val="none" w:sz="0" w:space="0" w:color="auto"/>
        <w:bottom w:val="none" w:sz="0" w:space="0" w:color="auto"/>
        <w:right w:val="none" w:sz="0" w:space="0" w:color="auto"/>
      </w:divBdr>
    </w:div>
    <w:div w:id="1699576037">
      <w:bodyDiv w:val="1"/>
      <w:marLeft w:val="0"/>
      <w:marRight w:val="0"/>
      <w:marTop w:val="0"/>
      <w:marBottom w:val="0"/>
      <w:divBdr>
        <w:top w:val="none" w:sz="0" w:space="0" w:color="auto"/>
        <w:left w:val="none" w:sz="0" w:space="0" w:color="auto"/>
        <w:bottom w:val="none" w:sz="0" w:space="0" w:color="auto"/>
        <w:right w:val="none" w:sz="0" w:space="0" w:color="auto"/>
      </w:divBdr>
    </w:div>
    <w:div w:id="1715618911">
      <w:bodyDiv w:val="1"/>
      <w:marLeft w:val="0"/>
      <w:marRight w:val="0"/>
      <w:marTop w:val="0"/>
      <w:marBottom w:val="0"/>
      <w:divBdr>
        <w:top w:val="none" w:sz="0" w:space="0" w:color="auto"/>
        <w:left w:val="none" w:sz="0" w:space="0" w:color="auto"/>
        <w:bottom w:val="none" w:sz="0" w:space="0" w:color="auto"/>
        <w:right w:val="none" w:sz="0" w:space="0" w:color="auto"/>
      </w:divBdr>
    </w:div>
    <w:div w:id="1716659301">
      <w:bodyDiv w:val="1"/>
      <w:marLeft w:val="0"/>
      <w:marRight w:val="0"/>
      <w:marTop w:val="0"/>
      <w:marBottom w:val="0"/>
      <w:divBdr>
        <w:top w:val="none" w:sz="0" w:space="0" w:color="auto"/>
        <w:left w:val="none" w:sz="0" w:space="0" w:color="auto"/>
        <w:bottom w:val="none" w:sz="0" w:space="0" w:color="auto"/>
        <w:right w:val="none" w:sz="0" w:space="0" w:color="auto"/>
      </w:divBdr>
    </w:div>
    <w:div w:id="1798333403">
      <w:bodyDiv w:val="1"/>
      <w:marLeft w:val="0"/>
      <w:marRight w:val="0"/>
      <w:marTop w:val="0"/>
      <w:marBottom w:val="0"/>
      <w:divBdr>
        <w:top w:val="none" w:sz="0" w:space="0" w:color="auto"/>
        <w:left w:val="none" w:sz="0" w:space="0" w:color="auto"/>
        <w:bottom w:val="none" w:sz="0" w:space="0" w:color="auto"/>
        <w:right w:val="none" w:sz="0" w:space="0" w:color="auto"/>
      </w:divBdr>
      <w:divsChild>
        <w:div w:id="2011372832">
          <w:marLeft w:val="0"/>
          <w:marRight w:val="0"/>
          <w:marTop w:val="0"/>
          <w:marBottom w:val="0"/>
          <w:divBdr>
            <w:top w:val="none" w:sz="0" w:space="0" w:color="auto"/>
            <w:left w:val="none" w:sz="0" w:space="0" w:color="auto"/>
            <w:bottom w:val="none" w:sz="0" w:space="0" w:color="auto"/>
            <w:right w:val="none" w:sz="0" w:space="0" w:color="auto"/>
          </w:divBdr>
        </w:div>
        <w:div w:id="1843473144">
          <w:marLeft w:val="0"/>
          <w:marRight w:val="0"/>
          <w:marTop w:val="0"/>
          <w:marBottom w:val="0"/>
          <w:divBdr>
            <w:top w:val="none" w:sz="0" w:space="0" w:color="auto"/>
            <w:left w:val="none" w:sz="0" w:space="0" w:color="auto"/>
            <w:bottom w:val="none" w:sz="0" w:space="0" w:color="auto"/>
            <w:right w:val="none" w:sz="0" w:space="0" w:color="auto"/>
          </w:divBdr>
        </w:div>
        <w:div w:id="266668366">
          <w:marLeft w:val="0"/>
          <w:marRight w:val="0"/>
          <w:marTop w:val="0"/>
          <w:marBottom w:val="0"/>
          <w:divBdr>
            <w:top w:val="none" w:sz="0" w:space="0" w:color="auto"/>
            <w:left w:val="none" w:sz="0" w:space="0" w:color="auto"/>
            <w:bottom w:val="none" w:sz="0" w:space="0" w:color="auto"/>
            <w:right w:val="none" w:sz="0" w:space="0" w:color="auto"/>
          </w:divBdr>
        </w:div>
        <w:div w:id="2094740978">
          <w:marLeft w:val="0"/>
          <w:marRight w:val="0"/>
          <w:marTop w:val="0"/>
          <w:marBottom w:val="0"/>
          <w:divBdr>
            <w:top w:val="none" w:sz="0" w:space="0" w:color="auto"/>
            <w:left w:val="none" w:sz="0" w:space="0" w:color="auto"/>
            <w:bottom w:val="none" w:sz="0" w:space="0" w:color="auto"/>
            <w:right w:val="none" w:sz="0" w:space="0" w:color="auto"/>
          </w:divBdr>
        </w:div>
        <w:div w:id="265961063">
          <w:marLeft w:val="0"/>
          <w:marRight w:val="0"/>
          <w:marTop w:val="0"/>
          <w:marBottom w:val="0"/>
          <w:divBdr>
            <w:top w:val="none" w:sz="0" w:space="0" w:color="auto"/>
            <w:left w:val="none" w:sz="0" w:space="0" w:color="auto"/>
            <w:bottom w:val="none" w:sz="0" w:space="0" w:color="auto"/>
            <w:right w:val="none" w:sz="0" w:space="0" w:color="auto"/>
          </w:divBdr>
        </w:div>
        <w:div w:id="26369205">
          <w:marLeft w:val="0"/>
          <w:marRight w:val="0"/>
          <w:marTop w:val="0"/>
          <w:marBottom w:val="0"/>
          <w:divBdr>
            <w:top w:val="none" w:sz="0" w:space="0" w:color="auto"/>
            <w:left w:val="none" w:sz="0" w:space="0" w:color="auto"/>
            <w:bottom w:val="none" w:sz="0" w:space="0" w:color="auto"/>
            <w:right w:val="none" w:sz="0" w:space="0" w:color="auto"/>
          </w:divBdr>
        </w:div>
        <w:div w:id="1066879268">
          <w:marLeft w:val="0"/>
          <w:marRight w:val="0"/>
          <w:marTop w:val="0"/>
          <w:marBottom w:val="0"/>
          <w:divBdr>
            <w:top w:val="none" w:sz="0" w:space="0" w:color="auto"/>
            <w:left w:val="none" w:sz="0" w:space="0" w:color="auto"/>
            <w:bottom w:val="none" w:sz="0" w:space="0" w:color="auto"/>
            <w:right w:val="none" w:sz="0" w:space="0" w:color="auto"/>
          </w:divBdr>
        </w:div>
        <w:div w:id="290140071">
          <w:marLeft w:val="0"/>
          <w:marRight w:val="0"/>
          <w:marTop w:val="0"/>
          <w:marBottom w:val="0"/>
          <w:divBdr>
            <w:top w:val="none" w:sz="0" w:space="0" w:color="auto"/>
            <w:left w:val="none" w:sz="0" w:space="0" w:color="auto"/>
            <w:bottom w:val="none" w:sz="0" w:space="0" w:color="auto"/>
            <w:right w:val="none" w:sz="0" w:space="0" w:color="auto"/>
          </w:divBdr>
        </w:div>
        <w:div w:id="937755678">
          <w:marLeft w:val="0"/>
          <w:marRight w:val="0"/>
          <w:marTop w:val="0"/>
          <w:marBottom w:val="0"/>
          <w:divBdr>
            <w:top w:val="none" w:sz="0" w:space="0" w:color="auto"/>
            <w:left w:val="none" w:sz="0" w:space="0" w:color="auto"/>
            <w:bottom w:val="none" w:sz="0" w:space="0" w:color="auto"/>
            <w:right w:val="none" w:sz="0" w:space="0" w:color="auto"/>
          </w:divBdr>
        </w:div>
        <w:div w:id="204828016">
          <w:marLeft w:val="0"/>
          <w:marRight w:val="0"/>
          <w:marTop w:val="0"/>
          <w:marBottom w:val="0"/>
          <w:divBdr>
            <w:top w:val="none" w:sz="0" w:space="0" w:color="auto"/>
            <w:left w:val="none" w:sz="0" w:space="0" w:color="auto"/>
            <w:bottom w:val="none" w:sz="0" w:space="0" w:color="auto"/>
            <w:right w:val="none" w:sz="0" w:space="0" w:color="auto"/>
          </w:divBdr>
        </w:div>
        <w:div w:id="460616559">
          <w:marLeft w:val="0"/>
          <w:marRight w:val="0"/>
          <w:marTop w:val="0"/>
          <w:marBottom w:val="0"/>
          <w:divBdr>
            <w:top w:val="none" w:sz="0" w:space="0" w:color="auto"/>
            <w:left w:val="none" w:sz="0" w:space="0" w:color="auto"/>
            <w:bottom w:val="none" w:sz="0" w:space="0" w:color="auto"/>
            <w:right w:val="none" w:sz="0" w:space="0" w:color="auto"/>
          </w:divBdr>
        </w:div>
        <w:div w:id="537471039">
          <w:marLeft w:val="0"/>
          <w:marRight w:val="0"/>
          <w:marTop w:val="0"/>
          <w:marBottom w:val="0"/>
          <w:divBdr>
            <w:top w:val="none" w:sz="0" w:space="0" w:color="auto"/>
            <w:left w:val="none" w:sz="0" w:space="0" w:color="auto"/>
            <w:bottom w:val="none" w:sz="0" w:space="0" w:color="auto"/>
            <w:right w:val="none" w:sz="0" w:space="0" w:color="auto"/>
          </w:divBdr>
        </w:div>
        <w:div w:id="379011392">
          <w:marLeft w:val="0"/>
          <w:marRight w:val="0"/>
          <w:marTop w:val="0"/>
          <w:marBottom w:val="0"/>
          <w:divBdr>
            <w:top w:val="none" w:sz="0" w:space="0" w:color="auto"/>
            <w:left w:val="none" w:sz="0" w:space="0" w:color="auto"/>
            <w:bottom w:val="none" w:sz="0" w:space="0" w:color="auto"/>
            <w:right w:val="none" w:sz="0" w:space="0" w:color="auto"/>
          </w:divBdr>
        </w:div>
        <w:div w:id="1302468352">
          <w:marLeft w:val="0"/>
          <w:marRight w:val="0"/>
          <w:marTop w:val="0"/>
          <w:marBottom w:val="0"/>
          <w:divBdr>
            <w:top w:val="none" w:sz="0" w:space="0" w:color="auto"/>
            <w:left w:val="none" w:sz="0" w:space="0" w:color="auto"/>
            <w:bottom w:val="none" w:sz="0" w:space="0" w:color="auto"/>
            <w:right w:val="none" w:sz="0" w:space="0" w:color="auto"/>
          </w:divBdr>
        </w:div>
        <w:div w:id="1519807096">
          <w:marLeft w:val="0"/>
          <w:marRight w:val="0"/>
          <w:marTop w:val="0"/>
          <w:marBottom w:val="0"/>
          <w:divBdr>
            <w:top w:val="none" w:sz="0" w:space="0" w:color="auto"/>
            <w:left w:val="none" w:sz="0" w:space="0" w:color="auto"/>
            <w:bottom w:val="none" w:sz="0" w:space="0" w:color="auto"/>
            <w:right w:val="none" w:sz="0" w:space="0" w:color="auto"/>
          </w:divBdr>
        </w:div>
        <w:div w:id="825048770">
          <w:marLeft w:val="0"/>
          <w:marRight w:val="0"/>
          <w:marTop w:val="0"/>
          <w:marBottom w:val="0"/>
          <w:divBdr>
            <w:top w:val="none" w:sz="0" w:space="0" w:color="auto"/>
            <w:left w:val="none" w:sz="0" w:space="0" w:color="auto"/>
            <w:bottom w:val="none" w:sz="0" w:space="0" w:color="auto"/>
            <w:right w:val="none" w:sz="0" w:space="0" w:color="auto"/>
          </w:divBdr>
        </w:div>
        <w:div w:id="955408310">
          <w:marLeft w:val="0"/>
          <w:marRight w:val="0"/>
          <w:marTop w:val="0"/>
          <w:marBottom w:val="0"/>
          <w:divBdr>
            <w:top w:val="none" w:sz="0" w:space="0" w:color="auto"/>
            <w:left w:val="none" w:sz="0" w:space="0" w:color="auto"/>
            <w:bottom w:val="none" w:sz="0" w:space="0" w:color="auto"/>
            <w:right w:val="none" w:sz="0" w:space="0" w:color="auto"/>
          </w:divBdr>
        </w:div>
        <w:div w:id="1969511109">
          <w:marLeft w:val="0"/>
          <w:marRight w:val="0"/>
          <w:marTop w:val="0"/>
          <w:marBottom w:val="0"/>
          <w:divBdr>
            <w:top w:val="none" w:sz="0" w:space="0" w:color="auto"/>
            <w:left w:val="none" w:sz="0" w:space="0" w:color="auto"/>
            <w:bottom w:val="none" w:sz="0" w:space="0" w:color="auto"/>
            <w:right w:val="none" w:sz="0" w:space="0" w:color="auto"/>
          </w:divBdr>
        </w:div>
        <w:div w:id="1442410697">
          <w:marLeft w:val="0"/>
          <w:marRight w:val="0"/>
          <w:marTop w:val="0"/>
          <w:marBottom w:val="0"/>
          <w:divBdr>
            <w:top w:val="none" w:sz="0" w:space="0" w:color="auto"/>
            <w:left w:val="none" w:sz="0" w:space="0" w:color="auto"/>
            <w:bottom w:val="none" w:sz="0" w:space="0" w:color="auto"/>
            <w:right w:val="none" w:sz="0" w:space="0" w:color="auto"/>
          </w:divBdr>
        </w:div>
        <w:div w:id="2005235399">
          <w:marLeft w:val="0"/>
          <w:marRight w:val="0"/>
          <w:marTop w:val="0"/>
          <w:marBottom w:val="0"/>
          <w:divBdr>
            <w:top w:val="none" w:sz="0" w:space="0" w:color="auto"/>
            <w:left w:val="none" w:sz="0" w:space="0" w:color="auto"/>
            <w:bottom w:val="none" w:sz="0" w:space="0" w:color="auto"/>
            <w:right w:val="none" w:sz="0" w:space="0" w:color="auto"/>
          </w:divBdr>
        </w:div>
        <w:div w:id="1581478752">
          <w:marLeft w:val="0"/>
          <w:marRight w:val="0"/>
          <w:marTop w:val="0"/>
          <w:marBottom w:val="0"/>
          <w:divBdr>
            <w:top w:val="none" w:sz="0" w:space="0" w:color="auto"/>
            <w:left w:val="none" w:sz="0" w:space="0" w:color="auto"/>
            <w:bottom w:val="none" w:sz="0" w:space="0" w:color="auto"/>
            <w:right w:val="none" w:sz="0" w:space="0" w:color="auto"/>
          </w:divBdr>
        </w:div>
        <w:div w:id="1522402097">
          <w:marLeft w:val="0"/>
          <w:marRight w:val="0"/>
          <w:marTop w:val="0"/>
          <w:marBottom w:val="0"/>
          <w:divBdr>
            <w:top w:val="none" w:sz="0" w:space="0" w:color="auto"/>
            <w:left w:val="none" w:sz="0" w:space="0" w:color="auto"/>
            <w:bottom w:val="none" w:sz="0" w:space="0" w:color="auto"/>
            <w:right w:val="none" w:sz="0" w:space="0" w:color="auto"/>
          </w:divBdr>
        </w:div>
        <w:div w:id="1704134189">
          <w:marLeft w:val="0"/>
          <w:marRight w:val="0"/>
          <w:marTop w:val="0"/>
          <w:marBottom w:val="0"/>
          <w:divBdr>
            <w:top w:val="none" w:sz="0" w:space="0" w:color="auto"/>
            <w:left w:val="none" w:sz="0" w:space="0" w:color="auto"/>
            <w:bottom w:val="none" w:sz="0" w:space="0" w:color="auto"/>
            <w:right w:val="none" w:sz="0" w:space="0" w:color="auto"/>
          </w:divBdr>
        </w:div>
        <w:div w:id="1804543878">
          <w:marLeft w:val="0"/>
          <w:marRight w:val="0"/>
          <w:marTop w:val="0"/>
          <w:marBottom w:val="0"/>
          <w:divBdr>
            <w:top w:val="none" w:sz="0" w:space="0" w:color="auto"/>
            <w:left w:val="none" w:sz="0" w:space="0" w:color="auto"/>
            <w:bottom w:val="none" w:sz="0" w:space="0" w:color="auto"/>
            <w:right w:val="none" w:sz="0" w:space="0" w:color="auto"/>
          </w:divBdr>
        </w:div>
        <w:div w:id="1472942377">
          <w:marLeft w:val="0"/>
          <w:marRight w:val="0"/>
          <w:marTop w:val="0"/>
          <w:marBottom w:val="0"/>
          <w:divBdr>
            <w:top w:val="none" w:sz="0" w:space="0" w:color="auto"/>
            <w:left w:val="none" w:sz="0" w:space="0" w:color="auto"/>
            <w:bottom w:val="none" w:sz="0" w:space="0" w:color="auto"/>
            <w:right w:val="none" w:sz="0" w:space="0" w:color="auto"/>
          </w:divBdr>
        </w:div>
        <w:div w:id="709232426">
          <w:marLeft w:val="0"/>
          <w:marRight w:val="0"/>
          <w:marTop w:val="0"/>
          <w:marBottom w:val="0"/>
          <w:divBdr>
            <w:top w:val="none" w:sz="0" w:space="0" w:color="auto"/>
            <w:left w:val="none" w:sz="0" w:space="0" w:color="auto"/>
            <w:bottom w:val="none" w:sz="0" w:space="0" w:color="auto"/>
            <w:right w:val="none" w:sz="0" w:space="0" w:color="auto"/>
          </w:divBdr>
        </w:div>
        <w:div w:id="1536305661">
          <w:marLeft w:val="0"/>
          <w:marRight w:val="0"/>
          <w:marTop w:val="0"/>
          <w:marBottom w:val="0"/>
          <w:divBdr>
            <w:top w:val="none" w:sz="0" w:space="0" w:color="auto"/>
            <w:left w:val="none" w:sz="0" w:space="0" w:color="auto"/>
            <w:bottom w:val="none" w:sz="0" w:space="0" w:color="auto"/>
            <w:right w:val="none" w:sz="0" w:space="0" w:color="auto"/>
          </w:divBdr>
        </w:div>
        <w:div w:id="1383014709">
          <w:marLeft w:val="0"/>
          <w:marRight w:val="0"/>
          <w:marTop w:val="0"/>
          <w:marBottom w:val="0"/>
          <w:divBdr>
            <w:top w:val="none" w:sz="0" w:space="0" w:color="auto"/>
            <w:left w:val="none" w:sz="0" w:space="0" w:color="auto"/>
            <w:bottom w:val="none" w:sz="0" w:space="0" w:color="auto"/>
            <w:right w:val="none" w:sz="0" w:space="0" w:color="auto"/>
          </w:divBdr>
        </w:div>
        <w:div w:id="72776226">
          <w:marLeft w:val="0"/>
          <w:marRight w:val="0"/>
          <w:marTop w:val="0"/>
          <w:marBottom w:val="0"/>
          <w:divBdr>
            <w:top w:val="none" w:sz="0" w:space="0" w:color="auto"/>
            <w:left w:val="none" w:sz="0" w:space="0" w:color="auto"/>
            <w:bottom w:val="none" w:sz="0" w:space="0" w:color="auto"/>
            <w:right w:val="none" w:sz="0" w:space="0" w:color="auto"/>
          </w:divBdr>
        </w:div>
        <w:div w:id="236206813">
          <w:marLeft w:val="0"/>
          <w:marRight w:val="0"/>
          <w:marTop w:val="0"/>
          <w:marBottom w:val="0"/>
          <w:divBdr>
            <w:top w:val="none" w:sz="0" w:space="0" w:color="auto"/>
            <w:left w:val="none" w:sz="0" w:space="0" w:color="auto"/>
            <w:bottom w:val="none" w:sz="0" w:space="0" w:color="auto"/>
            <w:right w:val="none" w:sz="0" w:space="0" w:color="auto"/>
          </w:divBdr>
        </w:div>
        <w:div w:id="1233662377">
          <w:marLeft w:val="0"/>
          <w:marRight w:val="0"/>
          <w:marTop w:val="0"/>
          <w:marBottom w:val="0"/>
          <w:divBdr>
            <w:top w:val="none" w:sz="0" w:space="0" w:color="auto"/>
            <w:left w:val="none" w:sz="0" w:space="0" w:color="auto"/>
            <w:bottom w:val="none" w:sz="0" w:space="0" w:color="auto"/>
            <w:right w:val="none" w:sz="0" w:space="0" w:color="auto"/>
          </w:divBdr>
        </w:div>
        <w:div w:id="1144660994">
          <w:marLeft w:val="0"/>
          <w:marRight w:val="0"/>
          <w:marTop w:val="0"/>
          <w:marBottom w:val="0"/>
          <w:divBdr>
            <w:top w:val="none" w:sz="0" w:space="0" w:color="auto"/>
            <w:left w:val="none" w:sz="0" w:space="0" w:color="auto"/>
            <w:bottom w:val="none" w:sz="0" w:space="0" w:color="auto"/>
            <w:right w:val="none" w:sz="0" w:space="0" w:color="auto"/>
          </w:divBdr>
        </w:div>
        <w:div w:id="2131849325">
          <w:marLeft w:val="0"/>
          <w:marRight w:val="0"/>
          <w:marTop w:val="0"/>
          <w:marBottom w:val="0"/>
          <w:divBdr>
            <w:top w:val="none" w:sz="0" w:space="0" w:color="auto"/>
            <w:left w:val="none" w:sz="0" w:space="0" w:color="auto"/>
            <w:bottom w:val="none" w:sz="0" w:space="0" w:color="auto"/>
            <w:right w:val="none" w:sz="0" w:space="0" w:color="auto"/>
          </w:divBdr>
        </w:div>
        <w:div w:id="857356388">
          <w:marLeft w:val="0"/>
          <w:marRight w:val="0"/>
          <w:marTop w:val="0"/>
          <w:marBottom w:val="0"/>
          <w:divBdr>
            <w:top w:val="none" w:sz="0" w:space="0" w:color="auto"/>
            <w:left w:val="none" w:sz="0" w:space="0" w:color="auto"/>
            <w:bottom w:val="none" w:sz="0" w:space="0" w:color="auto"/>
            <w:right w:val="none" w:sz="0" w:space="0" w:color="auto"/>
          </w:divBdr>
        </w:div>
        <w:div w:id="2068994198">
          <w:marLeft w:val="0"/>
          <w:marRight w:val="0"/>
          <w:marTop w:val="0"/>
          <w:marBottom w:val="0"/>
          <w:divBdr>
            <w:top w:val="none" w:sz="0" w:space="0" w:color="auto"/>
            <w:left w:val="none" w:sz="0" w:space="0" w:color="auto"/>
            <w:bottom w:val="none" w:sz="0" w:space="0" w:color="auto"/>
            <w:right w:val="none" w:sz="0" w:space="0" w:color="auto"/>
          </w:divBdr>
        </w:div>
        <w:div w:id="83847772">
          <w:marLeft w:val="0"/>
          <w:marRight w:val="0"/>
          <w:marTop w:val="0"/>
          <w:marBottom w:val="0"/>
          <w:divBdr>
            <w:top w:val="none" w:sz="0" w:space="0" w:color="auto"/>
            <w:left w:val="none" w:sz="0" w:space="0" w:color="auto"/>
            <w:bottom w:val="none" w:sz="0" w:space="0" w:color="auto"/>
            <w:right w:val="none" w:sz="0" w:space="0" w:color="auto"/>
          </w:divBdr>
        </w:div>
        <w:div w:id="16201674">
          <w:marLeft w:val="0"/>
          <w:marRight w:val="0"/>
          <w:marTop w:val="0"/>
          <w:marBottom w:val="0"/>
          <w:divBdr>
            <w:top w:val="none" w:sz="0" w:space="0" w:color="auto"/>
            <w:left w:val="none" w:sz="0" w:space="0" w:color="auto"/>
            <w:bottom w:val="none" w:sz="0" w:space="0" w:color="auto"/>
            <w:right w:val="none" w:sz="0" w:space="0" w:color="auto"/>
          </w:divBdr>
        </w:div>
        <w:div w:id="1397238330">
          <w:marLeft w:val="0"/>
          <w:marRight w:val="0"/>
          <w:marTop w:val="0"/>
          <w:marBottom w:val="0"/>
          <w:divBdr>
            <w:top w:val="none" w:sz="0" w:space="0" w:color="auto"/>
            <w:left w:val="none" w:sz="0" w:space="0" w:color="auto"/>
            <w:bottom w:val="none" w:sz="0" w:space="0" w:color="auto"/>
            <w:right w:val="none" w:sz="0" w:space="0" w:color="auto"/>
          </w:divBdr>
        </w:div>
        <w:div w:id="371610519">
          <w:marLeft w:val="0"/>
          <w:marRight w:val="0"/>
          <w:marTop w:val="0"/>
          <w:marBottom w:val="0"/>
          <w:divBdr>
            <w:top w:val="none" w:sz="0" w:space="0" w:color="auto"/>
            <w:left w:val="none" w:sz="0" w:space="0" w:color="auto"/>
            <w:bottom w:val="none" w:sz="0" w:space="0" w:color="auto"/>
            <w:right w:val="none" w:sz="0" w:space="0" w:color="auto"/>
          </w:divBdr>
        </w:div>
        <w:div w:id="1771656055">
          <w:marLeft w:val="0"/>
          <w:marRight w:val="0"/>
          <w:marTop w:val="0"/>
          <w:marBottom w:val="0"/>
          <w:divBdr>
            <w:top w:val="none" w:sz="0" w:space="0" w:color="auto"/>
            <w:left w:val="none" w:sz="0" w:space="0" w:color="auto"/>
            <w:bottom w:val="none" w:sz="0" w:space="0" w:color="auto"/>
            <w:right w:val="none" w:sz="0" w:space="0" w:color="auto"/>
          </w:divBdr>
        </w:div>
        <w:div w:id="329985069">
          <w:marLeft w:val="0"/>
          <w:marRight w:val="0"/>
          <w:marTop w:val="0"/>
          <w:marBottom w:val="0"/>
          <w:divBdr>
            <w:top w:val="none" w:sz="0" w:space="0" w:color="auto"/>
            <w:left w:val="none" w:sz="0" w:space="0" w:color="auto"/>
            <w:bottom w:val="none" w:sz="0" w:space="0" w:color="auto"/>
            <w:right w:val="none" w:sz="0" w:space="0" w:color="auto"/>
          </w:divBdr>
        </w:div>
        <w:div w:id="1486429002">
          <w:marLeft w:val="0"/>
          <w:marRight w:val="0"/>
          <w:marTop w:val="0"/>
          <w:marBottom w:val="0"/>
          <w:divBdr>
            <w:top w:val="none" w:sz="0" w:space="0" w:color="auto"/>
            <w:left w:val="none" w:sz="0" w:space="0" w:color="auto"/>
            <w:bottom w:val="none" w:sz="0" w:space="0" w:color="auto"/>
            <w:right w:val="none" w:sz="0" w:space="0" w:color="auto"/>
          </w:divBdr>
        </w:div>
        <w:div w:id="2129858264">
          <w:marLeft w:val="0"/>
          <w:marRight w:val="0"/>
          <w:marTop w:val="0"/>
          <w:marBottom w:val="0"/>
          <w:divBdr>
            <w:top w:val="none" w:sz="0" w:space="0" w:color="auto"/>
            <w:left w:val="none" w:sz="0" w:space="0" w:color="auto"/>
            <w:bottom w:val="none" w:sz="0" w:space="0" w:color="auto"/>
            <w:right w:val="none" w:sz="0" w:space="0" w:color="auto"/>
          </w:divBdr>
        </w:div>
        <w:div w:id="1928927831">
          <w:marLeft w:val="0"/>
          <w:marRight w:val="0"/>
          <w:marTop w:val="0"/>
          <w:marBottom w:val="0"/>
          <w:divBdr>
            <w:top w:val="none" w:sz="0" w:space="0" w:color="auto"/>
            <w:left w:val="none" w:sz="0" w:space="0" w:color="auto"/>
            <w:bottom w:val="none" w:sz="0" w:space="0" w:color="auto"/>
            <w:right w:val="none" w:sz="0" w:space="0" w:color="auto"/>
          </w:divBdr>
        </w:div>
        <w:div w:id="116146427">
          <w:marLeft w:val="0"/>
          <w:marRight w:val="0"/>
          <w:marTop w:val="0"/>
          <w:marBottom w:val="0"/>
          <w:divBdr>
            <w:top w:val="none" w:sz="0" w:space="0" w:color="auto"/>
            <w:left w:val="none" w:sz="0" w:space="0" w:color="auto"/>
            <w:bottom w:val="none" w:sz="0" w:space="0" w:color="auto"/>
            <w:right w:val="none" w:sz="0" w:space="0" w:color="auto"/>
          </w:divBdr>
        </w:div>
        <w:div w:id="1852062138">
          <w:marLeft w:val="0"/>
          <w:marRight w:val="0"/>
          <w:marTop w:val="0"/>
          <w:marBottom w:val="0"/>
          <w:divBdr>
            <w:top w:val="none" w:sz="0" w:space="0" w:color="auto"/>
            <w:left w:val="none" w:sz="0" w:space="0" w:color="auto"/>
            <w:bottom w:val="none" w:sz="0" w:space="0" w:color="auto"/>
            <w:right w:val="none" w:sz="0" w:space="0" w:color="auto"/>
          </w:divBdr>
        </w:div>
        <w:div w:id="719016986">
          <w:marLeft w:val="0"/>
          <w:marRight w:val="0"/>
          <w:marTop w:val="0"/>
          <w:marBottom w:val="0"/>
          <w:divBdr>
            <w:top w:val="none" w:sz="0" w:space="0" w:color="auto"/>
            <w:left w:val="none" w:sz="0" w:space="0" w:color="auto"/>
            <w:bottom w:val="none" w:sz="0" w:space="0" w:color="auto"/>
            <w:right w:val="none" w:sz="0" w:space="0" w:color="auto"/>
          </w:divBdr>
        </w:div>
        <w:div w:id="165750490">
          <w:marLeft w:val="0"/>
          <w:marRight w:val="0"/>
          <w:marTop w:val="0"/>
          <w:marBottom w:val="0"/>
          <w:divBdr>
            <w:top w:val="none" w:sz="0" w:space="0" w:color="auto"/>
            <w:left w:val="none" w:sz="0" w:space="0" w:color="auto"/>
            <w:bottom w:val="none" w:sz="0" w:space="0" w:color="auto"/>
            <w:right w:val="none" w:sz="0" w:space="0" w:color="auto"/>
          </w:divBdr>
        </w:div>
        <w:div w:id="187568211">
          <w:marLeft w:val="0"/>
          <w:marRight w:val="0"/>
          <w:marTop w:val="0"/>
          <w:marBottom w:val="0"/>
          <w:divBdr>
            <w:top w:val="none" w:sz="0" w:space="0" w:color="auto"/>
            <w:left w:val="none" w:sz="0" w:space="0" w:color="auto"/>
            <w:bottom w:val="none" w:sz="0" w:space="0" w:color="auto"/>
            <w:right w:val="none" w:sz="0" w:space="0" w:color="auto"/>
          </w:divBdr>
        </w:div>
        <w:div w:id="1438601590">
          <w:marLeft w:val="0"/>
          <w:marRight w:val="0"/>
          <w:marTop w:val="0"/>
          <w:marBottom w:val="0"/>
          <w:divBdr>
            <w:top w:val="none" w:sz="0" w:space="0" w:color="auto"/>
            <w:left w:val="none" w:sz="0" w:space="0" w:color="auto"/>
            <w:bottom w:val="none" w:sz="0" w:space="0" w:color="auto"/>
            <w:right w:val="none" w:sz="0" w:space="0" w:color="auto"/>
          </w:divBdr>
        </w:div>
        <w:div w:id="1016424932">
          <w:marLeft w:val="0"/>
          <w:marRight w:val="0"/>
          <w:marTop w:val="0"/>
          <w:marBottom w:val="0"/>
          <w:divBdr>
            <w:top w:val="none" w:sz="0" w:space="0" w:color="auto"/>
            <w:left w:val="none" w:sz="0" w:space="0" w:color="auto"/>
            <w:bottom w:val="none" w:sz="0" w:space="0" w:color="auto"/>
            <w:right w:val="none" w:sz="0" w:space="0" w:color="auto"/>
          </w:divBdr>
        </w:div>
        <w:div w:id="1997762966">
          <w:marLeft w:val="0"/>
          <w:marRight w:val="0"/>
          <w:marTop w:val="0"/>
          <w:marBottom w:val="0"/>
          <w:divBdr>
            <w:top w:val="none" w:sz="0" w:space="0" w:color="auto"/>
            <w:left w:val="none" w:sz="0" w:space="0" w:color="auto"/>
            <w:bottom w:val="none" w:sz="0" w:space="0" w:color="auto"/>
            <w:right w:val="none" w:sz="0" w:space="0" w:color="auto"/>
          </w:divBdr>
        </w:div>
        <w:div w:id="777485898">
          <w:marLeft w:val="0"/>
          <w:marRight w:val="0"/>
          <w:marTop w:val="0"/>
          <w:marBottom w:val="0"/>
          <w:divBdr>
            <w:top w:val="none" w:sz="0" w:space="0" w:color="auto"/>
            <w:left w:val="none" w:sz="0" w:space="0" w:color="auto"/>
            <w:bottom w:val="none" w:sz="0" w:space="0" w:color="auto"/>
            <w:right w:val="none" w:sz="0" w:space="0" w:color="auto"/>
          </w:divBdr>
        </w:div>
        <w:div w:id="189074558">
          <w:marLeft w:val="0"/>
          <w:marRight w:val="0"/>
          <w:marTop w:val="0"/>
          <w:marBottom w:val="0"/>
          <w:divBdr>
            <w:top w:val="none" w:sz="0" w:space="0" w:color="auto"/>
            <w:left w:val="none" w:sz="0" w:space="0" w:color="auto"/>
            <w:bottom w:val="none" w:sz="0" w:space="0" w:color="auto"/>
            <w:right w:val="none" w:sz="0" w:space="0" w:color="auto"/>
          </w:divBdr>
        </w:div>
        <w:div w:id="1380784746">
          <w:marLeft w:val="0"/>
          <w:marRight w:val="0"/>
          <w:marTop w:val="0"/>
          <w:marBottom w:val="0"/>
          <w:divBdr>
            <w:top w:val="none" w:sz="0" w:space="0" w:color="auto"/>
            <w:left w:val="none" w:sz="0" w:space="0" w:color="auto"/>
            <w:bottom w:val="none" w:sz="0" w:space="0" w:color="auto"/>
            <w:right w:val="none" w:sz="0" w:space="0" w:color="auto"/>
          </w:divBdr>
        </w:div>
        <w:div w:id="1677152361">
          <w:marLeft w:val="0"/>
          <w:marRight w:val="0"/>
          <w:marTop w:val="0"/>
          <w:marBottom w:val="0"/>
          <w:divBdr>
            <w:top w:val="none" w:sz="0" w:space="0" w:color="auto"/>
            <w:left w:val="none" w:sz="0" w:space="0" w:color="auto"/>
            <w:bottom w:val="none" w:sz="0" w:space="0" w:color="auto"/>
            <w:right w:val="none" w:sz="0" w:space="0" w:color="auto"/>
          </w:divBdr>
        </w:div>
      </w:divsChild>
    </w:div>
    <w:div w:id="1899168133">
      <w:bodyDiv w:val="1"/>
      <w:marLeft w:val="0"/>
      <w:marRight w:val="0"/>
      <w:marTop w:val="0"/>
      <w:marBottom w:val="0"/>
      <w:divBdr>
        <w:top w:val="none" w:sz="0" w:space="0" w:color="auto"/>
        <w:left w:val="none" w:sz="0" w:space="0" w:color="auto"/>
        <w:bottom w:val="none" w:sz="0" w:space="0" w:color="auto"/>
        <w:right w:val="none" w:sz="0" w:space="0" w:color="auto"/>
      </w:divBdr>
    </w:div>
    <w:div w:id="1904828841">
      <w:bodyDiv w:val="1"/>
      <w:marLeft w:val="0"/>
      <w:marRight w:val="0"/>
      <w:marTop w:val="0"/>
      <w:marBottom w:val="0"/>
      <w:divBdr>
        <w:top w:val="none" w:sz="0" w:space="0" w:color="auto"/>
        <w:left w:val="none" w:sz="0" w:space="0" w:color="auto"/>
        <w:bottom w:val="none" w:sz="0" w:space="0" w:color="auto"/>
        <w:right w:val="none" w:sz="0" w:space="0" w:color="auto"/>
      </w:divBdr>
    </w:div>
    <w:div w:id="1906645290">
      <w:bodyDiv w:val="1"/>
      <w:marLeft w:val="0"/>
      <w:marRight w:val="0"/>
      <w:marTop w:val="0"/>
      <w:marBottom w:val="0"/>
      <w:divBdr>
        <w:top w:val="none" w:sz="0" w:space="0" w:color="auto"/>
        <w:left w:val="none" w:sz="0" w:space="0" w:color="auto"/>
        <w:bottom w:val="none" w:sz="0" w:space="0" w:color="auto"/>
        <w:right w:val="none" w:sz="0" w:space="0" w:color="auto"/>
      </w:divBdr>
    </w:div>
    <w:div w:id="1930650919">
      <w:bodyDiv w:val="1"/>
      <w:marLeft w:val="0"/>
      <w:marRight w:val="0"/>
      <w:marTop w:val="0"/>
      <w:marBottom w:val="0"/>
      <w:divBdr>
        <w:top w:val="none" w:sz="0" w:space="0" w:color="auto"/>
        <w:left w:val="none" w:sz="0" w:space="0" w:color="auto"/>
        <w:bottom w:val="none" w:sz="0" w:space="0" w:color="auto"/>
        <w:right w:val="none" w:sz="0" w:space="0" w:color="auto"/>
      </w:divBdr>
    </w:div>
    <w:div w:id="1956861657">
      <w:bodyDiv w:val="1"/>
      <w:marLeft w:val="0"/>
      <w:marRight w:val="0"/>
      <w:marTop w:val="0"/>
      <w:marBottom w:val="0"/>
      <w:divBdr>
        <w:top w:val="none" w:sz="0" w:space="0" w:color="auto"/>
        <w:left w:val="none" w:sz="0" w:space="0" w:color="auto"/>
        <w:bottom w:val="none" w:sz="0" w:space="0" w:color="auto"/>
        <w:right w:val="none" w:sz="0" w:space="0" w:color="auto"/>
      </w:divBdr>
    </w:div>
    <w:div w:id="1968270950">
      <w:bodyDiv w:val="1"/>
      <w:marLeft w:val="0"/>
      <w:marRight w:val="0"/>
      <w:marTop w:val="0"/>
      <w:marBottom w:val="0"/>
      <w:divBdr>
        <w:top w:val="none" w:sz="0" w:space="0" w:color="auto"/>
        <w:left w:val="none" w:sz="0" w:space="0" w:color="auto"/>
        <w:bottom w:val="none" w:sz="0" w:space="0" w:color="auto"/>
        <w:right w:val="none" w:sz="0" w:space="0" w:color="auto"/>
      </w:divBdr>
    </w:div>
    <w:div w:id="2007126169">
      <w:bodyDiv w:val="1"/>
      <w:marLeft w:val="0"/>
      <w:marRight w:val="0"/>
      <w:marTop w:val="0"/>
      <w:marBottom w:val="0"/>
      <w:divBdr>
        <w:top w:val="none" w:sz="0" w:space="0" w:color="auto"/>
        <w:left w:val="none" w:sz="0" w:space="0" w:color="auto"/>
        <w:bottom w:val="none" w:sz="0" w:space="0" w:color="auto"/>
        <w:right w:val="none" w:sz="0" w:space="0" w:color="auto"/>
      </w:divBdr>
    </w:div>
    <w:div w:id="2009792690">
      <w:bodyDiv w:val="1"/>
      <w:marLeft w:val="0"/>
      <w:marRight w:val="0"/>
      <w:marTop w:val="0"/>
      <w:marBottom w:val="0"/>
      <w:divBdr>
        <w:top w:val="none" w:sz="0" w:space="0" w:color="auto"/>
        <w:left w:val="none" w:sz="0" w:space="0" w:color="auto"/>
        <w:bottom w:val="none" w:sz="0" w:space="0" w:color="auto"/>
        <w:right w:val="none" w:sz="0" w:space="0" w:color="auto"/>
      </w:divBdr>
    </w:div>
    <w:div w:id="2017002097">
      <w:bodyDiv w:val="1"/>
      <w:marLeft w:val="0"/>
      <w:marRight w:val="0"/>
      <w:marTop w:val="0"/>
      <w:marBottom w:val="0"/>
      <w:divBdr>
        <w:top w:val="none" w:sz="0" w:space="0" w:color="auto"/>
        <w:left w:val="none" w:sz="0" w:space="0" w:color="auto"/>
        <w:bottom w:val="none" w:sz="0" w:space="0" w:color="auto"/>
        <w:right w:val="none" w:sz="0" w:space="0" w:color="auto"/>
      </w:divBdr>
      <w:divsChild>
        <w:div w:id="2065137034">
          <w:marLeft w:val="0"/>
          <w:marRight w:val="0"/>
          <w:marTop w:val="0"/>
          <w:marBottom w:val="0"/>
          <w:divBdr>
            <w:top w:val="none" w:sz="0" w:space="0" w:color="auto"/>
            <w:left w:val="none" w:sz="0" w:space="0" w:color="auto"/>
            <w:bottom w:val="none" w:sz="0" w:space="0" w:color="auto"/>
            <w:right w:val="none" w:sz="0" w:space="0" w:color="auto"/>
          </w:divBdr>
        </w:div>
        <w:div w:id="949582754">
          <w:marLeft w:val="0"/>
          <w:marRight w:val="0"/>
          <w:marTop w:val="0"/>
          <w:marBottom w:val="0"/>
          <w:divBdr>
            <w:top w:val="none" w:sz="0" w:space="0" w:color="auto"/>
            <w:left w:val="none" w:sz="0" w:space="0" w:color="auto"/>
            <w:bottom w:val="none" w:sz="0" w:space="0" w:color="auto"/>
            <w:right w:val="none" w:sz="0" w:space="0" w:color="auto"/>
          </w:divBdr>
        </w:div>
        <w:div w:id="807404023">
          <w:marLeft w:val="0"/>
          <w:marRight w:val="0"/>
          <w:marTop w:val="0"/>
          <w:marBottom w:val="0"/>
          <w:divBdr>
            <w:top w:val="none" w:sz="0" w:space="0" w:color="auto"/>
            <w:left w:val="none" w:sz="0" w:space="0" w:color="auto"/>
            <w:bottom w:val="none" w:sz="0" w:space="0" w:color="auto"/>
            <w:right w:val="none" w:sz="0" w:space="0" w:color="auto"/>
          </w:divBdr>
        </w:div>
        <w:div w:id="1697122790">
          <w:marLeft w:val="0"/>
          <w:marRight w:val="0"/>
          <w:marTop w:val="0"/>
          <w:marBottom w:val="0"/>
          <w:divBdr>
            <w:top w:val="none" w:sz="0" w:space="0" w:color="auto"/>
            <w:left w:val="none" w:sz="0" w:space="0" w:color="auto"/>
            <w:bottom w:val="none" w:sz="0" w:space="0" w:color="auto"/>
            <w:right w:val="none" w:sz="0" w:space="0" w:color="auto"/>
          </w:divBdr>
        </w:div>
        <w:div w:id="1375815357">
          <w:marLeft w:val="0"/>
          <w:marRight w:val="0"/>
          <w:marTop w:val="0"/>
          <w:marBottom w:val="0"/>
          <w:divBdr>
            <w:top w:val="none" w:sz="0" w:space="0" w:color="auto"/>
            <w:left w:val="none" w:sz="0" w:space="0" w:color="auto"/>
            <w:bottom w:val="none" w:sz="0" w:space="0" w:color="auto"/>
            <w:right w:val="none" w:sz="0" w:space="0" w:color="auto"/>
          </w:divBdr>
        </w:div>
        <w:div w:id="1873954495">
          <w:marLeft w:val="0"/>
          <w:marRight w:val="0"/>
          <w:marTop w:val="0"/>
          <w:marBottom w:val="0"/>
          <w:divBdr>
            <w:top w:val="none" w:sz="0" w:space="0" w:color="auto"/>
            <w:left w:val="none" w:sz="0" w:space="0" w:color="auto"/>
            <w:bottom w:val="none" w:sz="0" w:space="0" w:color="auto"/>
            <w:right w:val="none" w:sz="0" w:space="0" w:color="auto"/>
          </w:divBdr>
        </w:div>
        <w:div w:id="478809178">
          <w:marLeft w:val="0"/>
          <w:marRight w:val="0"/>
          <w:marTop w:val="0"/>
          <w:marBottom w:val="0"/>
          <w:divBdr>
            <w:top w:val="none" w:sz="0" w:space="0" w:color="auto"/>
            <w:left w:val="none" w:sz="0" w:space="0" w:color="auto"/>
            <w:bottom w:val="none" w:sz="0" w:space="0" w:color="auto"/>
            <w:right w:val="none" w:sz="0" w:space="0" w:color="auto"/>
          </w:divBdr>
        </w:div>
        <w:div w:id="1911114244">
          <w:marLeft w:val="0"/>
          <w:marRight w:val="0"/>
          <w:marTop w:val="0"/>
          <w:marBottom w:val="0"/>
          <w:divBdr>
            <w:top w:val="none" w:sz="0" w:space="0" w:color="auto"/>
            <w:left w:val="none" w:sz="0" w:space="0" w:color="auto"/>
            <w:bottom w:val="none" w:sz="0" w:space="0" w:color="auto"/>
            <w:right w:val="none" w:sz="0" w:space="0" w:color="auto"/>
          </w:divBdr>
        </w:div>
        <w:div w:id="436633118">
          <w:marLeft w:val="0"/>
          <w:marRight w:val="0"/>
          <w:marTop w:val="0"/>
          <w:marBottom w:val="0"/>
          <w:divBdr>
            <w:top w:val="none" w:sz="0" w:space="0" w:color="auto"/>
            <w:left w:val="none" w:sz="0" w:space="0" w:color="auto"/>
            <w:bottom w:val="none" w:sz="0" w:space="0" w:color="auto"/>
            <w:right w:val="none" w:sz="0" w:space="0" w:color="auto"/>
          </w:divBdr>
        </w:div>
        <w:div w:id="1932276863">
          <w:marLeft w:val="0"/>
          <w:marRight w:val="0"/>
          <w:marTop w:val="0"/>
          <w:marBottom w:val="0"/>
          <w:divBdr>
            <w:top w:val="none" w:sz="0" w:space="0" w:color="auto"/>
            <w:left w:val="none" w:sz="0" w:space="0" w:color="auto"/>
            <w:bottom w:val="none" w:sz="0" w:space="0" w:color="auto"/>
            <w:right w:val="none" w:sz="0" w:space="0" w:color="auto"/>
          </w:divBdr>
        </w:div>
      </w:divsChild>
    </w:div>
    <w:div w:id="2033727134">
      <w:bodyDiv w:val="1"/>
      <w:marLeft w:val="0"/>
      <w:marRight w:val="0"/>
      <w:marTop w:val="0"/>
      <w:marBottom w:val="0"/>
      <w:divBdr>
        <w:top w:val="none" w:sz="0" w:space="0" w:color="auto"/>
        <w:left w:val="none" w:sz="0" w:space="0" w:color="auto"/>
        <w:bottom w:val="none" w:sz="0" w:space="0" w:color="auto"/>
        <w:right w:val="none" w:sz="0" w:space="0" w:color="auto"/>
      </w:divBdr>
      <w:divsChild>
        <w:div w:id="422457453">
          <w:marLeft w:val="0"/>
          <w:marRight w:val="0"/>
          <w:marTop w:val="0"/>
          <w:marBottom w:val="0"/>
          <w:divBdr>
            <w:top w:val="none" w:sz="0" w:space="0" w:color="auto"/>
            <w:left w:val="none" w:sz="0" w:space="0" w:color="auto"/>
            <w:bottom w:val="none" w:sz="0" w:space="0" w:color="auto"/>
            <w:right w:val="none" w:sz="0" w:space="0" w:color="auto"/>
          </w:divBdr>
        </w:div>
        <w:div w:id="1795833251">
          <w:marLeft w:val="0"/>
          <w:marRight w:val="0"/>
          <w:marTop w:val="0"/>
          <w:marBottom w:val="0"/>
          <w:divBdr>
            <w:top w:val="none" w:sz="0" w:space="0" w:color="auto"/>
            <w:left w:val="none" w:sz="0" w:space="0" w:color="auto"/>
            <w:bottom w:val="none" w:sz="0" w:space="0" w:color="auto"/>
            <w:right w:val="none" w:sz="0" w:space="0" w:color="auto"/>
          </w:divBdr>
        </w:div>
        <w:div w:id="606501454">
          <w:marLeft w:val="0"/>
          <w:marRight w:val="0"/>
          <w:marTop w:val="0"/>
          <w:marBottom w:val="0"/>
          <w:divBdr>
            <w:top w:val="none" w:sz="0" w:space="0" w:color="auto"/>
            <w:left w:val="none" w:sz="0" w:space="0" w:color="auto"/>
            <w:bottom w:val="none" w:sz="0" w:space="0" w:color="auto"/>
            <w:right w:val="none" w:sz="0" w:space="0" w:color="auto"/>
          </w:divBdr>
        </w:div>
        <w:div w:id="724794268">
          <w:marLeft w:val="0"/>
          <w:marRight w:val="0"/>
          <w:marTop w:val="0"/>
          <w:marBottom w:val="0"/>
          <w:divBdr>
            <w:top w:val="none" w:sz="0" w:space="0" w:color="auto"/>
            <w:left w:val="none" w:sz="0" w:space="0" w:color="auto"/>
            <w:bottom w:val="none" w:sz="0" w:space="0" w:color="auto"/>
            <w:right w:val="none" w:sz="0" w:space="0" w:color="auto"/>
          </w:divBdr>
        </w:div>
        <w:div w:id="1320108921">
          <w:marLeft w:val="0"/>
          <w:marRight w:val="0"/>
          <w:marTop w:val="0"/>
          <w:marBottom w:val="0"/>
          <w:divBdr>
            <w:top w:val="none" w:sz="0" w:space="0" w:color="auto"/>
            <w:left w:val="none" w:sz="0" w:space="0" w:color="auto"/>
            <w:bottom w:val="none" w:sz="0" w:space="0" w:color="auto"/>
            <w:right w:val="none" w:sz="0" w:space="0" w:color="auto"/>
          </w:divBdr>
        </w:div>
        <w:div w:id="243688588">
          <w:marLeft w:val="0"/>
          <w:marRight w:val="0"/>
          <w:marTop w:val="0"/>
          <w:marBottom w:val="0"/>
          <w:divBdr>
            <w:top w:val="none" w:sz="0" w:space="0" w:color="auto"/>
            <w:left w:val="none" w:sz="0" w:space="0" w:color="auto"/>
            <w:bottom w:val="none" w:sz="0" w:space="0" w:color="auto"/>
            <w:right w:val="none" w:sz="0" w:space="0" w:color="auto"/>
          </w:divBdr>
        </w:div>
        <w:div w:id="1872574314">
          <w:marLeft w:val="0"/>
          <w:marRight w:val="0"/>
          <w:marTop w:val="0"/>
          <w:marBottom w:val="0"/>
          <w:divBdr>
            <w:top w:val="none" w:sz="0" w:space="0" w:color="auto"/>
            <w:left w:val="none" w:sz="0" w:space="0" w:color="auto"/>
            <w:bottom w:val="none" w:sz="0" w:space="0" w:color="auto"/>
            <w:right w:val="none" w:sz="0" w:space="0" w:color="auto"/>
          </w:divBdr>
        </w:div>
        <w:div w:id="2055081263">
          <w:marLeft w:val="0"/>
          <w:marRight w:val="0"/>
          <w:marTop w:val="0"/>
          <w:marBottom w:val="0"/>
          <w:divBdr>
            <w:top w:val="none" w:sz="0" w:space="0" w:color="auto"/>
            <w:left w:val="none" w:sz="0" w:space="0" w:color="auto"/>
            <w:bottom w:val="none" w:sz="0" w:space="0" w:color="auto"/>
            <w:right w:val="none" w:sz="0" w:space="0" w:color="auto"/>
          </w:divBdr>
        </w:div>
        <w:div w:id="1235243138">
          <w:marLeft w:val="0"/>
          <w:marRight w:val="0"/>
          <w:marTop w:val="0"/>
          <w:marBottom w:val="0"/>
          <w:divBdr>
            <w:top w:val="none" w:sz="0" w:space="0" w:color="auto"/>
            <w:left w:val="none" w:sz="0" w:space="0" w:color="auto"/>
            <w:bottom w:val="none" w:sz="0" w:space="0" w:color="auto"/>
            <w:right w:val="none" w:sz="0" w:space="0" w:color="auto"/>
          </w:divBdr>
        </w:div>
        <w:div w:id="993949717">
          <w:marLeft w:val="0"/>
          <w:marRight w:val="0"/>
          <w:marTop w:val="0"/>
          <w:marBottom w:val="0"/>
          <w:divBdr>
            <w:top w:val="none" w:sz="0" w:space="0" w:color="auto"/>
            <w:left w:val="none" w:sz="0" w:space="0" w:color="auto"/>
            <w:bottom w:val="none" w:sz="0" w:space="0" w:color="auto"/>
            <w:right w:val="none" w:sz="0" w:space="0" w:color="auto"/>
          </w:divBdr>
        </w:div>
      </w:divsChild>
    </w:div>
    <w:div w:id="2060863982">
      <w:bodyDiv w:val="1"/>
      <w:marLeft w:val="0"/>
      <w:marRight w:val="0"/>
      <w:marTop w:val="0"/>
      <w:marBottom w:val="0"/>
      <w:divBdr>
        <w:top w:val="none" w:sz="0" w:space="0" w:color="auto"/>
        <w:left w:val="none" w:sz="0" w:space="0" w:color="auto"/>
        <w:bottom w:val="none" w:sz="0" w:space="0" w:color="auto"/>
        <w:right w:val="none" w:sz="0" w:space="0" w:color="auto"/>
      </w:divBdr>
    </w:div>
    <w:div w:id="2126073915">
      <w:bodyDiv w:val="1"/>
      <w:marLeft w:val="0"/>
      <w:marRight w:val="0"/>
      <w:marTop w:val="0"/>
      <w:marBottom w:val="0"/>
      <w:divBdr>
        <w:top w:val="none" w:sz="0" w:space="0" w:color="auto"/>
        <w:left w:val="none" w:sz="0" w:space="0" w:color="auto"/>
        <w:bottom w:val="none" w:sz="0" w:space="0" w:color="auto"/>
        <w:right w:val="none" w:sz="0" w:space="0" w:color="auto"/>
      </w:divBdr>
    </w:div>
    <w:div w:id="2141603219">
      <w:bodyDiv w:val="1"/>
      <w:marLeft w:val="0"/>
      <w:marRight w:val="0"/>
      <w:marTop w:val="0"/>
      <w:marBottom w:val="0"/>
      <w:divBdr>
        <w:top w:val="none" w:sz="0" w:space="0" w:color="auto"/>
        <w:left w:val="none" w:sz="0" w:space="0" w:color="auto"/>
        <w:bottom w:val="none" w:sz="0" w:space="0" w:color="auto"/>
        <w:right w:val="none" w:sz="0" w:space="0" w:color="auto"/>
      </w:divBdr>
    </w:div>
    <w:div w:id="2144692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image" Target="media/image2.png"/><Relationship Id="rId26" Type="http://schemas.openxmlformats.org/officeDocument/2006/relationships/image" Target="media/image10.png"/><Relationship Id="rId3" Type="http://schemas.openxmlformats.org/officeDocument/2006/relationships/customXml" Target="../customXml/item3.xml"/><Relationship Id="rId21" Type="http://schemas.openxmlformats.org/officeDocument/2006/relationships/image" Target="media/image5.png"/><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image" Target="media/image9.png"/><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image" Target="media/image4.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image" Target="media/image8.png"/><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image" Target="media/image7.png"/><Relationship Id="rId28" Type="http://schemas.openxmlformats.org/officeDocument/2006/relationships/footer" Target="footer5.xml"/><Relationship Id="rId10" Type="http://schemas.openxmlformats.org/officeDocument/2006/relationships/endnotes" Target="endnotes.xml"/><Relationship Id="rId19"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image" Target="media/image6.png"/><Relationship Id="rId27" Type="http://schemas.openxmlformats.org/officeDocument/2006/relationships/header" Target="header4.xm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53517F-0065-405C-98BE-53913EACFD07}">
  <ds:schemaRefs>
    <ds:schemaRef ds:uri="http://schemas.openxmlformats.org/officeDocument/2006/bibliography"/>
  </ds:schemaRefs>
</ds:datastoreItem>
</file>

<file path=customXml/itemProps2.xml><?xml version="1.0" encoding="utf-8"?>
<ds:datastoreItem xmlns:ds="http://schemas.openxmlformats.org/officeDocument/2006/customXml" ds:itemID="{6B66AD58-2290-4864-B72A-61F4619DB17D}">
  <ds:schemaRefs>
    <ds:schemaRef ds:uri="http://schemas.openxmlformats.org/officeDocument/2006/bibliography"/>
  </ds:schemaRefs>
</ds:datastoreItem>
</file>

<file path=customXml/itemProps3.xml><?xml version="1.0" encoding="utf-8"?>
<ds:datastoreItem xmlns:ds="http://schemas.openxmlformats.org/officeDocument/2006/customXml" ds:itemID="{0071B89D-56A7-437C-9875-20DE9CF924EC}">
  <ds:schemaRefs>
    <ds:schemaRef ds:uri="http://schemas.openxmlformats.org/officeDocument/2006/bibliography"/>
  </ds:schemaRefs>
</ds:datastoreItem>
</file>

<file path=customXml/itemProps4.xml><?xml version="1.0" encoding="utf-8"?>
<ds:datastoreItem xmlns:ds="http://schemas.openxmlformats.org/officeDocument/2006/customXml" ds:itemID="{979FAF9B-34DC-4874-8813-28885850BA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45</Pages>
  <Words>14468</Words>
  <Characters>109460</Characters>
  <Application>Microsoft Office Word</Application>
  <DocSecurity>0</DocSecurity>
  <Lines>912</Lines>
  <Paragraphs>247</Paragraphs>
  <ScaleCrop>false</ScaleCrop>
  <HeadingPairs>
    <vt:vector size="2" baseType="variant">
      <vt:variant>
        <vt:lpstr>Название</vt:lpstr>
      </vt:variant>
      <vt:variant>
        <vt:i4>1</vt:i4>
      </vt:variant>
    </vt:vector>
  </HeadingPairs>
  <TitlesOfParts>
    <vt:vector size="1" baseType="lpstr">
      <vt:lpstr>ПРЕДВАРИТЕЛЬНЫЙ ГОСУДАРСТВЕННЫЙ</vt:lpstr>
    </vt:vector>
  </TitlesOfParts>
  <Company>SPecialiST RePack</Company>
  <LinksUpToDate>false</LinksUpToDate>
  <CharactersWithSpaces>123681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ПРЕДВАРИТЕЛЬНЫЙ ГОСУДАРСТВЕННЫЙ</dc:title>
  <dc:creator>Митя</dc:creator>
  <cp:lastModifiedBy>Радкевич Ксения Анатольевна</cp:lastModifiedBy>
  <cp:revision>6</cp:revision>
  <cp:lastPrinted>2026-05-06T13:03:00Z</cp:lastPrinted>
  <dcterms:created xsi:type="dcterms:W3CDTF">2026-05-26T07:48:00Z</dcterms:created>
  <dcterms:modified xsi:type="dcterms:W3CDTF">2026-05-28T08:11:00Z</dcterms:modified>
</cp:coreProperties>
</file>