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F" w:rsidRPr="00347C8B" w:rsidRDefault="005F4180" w:rsidP="0092135A">
      <w:pPr>
        <w:tabs>
          <w:tab w:val="left" w:pos="567"/>
        </w:tabs>
        <w:jc w:val="right"/>
        <w:rPr>
          <w:rFonts w:ascii="Arial" w:hAnsi="Arial" w:cs="Arial"/>
        </w:rPr>
      </w:pPr>
      <w:r w:rsidRPr="00347C8B">
        <w:rPr>
          <w:rFonts w:ascii="Arial" w:hAnsi="Arial" w:cs="Arial"/>
        </w:rPr>
        <w:t>ОГ</w:t>
      </w:r>
      <w:r w:rsidR="00D23A9F" w:rsidRPr="00347C8B">
        <w:rPr>
          <w:rFonts w:ascii="Arial" w:hAnsi="Arial" w:cs="Arial"/>
        </w:rPr>
        <w:t>КС 33.</w:t>
      </w:r>
      <w:r w:rsidR="00B67943" w:rsidRPr="00347C8B">
        <w:rPr>
          <w:rFonts w:ascii="Arial" w:hAnsi="Arial" w:cs="Arial"/>
        </w:rPr>
        <w:t>0</w:t>
      </w:r>
      <w:r w:rsidR="007173F7" w:rsidRPr="00347C8B">
        <w:rPr>
          <w:rFonts w:ascii="Arial" w:hAnsi="Arial" w:cs="Arial"/>
        </w:rPr>
        <w:t>3</w:t>
      </w:r>
      <w:r w:rsidR="00B67943" w:rsidRPr="00347C8B">
        <w:rPr>
          <w:rFonts w:ascii="Arial" w:hAnsi="Arial" w:cs="Arial"/>
        </w:rPr>
        <w:t>0</w:t>
      </w:r>
    </w:p>
    <w:p w:rsidR="00B67943" w:rsidRPr="00347C8B" w:rsidRDefault="00B67943" w:rsidP="00B67943">
      <w:pPr>
        <w:jc w:val="both"/>
        <w:rPr>
          <w:rFonts w:ascii="Arial" w:hAnsi="Arial" w:cs="Arial"/>
          <w:b/>
          <w:sz w:val="22"/>
          <w:szCs w:val="22"/>
        </w:rPr>
      </w:pPr>
      <w:r w:rsidRPr="00347C8B">
        <w:rPr>
          <w:rFonts w:ascii="Arial" w:hAnsi="Arial" w:cs="Arial"/>
          <w:b/>
          <w:sz w:val="22"/>
          <w:szCs w:val="22"/>
        </w:rPr>
        <w:t xml:space="preserve">ИЗМЕНЕНИЕ № </w:t>
      </w:r>
      <w:r w:rsidR="005F4180" w:rsidRPr="00347C8B">
        <w:rPr>
          <w:rFonts w:ascii="Arial" w:hAnsi="Arial" w:cs="Arial"/>
          <w:b/>
          <w:sz w:val="22"/>
          <w:szCs w:val="22"/>
        </w:rPr>
        <w:t>1 СТБ 1904</w:t>
      </w:r>
    </w:p>
    <w:p w:rsidR="00B67943" w:rsidRPr="00347C8B" w:rsidRDefault="00B67943" w:rsidP="00B67943">
      <w:pPr>
        <w:tabs>
          <w:tab w:val="left" w:pos="2520"/>
        </w:tabs>
        <w:ind w:firstLine="709"/>
        <w:jc w:val="both"/>
        <w:rPr>
          <w:rFonts w:ascii="Arial" w:hAnsi="Arial" w:cs="Arial"/>
          <w:b/>
          <w:caps/>
          <w:sz w:val="22"/>
          <w:szCs w:val="22"/>
        </w:rPr>
      </w:pPr>
      <w:r w:rsidRPr="00347C8B">
        <w:rPr>
          <w:rFonts w:ascii="Arial" w:hAnsi="Arial" w:cs="Arial"/>
          <w:b/>
          <w:caps/>
          <w:sz w:val="22"/>
          <w:szCs w:val="22"/>
        </w:rPr>
        <w:tab/>
      </w:r>
    </w:p>
    <w:p w:rsidR="00B67943" w:rsidRPr="00347C8B" w:rsidRDefault="00B67943" w:rsidP="00B67943">
      <w:pPr>
        <w:ind w:firstLine="1985"/>
        <w:jc w:val="both"/>
        <w:rPr>
          <w:rFonts w:ascii="Arial" w:hAnsi="Arial" w:cs="Arial"/>
          <w:b/>
          <w:caps/>
          <w:sz w:val="22"/>
          <w:szCs w:val="22"/>
        </w:rPr>
      </w:pPr>
      <w:r w:rsidRPr="00347C8B">
        <w:rPr>
          <w:rFonts w:ascii="Arial" w:hAnsi="Arial" w:cs="Arial"/>
          <w:b/>
          <w:caps/>
          <w:sz w:val="22"/>
          <w:szCs w:val="22"/>
        </w:rPr>
        <w:t>Услуги сотовой подвижной электросвязи</w:t>
      </w:r>
    </w:p>
    <w:p w:rsidR="00B67943" w:rsidRPr="00347C8B" w:rsidRDefault="00B67943" w:rsidP="00B67943">
      <w:pPr>
        <w:tabs>
          <w:tab w:val="left" w:pos="2520"/>
        </w:tabs>
        <w:ind w:firstLine="1985"/>
        <w:jc w:val="both"/>
        <w:rPr>
          <w:rFonts w:ascii="Arial" w:hAnsi="Arial" w:cs="Arial"/>
          <w:b/>
          <w:caps/>
          <w:sz w:val="22"/>
          <w:szCs w:val="22"/>
        </w:rPr>
      </w:pPr>
      <w:r w:rsidRPr="00347C8B">
        <w:rPr>
          <w:rFonts w:ascii="Arial" w:hAnsi="Arial" w:cs="Arial"/>
          <w:b/>
          <w:sz w:val="22"/>
          <w:szCs w:val="22"/>
        </w:rPr>
        <w:t>Требования к качеству и методы контроля</w:t>
      </w:r>
    </w:p>
    <w:p w:rsidR="00B67943" w:rsidRPr="00347C8B" w:rsidRDefault="00B67943" w:rsidP="00B67943">
      <w:pPr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</w:p>
    <w:p w:rsidR="00D23A9F" w:rsidRPr="00347C8B" w:rsidRDefault="00B67943" w:rsidP="00B67943">
      <w:pPr>
        <w:widowControl w:val="0"/>
        <w:tabs>
          <w:tab w:val="left" w:pos="2520"/>
        </w:tabs>
        <w:spacing w:line="240" w:lineRule="atLeast"/>
        <w:ind w:left="1985"/>
        <w:outlineLvl w:val="0"/>
        <w:rPr>
          <w:rFonts w:ascii="Arial" w:hAnsi="Arial" w:cs="Arial"/>
          <w:b/>
          <w:sz w:val="22"/>
          <w:szCs w:val="22"/>
        </w:rPr>
      </w:pPr>
      <w:r w:rsidRPr="00347C8B">
        <w:rPr>
          <w:rFonts w:ascii="Arial" w:hAnsi="Arial"/>
          <w:b/>
          <w:sz w:val="22"/>
          <w:szCs w:val="22"/>
        </w:rPr>
        <w:t>ПАСЛУГ</w:t>
      </w:r>
      <w:proofErr w:type="gramStart"/>
      <w:r w:rsidRPr="00347C8B">
        <w:rPr>
          <w:rFonts w:ascii="Arial" w:hAnsi="Arial"/>
          <w:b/>
          <w:sz w:val="22"/>
          <w:szCs w:val="22"/>
          <w:lang w:val="en-US"/>
        </w:rPr>
        <w:t>I</w:t>
      </w:r>
      <w:proofErr w:type="gramEnd"/>
      <w:r w:rsidRPr="00347C8B">
        <w:rPr>
          <w:rFonts w:ascii="Arial" w:hAnsi="Arial"/>
          <w:b/>
          <w:sz w:val="22"/>
          <w:szCs w:val="22"/>
        </w:rPr>
        <w:t xml:space="preserve"> СОТАВАЙ РУХОМАЙ ЭЛЕКТРАСУВЯЗ</w:t>
      </w:r>
      <w:r w:rsidRPr="00347C8B">
        <w:rPr>
          <w:rFonts w:ascii="Arial" w:hAnsi="Arial"/>
          <w:b/>
          <w:sz w:val="22"/>
          <w:szCs w:val="22"/>
          <w:lang w:val="en-US"/>
        </w:rPr>
        <w:t>I</w:t>
      </w:r>
      <w:r w:rsidRPr="00347C8B">
        <w:rPr>
          <w:rFonts w:ascii="Arial" w:hAnsi="Arial"/>
          <w:b/>
          <w:sz w:val="22"/>
          <w:szCs w:val="22"/>
        </w:rPr>
        <w:t xml:space="preserve"> </w:t>
      </w:r>
      <w:r w:rsidRPr="00347C8B">
        <w:rPr>
          <w:rFonts w:ascii="Arial" w:hAnsi="Arial"/>
          <w:b/>
          <w:sz w:val="22"/>
          <w:szCs w:val="22"/>
        </w:rPr>
        <w:br/>
      </w:r>
      <w:proofErr w:type="spellStart"/>
      <w:r w:rsidRPr="00347C8B">
        <w:rPr>
          <w:rFonts w:ascii="Arial" w:hAnsi="Arial" w:cs="Arial"/>
          <w:b/>
          <w:sz w:val="22"/>
          <w:szCs w:val="22"/>
        </w:rPr>
        <w:t>Патрабаванн</w:t>
      </w:r>
      <w:r w:rsidRPr="00347C8B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347C8B">
        <w:rPr>
          <w:rFonts w:ascii="Arial" w:hAnsi="Arial" w:cs="Arial"/>
          <w:b/>
          <w:sz w:val="22"/>
          <w:szCs w:val="22"/>
        </w:rPr>
        <w:t xml:space="preserve"> да </w:t>
      </w:r>
      <w:proofErr w:type="spellStart"/>
      <w:r w:rsidRPr="00347C8B">
        <w:rPr>
          <w:rFonts w:ascii="Arial" w:hAnsi="Arial" w:cs="Arial"/>
          <w:b/>
          <w:sz w:val="22"/>
          <w:szCs w:val="22"/>
        </w:rPr>
        <w:t>якасц</w:t>
      </w:r>
      <w:r w:rsidRPr="00347C8B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347C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7C8B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347C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7C8B">
        <w:rPr>
          <w:rFonts w:ascii="Arial" w:hAnsi="Arial" w:cs="Arial"/>
          <w:b/>
          <w:sz w:val="22"/>
          <w:szCs w:val="22"/>
        </w:rPr>
        <w:t>метады</w:t>
      </w:r>
      <w:proofErr w:type="spellEnd"/>
      <w:r w:rsidRPr="00347C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7C8B">
        <w:rPr>
          <w:rFonts w:ascii="Arial" w:hAnsi="Arial" w:cs="Arial"/>
          <w:b/>
          <w:sz w:val="22"/>
          <w:szCs w:val="22"/>
        </w:rPr>
        <w:t>кантролю</w:t>
      </w:r>
      <w:proofErr w:type="spellEnd"/>
    </w:p>
    <w:p w:rsidR="00D23A9F" w:rsidRPr="00347C8B" w:rsidRDefault="00D23A9F" w:rsidP="00D23A9F">
      <w:pPr>
        <w:tabs>
          <w:tab w:val="left" w:pos="2520"/>
        </w:tabs>
        <w:ind w:firstLine="709"/>
        <w:jc w:val="both"/>
        <w:rPr>
          <w:rFonts w:ascii="Arial" w:hAnsi="Arial" w:cs="Arial"/>
          <w:b/>
        </w:rPr>
      </w:pPr>
    </w:p>
    <w:p w:rsidR="00D23A9F" w:rsidRPr="00347C8B" w:rsidRDefault="00D23A9F" w:rsidP="007D23EB">
      <w:pPr>
        <w:ind w:left="1440" w:right="-2" w:hanging="1440"/>
        <w:jc w:val="both"/>
        <w:rPr>
          <w:rFonts w:ascii="Arial" w:hAnsi="Arial" w:cs="Arial"/>
        </w:rPr>
      </w:pPr>
      <w:r w:rsidRPr="00347C8B">
        <w:rPr>
          <w:rFonts w:ascii="Arial" w:hAnsi="Arial" w:cs="Arial"/>
        </w:rPr>
        <w:t>______________________________________________________________________</w:t>
      </w:r>
      <w:r w:rsidR="005B4BBB" w:rsidRPr="00347C8B">
        <w:rPr>
          <w:rFonts w:ascii="Arial" w:hAnsi="Arial" w:cs="Arial"/>
        </w:rPr>
        <w:t>_</w:t>
      </w:r>
      <w:r w:rsidR="00B63784" w:rsidRPr="00347C8B">
        <w:rPr>
          <w:rFonts w:ascii="Arial" w:hAnsi="Arial" w:cs="Arial"/>
        </w:rPr>
        <w:t>_</w:t>
      </w:r>
    </w:p>
    <w:p w:rsidR="00D23A9F" w:rsidRPr="00347C8B" w:rsidRDefault="00D23A9F" w:rsidP="0052492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Введено в действие </w:t>
      </w:r>
      <w:r w:rsidR="00524922" w:rsidRPr="00347C8B">
        <w:rPr>
          <w:rFonts w:ascii="Arial" w:hAnsi="Arial" w:cs="Arial"/>
          <w:sz w:val="20"/>
          <w:szCs w:val="20"/>
        </w:rPr>
        <w:t>постановление</w:t>
      </w:r>
      <w:r w:rsidR="00B63784" w:rsidRPr="00347C8B">
        <w:rPr>
          <w:rFonts w:ascii="Arial" w:hAnsi="Arial" w:cs="Arial"/>
          <w:sz w:val="20"/>
          <w:szCs w:val="20"/>
        </w:rPr>
        <w:t>м</w:t>
      </w:r>
      <w:r w:rsidR="00524922" w:rsidRPr="00347C8B">
        <w:rPr>
          <w:rFonts w:ascii="Arial" w:hAnsi="Arial" w:cs="Arial"/>
          <w:sz w:val="20"/>
          <w:szCs w:val="20"/>
        </w:rPr>
        <w:t xml:space="preserve"> Гос</w:t>
      </w:r>
      <w:r w:rsidR="005F4180" w:rsidRPr="00347C8B">
        <w:rPr>
          <w:rFonts w:ascii="Arial" w:hAnsi="Arial" w:cs="Arial"/>
          <w:sz w:val="20"/>
          <w:szCs w:val="20"/>
        </w:rPr>
        <w:t>ударственного комитета по стандартизации</w:t>
      </w:r>
      <w:r w:rsidR="00524922" w:rsidRPr="00347C8B">
        <w:rPr>
          <w:rFonts w:ascii="Arial" w:hAnsi="Arial" w:cs="Arial"/>
          <w:sz w:val="20"/>
          <w:szCs w:val="20"/>
        </w:rPr>
        <w:t xml:space="preserve"> Республ</w:t>
      </w:r>
      <w:r w:rsidR="00524922" w:rsidRPr="00347C8B">
        <w:rPr>
          <w:rFonts w:ascii="Arial" w:hAnsi="Arial" w:cs="Arial"/>
          <w:sz w:val="20"/>
          <w:szCs w:val="20"/>
        </w:rPr>
        <w:t>и</w:t>
      </w:r>
      <w:r w:rsidR="00524922" w:rsidRPr="00347C8B">
        <w:rPr>
          <w:rFonts w:ascii="Arial" w:hAnsi="Arial" w:cs="Arial"/>
          <w:sz w:val="20"/>
          <w:szCs w:val="20"/>
        </w:rPr>
        <w:t xml:space="preserve">ки Беларусь </w:t>
      </w:r>
      <w:proofErr w:type="gramStart"/>
      <w:r w:rsidR="00524922" w:rsidRPr="00347C8B">
        <w:rPr>
          <w:rFonts w:ascii="Arial" w:hAnsi="Arial" w:cs="Arial"/>
          <w:sz w:val="20"/>
          <w:szCs w:val="20"/>
        </w:rPr>
        <w:t>от</w:t>
      </w:r>
      <w:proofErr w:type="gramEnd"/>
      <w:r w:rsidR="00524922" w:rsidRPr="00347C8B">
        <w:rPr>
          <w:rFonts w:ascii="Arial" w:hAnsi="Arial" w:cs="Arial"/>
          <w:sz w:val="20"/>
          <w:szCs w:val="20"/>
        </w:rPr>
        <w:t xml:space="preserve"> _______</w:t>
      </w:r>
      <w:r w:rsidR="00B63784" w:rsidRPr="00347C8B">
        <w:rPr>
          <w:rFonts w:ascii="Arial" w:hAnsi="Arial" w:cs="Arial"/>
          <w:sz w:val="20"/>
          <w:szCs w:val="20"/>
        </w:rPr>
        <w:t>____</w:t>
      </w:r>
      <w:r w:rsidR="00524922" w:rsidRPr="00347C8B">
        <w:rPr>
          <w:rFonts w:ascii="Arial" w:hAnsi="Arial" w:cs="Arial"/>
          <w:sz w:val="20"/>
          <w:szCs w:val="20"/>
        </w:rPr>
        <w:t>№ __</w:t>
      </w:r>
      <w:r w:rsidR="005B4BBB" w:rsidRPr="00347C8B">
        <w:rPr>
          <w:rFonts w:ascii="Arial" w:hAnsi="Arial" w:cs="Arial"/>
          <w:sz w:val="20"/>
          <w:szCs w:val="20"/>
        </w:rPr>
        <w:t>_</w:t>
      </w:r>
    </w:p>
    <w:p w:rsidR="00D23A9F" w:rsidRPr="00347C8B" w:rsidRDefault="00D23A9F" w:rsidP="00D23A9F">
      <w:pPr>
        <w:jc w:val="both"/>
        <w:rPr>
          <w:rFonts w:ascii="Arial" w:hAnsi="Arial" w:cs="Arial"/>
        </w:rPr>
      </w:pPr>
    </w:p>
    <w:p w:rsidR="00D23A9F" w:rsidRPr="00347C8B" w:rsidRDefault="00D23A9F" w:rsidP="00565AEE">
      <w:pPr>
        <w:ind w:left="6372"/>
        <w:jc w:val="right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Дата введения </w:t>
      </w:r>
      <w:r w:rsidR="00240FFC" w:rsidRPr="00347C8B">
        <w:rPr>
          <w:rFonts w:ascii="Arial" w:hAnsi="Arial" w:cs="Arial"/>
          <w:sz w:val="20"/>
          <w:szCs w:val="20"/>
        </w:rPr>
        <w:t>__________</w:t>
      </w:r>
    </w:p>
    <w:p w:rsidR="00D23A9F" w:rsidRPr="00347C8B" w:rsidRDefault="00D23A9F" w:rsidP="00D23A9F">
      <w:pPr>
        <w:tabs>
          <w:tab w:val="left" w:pos="300"/>
        </w:tabs>
        <w:rPr>
          <w:rFonts w:ascii="Arial" w:hAnsi="Arial" w:cs="Arial"/>
          <w:sz w:val="20"/>
          <w:szCs w:val="20"/>
        </w:rPr>
      </w:pPr>
    </w:p>
    <w:p w:rsidR="00F92899" w:rsidRPr="00347C8B" w:rsidRDefault="005C4713" w:rsidP="00FE5FF8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С</w:t>
      </w:r>
      <w:r w:rsidR="00F92899" w:rsidRPr="00347C8B">
        <w:rPr>
          <w:rFonts w:ascii="Arial" w:eastAsia="Calibri" w:hAnsi="Arial" w:cs="Arial"/>
          <w:sz w:val="20"/>
          <w:szCs w:val="20"/>
          <w:lang w:eastAsia="en-US"/>
        </w:rPr>
        <w:t>труктурн</w:t>
      </w:r>
      <w:r>
        <w:rPr>
          <w:rFonts w:ascii="Arial" w:eastAsia="Calibri" w:hAnsi="Arial" w:cs="Arial"/>
          <w:sz w:val="20"/>
          <w:szCs w:val="20"/>
          <w:lang w:eastAsia="en-US"/>
        </w:rPr>
        <w:t>ый</w:t>
      </w:r>
      <w:r w:rsidR="00F92899" w:rsidRPr="00347C8B">
        <w:rPr>
          <w:rFonts w:ascii="Arial" w:eastAsia="Calibri" w:hAnsi="Arial" w:cs="Arial"/>
          <w:sz w:val="20"/>
          <w:szCs w:val="20"/>
          <w:lang w:eastAsia="en-US"/>
        </w:rPr>
        <w:t xml:space="preserve"> элемент «Содержание» </w:t>
      </w:r>
      <w:r>
        <w:rPr>
          <w:rFonts w:ascii="Arial" w:eastAsia="Calibri" w:hAnsi="Arial" w:cs="Arial"/>
          <w:sz w:val="20"/>
          <w:szCs w:val="20"/>
          <w:lang w:eastAsia="en-US"/>
        </w:rPr>
        <w:t>дополни</w:t>
      </w:r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>ть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приложением в следующей редакции</w:t>
      </w:r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>: «Прил</w:t>
      </w:r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>о</w:t>
      </w:r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>жение</w:t>
      </w:r>
      <w:proofErr w:type="gramStart"/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Б</w:t>
      </w:r>
      <w:proofErr w:type="gramEnd"/>
      <w:r w:rsidR="00F92899" w:rsidRPr="00347C8B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377144" w:rsidRPr="00347C8B">
        <w:rPr>
          <w:rFonts w:ascii="Arial" w:eastAsia="Calibri" w:hAnsi="Arial" w:cs="Arial"/>
          <w:sz w:val="20"/>
          <w:szCs w:val="20"/>
          <w:lang w:eastAsia="en-US"/>
        </w:rPr>
        <w:t>справочн</w:t>
      </w:r>
      <w:r w:rsidR="00F92899" w:rsidRPr="00347C8B">
        <w:rPr>
          <w:rFonts w:ascii="Arial" w:eastAsia="Calibri" w:hAnsi="Arial" w:cs="Arial"/>
          <w:sz w:val="20"/>
          <w:szCs w:val="20"/>
          <w:lang w:eastAsia="en-US"/>
        </w:rPr>
        <w:t xml:space="preserve">ое) </w:t>
      </w:r>
      <w:r w:rsidR="00FE5FF8" w:rsidRPr="00FE5FF8">
        <w:rPr>
          <w:rFonts w:ascii="Arial" w:eastAsia="Calibri" w:hAnsi="Arial" w:cs="Arial"/>
          <w:sz w:val="20"/>
          <w:szCs w:val="20"/>
          <w:lang w:eastAsia="en-US"/>
        </w:rPr>
        <w:t>Показатели (параметры) качества обеспечения услуг СПЭ</w:t>
      </w:r>
      <w:r w:rsidR="00FE5FF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E5FF8" w:rsidRPr="00FE5FF8">
        <w:rPr>
          <w:rFonts w:ascii="Arial" w:eastAsia="Calibri" w:hAnsi="Arial" w:cs="Arial"/>
          <w:sz w:val="20"/>
          <w:szCs w:val="20"/>
          <w:lang w:eastAsia="en-US"/>
        </w:rPr>
        <w:t>в сетях стандарта LTE, IMT-2020</w:t>
      </w:r>
      <w:r w:rsidR="006D0418" w:rsidRPr="00347C8B">
        <w:rPr>
          <w:rFonts w:ascii="Arial" w:eastAsia="Calibri" w:hAnsi="Arial" w:cs="Arial"/>
          <w:sz w:val="20"/>
          <w:szCs w:val="20"/>
          <w:lang w:eastAsia="en-US"/>
        </w:rPr>
        <w:t>».</w:t>
      </w:r>
    </w:p>
    <w:p w:rsidR="002E400E" w:rsidRPr="00347C8B" w:rsidRDefault="00202638" w:rsidP="00AE5814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Раздел 3.</w:t>
      </w:r>
      <w:r w:rsidR="00A94B53"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E400E" w:rsidRPr="00347C8B">
        <w:rPr>
          <w:rFonts w:ascii="Arial" w:eastAsia="Calibri" w:hAnsi="Arial" w:cs="Arial"/>
          <w:sz w:val="20"/>
          <w:szCs w:val="20"/>
          <w:lang w:eastAsia="en-US"/>
        </w:rPr>
        <w:t>Пункт 3.8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, 3.11</w:t>
      </w:r>
      <w:r w:rsidR="002E400E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изложить в </w:t>
      </w:r>
      <w:r w:rsidR="0059181E" w:rsidRPr="00347C8B">
        <w:rPr>
          <w:rFonts w:ascii="Arial" w:eastAsia="Calibri" w:hAnsi="Arial" w:cs="Arial"/>
          <w:sz w:val="20"/>
          <w:szCs w:val="20"/>
          <w:lang w:eastAsia="en-US"/>
        </w:rPr>
        <w:t>новой</w:t>
      </w:r>
      <w:r w:rsidR="002E400E" w:rsidRPr="00347C8B">
        <w:rPr>
          <w:rFonts w:ascii="Arial" w:eastAsia="Calibri" w:hAnsi="Arial" w:cs="Arial"/>
          <w:sz w:val="20"/>
          <w:szCs w:val="20"/>
          <w:lang w:eastAsia="en-US"/>
        </w:rPr>
        <w:t xml:space="preserve"> редакции:</w:t>
      </w:r>
    </w:p>
    <w:p w:rsidR="002E400E" w:rsidRPr="00347C8B" w:rsidRDefault="002E400E" w:rsidP="00AE5814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347C8B">
        <w:rPr>
          <w:rFonts w:ascii="Arial" w:eastAsia="Calibri" w:hAnsi="Arial" w:cs="Arial"/>
          <w:b/>
          <w:sz w:val="20"/>
          <w:szCs w:val="20"/>
          <w:lang w:eastAsia="en-US"/>
        </w:rPr>
        <w:t>3.8 испытательный (аппаратно-программный) комплекс: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Функционально объединенная с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о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вокупность средств измерений (сканирующих приемников), средств контроля норм качества (тестовых терминалов), средств постобработки (компьютера со специальным программным обеспечением и вспомогательными устройствами), </w:t>
      </w:r>
      <w:proofErr w:type="gramStart"/>
      <w:r w:rsidRPr="00347C8B">
        <w:rPr>
          <w:rFonts w:ascii="Arial" w:eastAsia="Calibri" w:hAnsi="Arial" w:cs="Arial"/>
          <w:sz w:val="20"/>
          <w:szCs w:val="20"/>
          <w:lang w:eastAsia="en-US"/>
        </w:rPr>
        <w:t>предназначенный</w:t>
      </w:r>
      <w:proofErr w:type="gram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для определения зоны уверенного приема (зоны покрытия) и контроля параметров (показателей) качества услуг сотовой подвижной электросвязи;</w:t>
      </w:r>
    </w:p>
    <w:p w:rsidR="0040295F" w:rsidRDefault="0040295F" w:rsidP="0040295F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b/>
          <w:sz w:val="20"/>
          <w:szCs w:val="20"/>
          <w:lang w:eastAsia="en-US"/>
        </w:rPr>
        <w:t>3.11 качество работы сети электросвязи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: Совокупность параметров (показателей) сети эле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тросвязи, характеризующих качество передачи сигналов электросвязи на различных участках сети и по сети электросвязи в целом (от абонента до абонента) в соответствии с техническими требовани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я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ми к оборудованию и каналам электросвязи, а также уровень технической эксплуатации сети электр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о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связи»;</w:t>
      </w:r>
    </w:p>
    <w:p w:rsidR="00287D43" w:rsidRPr="00347C8B" w:rsidRDefault="002E400E" w:rsidP="00AE5814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287D43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пункте 3.17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, 3.30</w:t>
      </w:r>
      <w:r w:rsidR="00287D43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исключить ссылку </w:t>
      </w:r>
      <w:proofErr w:type="gramStart"/>
      <w:r w:rsidR="00287D43" w:rsidRPr="00347C8B">
        <w:rPr>
          <w:rFonts w:ascii="Arial" w:eastAsia="Calibri" w:hAnsi="Arial" w:cs="Arial"/>
          <w:sz w:val="20"/>
          <w:szCs w:val="20"/>
          <w:lang w:eastAsia="en-US"/>
        </w:rPr>
        <w:t>на</w:t>
      </w:r>
      <w:proofErr w:type="gramEnd"/>
      <w:r w:rsidR="00287D43" w:rsidRPr="00347C8B">
        <w:rPr>
          <w:rFonts w:ascii="Arial" w:eastAsia="Calibri" w:hAnsi="Arial" w:cs="Arial"/>
          <w:sz w:val="20"/>
          <w:szCs w:val="20"/>
          <w:lang w:eastAsia="en-US"/>
        </w:rPr>
        <w:t>: «(СТБ 1439)»;</w:t>
      </w:r>
    </w:p>
    <w:p w:rsidR="00BC1B46" w:rsidRPr="00C4526F" w:rsidRDefault="00BC1B46" w:rsidP="00BC1B46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526F">
        <w:rPr>
          <w:rFonts w:ascii="Arial" w:eastAsia="Calibri" w:hAnsi="Arial" w:cs="Arial"/>
          <w:sz w:val="20"/>
          <w:szCs w:val="20"/>
          <w:lang w:eastAsia="en-US"/>
        </w:rPr>
        <w:t>дополнить термином:</w:t>
      </w:r>
    </w:p>
    <w:p w:rsidR="00055954" w:rsidRPr="00055954" w:rsidRDefault="00055954" w:rsidP="00BC1B46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526F">
        <w:rPr>
          <w:rFonts w:ascii="Arial" w:eastAsia="Calibri" w:hAnsi="Arial" w:cs="Arial"/>
          <w:sz w:val="20"/>
          <w:szCs w:val="20"/>
          <w:lang w:eastAsia="en-US"/>
        </w:rPr>
        <w:t>«</w:t>
      </w:r>
      <w:r w:rsidRPr="00C4526F">
        <w:rPr>
          <w:rFonts w:ascii="Arial" w:eastAsia="Calibri" w:hAnsi="Arial" w:cs="Arial"/>
          <w:b/>
          <w:sz w:val="20"/>
          <w:szCs w:val="20"/>
          <w:lang w:eastAsia="en-US"/>
        </w:rPr>
        <w:t>3.34 сканирующий приемник:</w:t>
      </w:r>
      <w:r w:rsidRPr="00C4526F">
        <w:rPr>
          <w:rFonts w:ascii="Arial" w:eastAsia="Calibri" w:hAnsi="Arial" w:cs="Arial"/>
          <w:sz w:val="20"/>
          <w:szCs w:val="20"/>
          <w:lang w:eastAsia="en-US"/>
        </w:rPr>
        <w:t xml:space="preserve"> Средство измерений, которое позволяет выявлять, идентиф</w:t>
      </w:r>
      <w:r w:rsidRPr="00C4526F">
        <w:rPr>
          <w:rFonts w:ascii="Arial" w:eastAsia="Calibri" w:hAnsi="Arial" w:cs="Arial"/>
          <w:sz w:val="20"/>
          <w:szCs w:val="20"/>
          <w:lang w:eastAsia="en-US"/>
        </w:rPr>
        <w:t>и</w:t>
      </w:r>
      <w:r w:rsidRPr="00C4526F">
        <w:rPr>
          <w:rFonts w:ascii="Arial" w:eastAsia="Calibri" w:hAnsi="Arial" w:cs="Arial"/>
          <w:sz w:val="20"/>
          <w:szCs w:val="20"/>
          <w:lang w:eastAsia="en-US"/>
        </w:rPr>
        <w:t>цировать и осуществлять измерение параметров излучений полезных сигналов на радиочастотных каналах в сетях сотовой подвижной электросвязи».</w:t>
      </w:r>
    </w:p>
    <w:p w:rsidR="00DF26DB" w:rsidRPr="00347C8B" w:rsidRDefault="00DF26DB" w:rsidP="00AE5814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E400E" w:rsidRPr="00347C8B" w:rsidRDefault="00A94B53" w:rsidP="00AE5814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Раздел 4 </w:t>
      </w:r>
      <w:r w:rsidR="002E400E" w:rsidRPr="00347C8B">
        <w:rPr>
          <w:rFonts w:ascii="Arial" w:eastAsia="Calibri" w:hAnsi="Arial" w:cs="Arial"/>
          <w:sz w:val="20"/>
          <w:szCs w:val="20"/>
          <w:lang w:eastAsia="en-US"/>
        </w:rPr>
        <w:t xml:space="preserve">изложить в </w:t>
      </w:r>
      <w:r w:rsidR="0059181E" w:rsidRPr="00347C8B">
        <w:rPr>
          <w:rFonts w:ascii="Arial" w:eastAsia="Calibri" w:hAnsi="Arial" w:cs="Arial"/>
          <w:sz w:val="20"/>
          <w:szCs w:val="20"/>
          <w:lang w:eastAsia="en-US"/>
        </w:rPr>
        <w:t>новой</w:t>
      </w:r>
      <w:r w:rsidR="002E400E" w:rsidRPr="00347C8B">
        <w:rPr>
          <w:rFonts w:ascii="Arial" w:eastAsia="Calibri" w:hAnsi="Arial" w:cs="Arial"/>
          <w:sz w:val="20"/>
          <w:szCs w:val="20"/>
          <w:lang w:eastAsia="en-US"/>
        </w:rPr>
        <w:t xml:space="preserve"> редакции:</w:t>
      </w:r>
    </w:p>
    <w:p w:rsidR="002E400E" w:rsidRPr="00347C8B" w:rsidRDefault="00A94B53" w:rsidP="002E400E">
      <w:pPr>
        <w:pStyle w:val="aff7"/>
      </w:pPr>
      <w:r w:rsidRPr="00347C8B">
        <w:t>«</w:t>
      </w:r>
      <w:r w:rsidR="002E400E" w:rsidRPr="00347C8B">
        <w:t>В настоящем стандарте применяют следующие сокращения: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ГЛОНАСС ‒ Глобальная навигационная спутниковая система;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ПК – персональный компьютер;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РЭС – радиоэлектронное средство;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СПЭ – сотовая подвижная электросвязь;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ЦК СПЭ – центр коммутации сотовой подвижной электросвязи;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ЦСИС – цифровая сеть с интеграцией служб;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eMBB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Enhanced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Mobile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BroadBand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усовершенствованный мобильный широкополосный </w:t>
      </w:r>
      <w:proofErr w:type="gramStart"/>
      <w:r w:rsidRPr="00347C8B">
        <w:rPr>
          <w:rFonts w:ascii="Arial" w:eastAsia="Calibri" w:hAnsi="Arial" w:cs="Arial"/>
          <w:sz w:val="20"/>
          <w:szCs w:val="20"/>
          <w:lang w:eastAsia="en-US"/>
        </w:rPr>
        <w:t>до-ступ</w:t>
      </w:r>
      <w:proofErr w:type="gramEnd"/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FTP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File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Transfer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Protocol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протокол передачи файлов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по сети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40295F" w:rsidRPr="00347C8B" w:rsidRDefault="002E400E" w:rsidP="0040295F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GPS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Global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Positioning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System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глобальная система позиционирования, спутниковая система навигации;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GSM –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Groupe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Spécial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Mobile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глобальный стандарт цифровой мобильной сотовой связи; 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ICMP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Internet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Control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Message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Protocol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протокол межсетевых управляющих сообщений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gramStart"/>
      <w:r w:rsidRPr="00347C8B">
        <w:rPr>
          <w:rFonts w:ascii="Arial" w:eastAsia="Calibri" w:hAnsi="Arial" w:cs="Arial"/>
          <w:sz w:val="20"/>
          <w:szCs w:val="20"/>
          <w:lang w:eastAsia="en-US"/>
        </w:rPr>
        <w:t>се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те-вой</w:t>
      </w:r>
      <w:proofErr w:type="gramEnd"/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протокол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в стек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е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протоколов TCP/IP;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IMT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-2020 –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Fifth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generation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International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Mobile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Telecommunications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стандарт пятого поколения международной подвижной электросвязи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IMSI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International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Mobile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Subscriber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Identity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международный идентификатор абонента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мобиль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>-ной связи;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IP –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Internet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Protocol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протокол сети Интернет, межсетевой протокол или адрес в сети Интернет;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LTE –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Long-Term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Evolution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стандарт беспроводной высокоскоростной передачи данных четве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р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того поколения международной подвижной электросвязи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proofErr w:type="spellStart"/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LoA</w:t>
      </w:r>
      <w:proofErr w:type="spellEnd"/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‒ Level of Automation ‒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уровень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автоматизации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MGW – Media Gateway –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медиа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>-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шлюз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,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межсетевой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шлюз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MOS – Mean Opinion Score –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усредненная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экспертная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оценка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lastRenderedPageBreak/>
        <w:t xml:space="preserve">MSISDN ‒ Mobile Subscriber ISDN ‒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номер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мобильного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абонента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сети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ISDN;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MSS –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Mobile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Switching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Centre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Server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сервер центра коммутации подвижной электросвязи;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NB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spellStart"/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IoT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Narrowband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Internet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of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Things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(узкополосный интернет вещей) ‒ стандарт беспрово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д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ной высокоскоростной передачи данных четвертого поколения международной подвижной электр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о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связи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HLR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AUC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Home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Location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Register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Authentication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Center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домашний регистр местоположения/ центр аутентификации;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HTTP –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HyperText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Transfer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Protocol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протокол прикладного уровня передачи данных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, протокол передачи гипертекста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RSCP – Reference Signal Channel Power –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мощность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опорного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сигнала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40295F"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канале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RTT ‒ Response time ‒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время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отклика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RxLev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уровень мощности принимаемого сигнала;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RSRP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Reference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Signal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Received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Power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</w:t>
      </w:r>
      <w:r w:rsidR="0040295F" w:rsidRPr="00347C8B">
        <w:rPr>
          <w:rFonts w:ascii="Arial" w:eastAsia="Calibri" w:hAnsi="Arial" w:cs="Arial"/>
          <w:sz w:val="20"/>
          <w:szCs w:val="20"/>
          <w:lang w:eastAsia="en-US"/>
        </w:rPr>
        <w:t>мощность принимаемого опорного сигнала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SINR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Signal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to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Interference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+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Noise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Ratio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отношение уровня полезного сигнала к уровню шума;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SS-SINR – Synchronization signal signal-to- interference-plus-noise ratio ‒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отношение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сигнала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си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н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хронизации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помехам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и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шуму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TCP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Transmission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Control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Protocol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</w:t>
      </w:r>
      <w:r w:rsidR="00B574D5"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протокол управления передачей (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в стеке протоколов TCP/IP выполняет функции транспортного уровня модели OSI</w:t>
      </w:r>
      <w:r w:rsidR="00B574D5" w:rsidRPr="00347C8B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TCP/IP ‒ сетевая модель передачи данных, представленных в цифровом виде;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UDP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User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Datagram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Protocol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протокол пользовательских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датаграмм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74D5" w:rsidRPr="00347C8B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один из ключевых эле-ментов набора сетевых протоколов </w:t>
      </w:r>
      <w:proofErr w:type="gramStart"/>
      <w:r w:rsidRPr="00347C8B">
        <w:rPr>
          <w:rFonts w:ascii="Arial" w:eastAsia="Calibri" w:hAnsi="Arial" w:cs="Arial"/>
          <w:sz w:val="20"/>
          <w:szCs w:val="20"/>
          <w:lang w:eastAsia="en-US"/>
        </w:rPr>
        <w:t>для</w:t>
      </w:r>
      <w:proofErr w:type="gram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Интернет</w:t>
      </w:r>
      <w:r w:rsidR="00B574D5" w:rsidRPr="00347C8B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E400E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UMTS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Universal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Mobile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Telecommunications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  <w:lang w:val="en-US" w:eastAsia="en-US"/>
        </w:rPr>
        <w:t>System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</w:t>
      </w:r>
      <w:r w:rsidR="00B574D5" w:rsidRPr="00347C8B">
        <w:rPr>
          <w:rFonts w:ascii="Arial" w:eastAsia="Calibri" w:hAnsi="Arial" w:cs="Arial"/>
          <w:sz w:val="20"/>
          <w:szCs w:val="20"/>
          <w:lang w:eastAsia="en-US"/>
        </w:rPr>
        <w:t>стандарт беспроводной высокоскоростной передачи данных третьего поколения международной подвижной электросвязи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1E40EF" w:rsidRPr="00347C8B" w:rsidRDefault="002E400E" w:rsidP="002E400E">
      <w:pPr>
        <w:ind w:firstLine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V2X ‒ </w:t>
      </w:r>
      <w:proofErr w:type="spellStart"/>
      <w:r w:rsidRPr="00347C8B">
        <w:rPr>
          <w:rFonts w:ascii="Arial" w:eastAsia="Calibri" w:hAnsi="Arial" w:cs="Arial"/>
          <w:sz w:val="20"/>
          <w:szCs w:val="20"/>
          <w:lang w:eastAsia="en-US"/>
        </w:rPr>
        <w:t>Vehicle-to-Everything</w:t>
      </w:r>
      <w:proofErr w:type="spell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‒ коммуникация машины с другими объектами</w:t>
      </w:r>
      <w:r w:rsidR="00D74109" w:rsidRPr="00347C8B">
        <w:rPr>
          <w:rFonts w:ascii="Arial" w:eastAsia="Calibri" w:hAnsi="Arial" w:cs="Arial"/>
          <w:sz w:val="20"/>
          <w:szCs w:val="20"/>
          <w:lang w:eastAsia="en-US"/>
        </w:rPr>
        <w:t>».</w:t>
      </w:r>
    </w:p>
    <w:p w:rsidR="00DF26DB" w:rsidRPr="00347C8B" w:rsidRDefault="00DF26DB" w:rsidP="00AE581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400E" w:rsidRPr="00347C8B" w:rsidRDefault="0059181E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Раздел 5</w:t>
      </w:r>
      <w:r w:rsidR="00354D62">
        <w:rPr>
          <w:rFonts w:ascii="Arial" w:hAnsi="Arial" w:cs="Arial"/>
          <w:sz w:val="20"/>
          <w:szCs w:val="20"/>
        </w:rPr>
        <w:t xml:space="preserve"> </w:t>
      </w:r>
      <w:r w:rsidR="00CB6F9D" w:rsidRPr="00347C8B">
        <w:rPr>
          <w:rFonts w:ascii="Arial" w:hAnsi="Arial" w:cs="Arial"/>
          <w:sz w:val="20"/>
          <w:szCs w:val="20"/>
        </w:rPr>
        <w:t>пункт 5.4 дополнить абзацем:</w:t>
      </w:r>
    </w:p>
    <w:p w:rsidR="00CB6F9D" w:rsidRPr="00347C8B" w:rsidRDefault="00CB6F9D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«В зоне обслуживания должна быть обеспечена зона уверенного приема</w:t>
      </w:r>
      <w:proofErr w:type="gramStart"/>
      <w:r w:rsidRPr="00347C8B">
        <w:rPr>
          <w:rFonts w:ascii="Arial" w:hAnsi="Arial" w:cs="Arial"/>
          <w:sz w:val="20"/>
          <w:szCs w:val="20"/>
        </w:rPr>
        <w:t>.»;</w:t>
      </w:r>
      <w:proofErr w:type="gramEnd"/>
    </w:p>
    <w:p w:rsidR="00230B94" w:rsidRPr="00C4526F" w:rsidRDefault="00CB6F9D" w:rsidP="00CB6F9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4526F">
        <w:rPr>
          <w:rFonts w:ascii="Arial" w:hAnsi="Arial" w:cs="Arial"/>
          <w:sz w:val="20"/>
          <w:szCs w:val="20"/>
        </w:rPr>
        <w:t xml:space="preserve">пункт 5.5. </w:t>
      </w:r>
      <w:r w:rsidR="00230B94" w:rsidRPr="00C4526F">
        <w:rPr>
          <w:rFonts w:ascii="Arial" w:hAnsi="Arial" w:cs="Arial"/>
          <w:sz w:val="20"/>
          <w:szCs w:val="20"/>
        </w:rPr>
        <w:t xml:space="preserve">Первый </w:t>
      </w:r>
      <w:r w:rsidR="00354D62" w:rsidRPr="00C4526F">
        <w:rPr>
          <w:rFonts w:ascii="Arial" w:hAnsi="Arial" w:cs="Arial"/>
          <w:sz w:val="20"/>
          <w:szCs w:val="20"/>
        </w:rPr>
        <w:t xml:space="preserve">абзац </w:t>
      </w:r>
      <w:r w:rsidR="00230B94" w:rsidRPr="00C4526F">
        <w:rPr>
          <w:rFonts w:ascii="Arial" w:hAnsi="Arial" w:cs="Arial"/>
          <w:sz w:val="20"/>
          <w:szCs w:val="20"/>
        </w:rPr>
        <w:t>изложить в новой редакции:</w:t>
      </w:r>
    </w:p>
    <w:p w:rsidR="00354D62" w:rsidRPr="00C4526F" w:rsidRDefault="00230B94" w:rsidP="00CB6F9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93ABA">
        <w:rPr>
          <w:rFonts w:ascii="Arial" w:hAnsi="Arial" w:cs="Arial"/>
          <w:sz w:val="20"/>
          <w:szCs w:val="20"/>
        </w:rPr>
        <w:t xml:space="preserve">«Измерения зоны уверенного приема (зоны покрытия) осуществляются согласно </w:t>
      </w:r>
      <w:r w:rsidR="0051152F" w:rsidRPr="00993ABA">
        <w:rPr>
          <w:rFonts w:ascii="Arial" w:hAnsi="Arial" w:cs="Arial"/>
          <w:sz w:val="20"/>
          <w:szCs w:val="20"/>
        </w:rPr>
        <w:t>таблиц</w:t>
      </w:r>
      <w:r w:rsidR="00DF66E0" w:rsidRPr="00993ABA">
        <w:rPr>
          <w:rFonts w:ascii="Arial" w:hAnsi="Arial" w:cs="Arial"/>
          <w:sz w:val="20"/>
          <w:szCs w:val="20"/>
        </w:rPr>
        <w:t>е</w:t>
      </w:r>
      <w:r w:rsidR="0051152F" w:rsidRPr="00993ABA">
        <w:rPr>
          <w:rFonts w:ascii="Arial" w:hAnsi="Arial" w:cs="Arial"/>
          <w:sz w:val="20"/>
          <w:szCs w:val="20"/>
        </w:rPr>
        <w:t xml:space="preserve"> 3 </w:t>
      </w:r>
      <w:r w:rsidRPr="00993ABA">
        <w:rPr>
          <w:rFonts w:ascii="Arial" w:hAnsi="Arial" w:cs="Arial"/>
          <w:sz w:val="20"/>
          <w:szCs w:val="20"/>
        </w:rPr>
        <w:t>ск</w:t>
      </w:r>
      <w:r w:rsidRPr="00993ABA">
        <w:rPr>
          <w:rFonts w:ascii="Arial" w:hAnsi="Arial" w:cs="Arial"/>
          <w:sz w:val="20"/>
          <w:szCs w:val="20"/>
        </w:rPr>
        <w:t>а</w:t>
      </w:r>
      <w:r w:rsidRPr="00C4526F">
        <w:rPr>
          <w:rFonts w:ascii="Arial" w:hAnsi="Arial" w:cs="Arial"/>
          <w:sz w:val="20"/>
          <w:szCs w:val="20"/>
        </w:rPr>
        <w:t>нирующими приемниками испытательных комплексов, испытательных подвижных станций с примен</w:t>
      </w:r>
      <w:r w:rsidRPr="00C4526F">
        <w:rPr>
          <w:rFonts w:ascii="Arial" w:hAnsi="Arial" w:cs="Arial"/>
          <w:sz w:val="20"/>
          <w:szCs w:val="20"/>
        </w:rPr>
        <w:t>е</w:t>
      </w:r>
      <w:r w:rsidRPr="00C4526F">
        <w:rPr>
          <w:rFonts w:ascii="Arial" w:hAnsi="Arial" w:cs="Arial"/>
          <w:sz w:val="20"/>
          <w:szCs w:val="20"/>
        </w:rPr>
        <w:t>нием  измерительных антенн с коэффициентом усиления 0 дБ, установленных на высоте от 1,5 до 2,0 м над уровнем земли. При установке антенн на высоте более 2,0 м результаты измерений должны корректироваться с учетом рекомендаций [2]»;</w:t>
      </w:r>
      <w:r w:rsidR="00354D62" w:rsidRPr="00C4526F">
        <w:rPr>
          <w:rFonts w:ascii="Arial" w:hAnsi="Arial" w:cs="Arial"/>
          <w:sz w:val="20"/>
          <w:szCs w:val="20"/>
        </w:rPr>
        <w:t xml:space="preserve"> </w:t>
      </w:r>
    </w:p>
    <w:p w:rsidR="00CB6F9D" w:rsidRPr="00C4526F" w:rsidRDefault="00354D62" w:rsidP="00CB6F9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4526F">
        <w:rPr>
          <w:rFonts w:ascii="Arial" w:hAnsi="Arial" w:cs="Arial"/>
          <w:sz w:val="20"/>
          <w:szCs w:val="20"/>
        </w:rPr>
        <w:t>п</w:t>
      </w:r>
      <w:r w:rsidR="00CB6F9D" w:rsidRPr="00C4526F">
        <w:rPr>
          <w:rFonts w:ascii="Arial" w:hAnsi="Arial" w:cs="Arial"/>
          <w:sz w:val="20"/>
          <w:szCs w:val="20"/>
        </w:rPr>
        <w:t>ервую строку боковика таблицы № 2 изложить в новой редакции: «Связь может быть обеспеч</w:t>
      </w:r>
      <w:r w:rsidR="00CB6F9D" w:rsidRPr="00C4526F">
        <w:rPr>
          <w:rFonts w:ascii="Arial" w:hAnsi="Arial" w:cs="Arial"/>
          <w:sz w:val="20"/>
          <w:szCs w:val="20"/>
        </w:rPr>
        <w:t>е</w:t>
      </w:r>
      <w:r w:rsidR="00CB6F9D" w:rsidRPr="00C4526F">
        <w:rPr>
          <w:rFonts w:ascii="Arial" w:hAnsi="Arial" w:cs="Arial"/>
          <w:sz w:val="20"/>
          <w:szCs w:val="20"/>
        </w:rPr>
        <w:t>на (зеленый цвет на цифровой карте местности)»;</w:t>
      </w:r>
    </w:p>
    <w:p w:rsidR="002E400E" w:rsidRPr="00C4526F" w:rsidRDefault="00CE6C98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4526F">
        <w:rPr>
          <w:rFonts w:ascii="Arial" w:hAnsi="Arial" w:cs="Arial"/>
          <w:sz w:val="20"/>
          <w:szCs w:val="20"/>
        </w:rPr>
        <w:t>таблицу № 3 изложить в новой редакции:</w:t>
      </w:r>
    </w:p>
    <w:p w:rsidR="00CE6C98" w:rsidRPr="00C4526F" w:rsidRDefault="0078140E" w:rsidP="00D90A7E">
      <w:pPr>
        <w:jc w:val="both"/>
        <w:rPr>
          <w:rFonts w:ascii="Arial" w:hAnsi="Arial" w:cs="Arial"/>
          <w:b/>
          <w:sz w:val="18"/>
          <w:szCs w:val="18"/>
        </w:rPr>
      </w:pPr>
      <w:r w:rsidRPr="00C4526F">
        <w:rPr>
          <w:rFonts w:ascii="Arial" w:hAnsi="Arial" w:cs="Arial"/>
          <w:sz w:val="20"/>
          <w:szCs w:val="20"/>
        </w:rPr>
        <w:t>«</w:t>
      </w:r>
      <w:r w:rsidRPr="00C4526F">
        <w:rPr>
          <w:rFonts w:ascii="Arial" w:hAnsi="Arial" w:cs="Arial"/>
          <w:b/>
          <w:sz w:val="18"/>
          <w:szCs w:val="18"/>
        </w:rPr>
        <w:t xml:space="preserve">Таблица № 3 ‒ Уровни полезных сигналов РЭС, определяющие зону уверенного приема для сетей СПЭ </w:t>
      </w:r>
    </w:p>
    <w:p w:rsidR="007416E4" w:rsidRPr="00347C8B" w:rsidRDefault="007416E4" w:rsidP="00D90A7E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4942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1276"/>
        <w:gridCol w:w="1133"/>
        <w:gridCol w:w="1135"/>
        <w:gridCol w:w="1133"/>
        <w:gridCol w:w="1132"/>
      </w:tblGrid>
      <w:tr w:rsidR="00347C8B" w:rsidRPr="00347C8B" w:rsidTr="00FE2E55">
        <w:tc>
          <w:tcPr>
            <w:tcW w:w="19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Наличие связи</w:t>
            </w:r>
          </w:p>
        </w:tc>
        <w:tc>
          <w:tcPr>
            <w:tcW w:w="30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 xml:space="preserve">При уровне полезного сигнала РЭС для сетей стандарта, </w:t>
            </w:r>
            <w:proofErr w:type="spellStart"/>
            <w:r w:rsidRPr="00347C8B">
              <w:rPr>
                <w:rFonts w:ascii="Arial" w:hAnsi="Arial" w:cs="Arial"/>
                <w:sz w:val="18"/>
                <w:szCs w:val="18"/>
              </w:rPr>
              <w:t>дБм</w:t>
            </w:r>
            <w:proofErr w:type="spellEnd"/>
          </w:p>
        </w:tc>
      </w:tr>
      <w:tr w:rsidR="00FE2E55" w:rsidRPr="00347C8B" w:rsidTr="00FE2E55">
        <w:tc>
          <w:tcPr>
            <w:tcW w:w="198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 xml:space="preserve">GSM </w:t>
            </w:r>
          </w:p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47C8B">
              <w:rPr>
                <w:rFonts w:ascii="Arial" w:hAnsi="Arial" w:cs="Arial"/>
                <w:sz w:val="18"/>
                <w:szCs w:val="18"/>
              </w:rPr>
              <w:t>RxLev</w:t>
            </w:r>
            <w:proofErr w:type="spellEnd"/>
            <w:r w:rsidRPr="00347C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UMTS (RSCP)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 xml:space="preserve">LTE </w:t>
            </w:r>
          </w:p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(RSRP)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NB-</w:t>
            </w:r>
            <w:proofErr w:type="spellStart"/>
            <w:r w:rsidRPr="00347C8B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347C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(RSRP)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8B">
              <w:rPr>
                <w:rFonts w:ascii="Arial" w:hAnsi="Arial" w:cs="Arial"/>
                <w:sz w:val="18"/>
                <w:szCs w:val="18"/>
              </w:rPr>
              <w:t>IMT-2020</w:t>
            </w:r>
            <w:r w:rsidRPr="00347C8B">
              <w:rPr>
                <w:rFonts w:ascii="Arial" w:hAnsi="Arial" w:cs="Arial"/>
                <w:sz w:val="18"/>
                <w:szCs w:val="18"/>
              </w:rPr>
              <w:br/>
              <w:t>(SS-RSRP)</w:t>
            </w:r>
          </w:p>
        </w:tc>
      </w:tr>
      <w:tr w:rsidR="00FE2E55" w:rsidRPr="00347C8B" w:rsidTr="00FE2E55">
        <w:tc>
          <w:tcPr>
            <w:tcW w:w="198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Связь может быть обеспечена внутри помещений, внутри автомобиля и на открытых участках местности вне а</w:t>
            </w:r>
            <w:r w:rsidRPr="00347C8B">
              <w:rPr>
                <w:rFonts w:ascii="Arial" w:hAnsi="Arial" w:cs="Arial"/>
                <w:sz w:val="20"/>
                <w:szCs w:val="20"/>
              </w:rPr>
              <w:t>в</w:t>
            </w:r>
            <w:r w:rsidRPr="00347C8B">
              <w:rPr>
                <w:rFonts w:ascii="Arial" w:hAnsi="Arial" w:cs="Arial"/>
                <w:sz w:val="20"/>
                <w:szCs w:val="20"/>
              </w:rPr>
              <w:t>томобиля (синий цвет на цифровой карте местности)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–78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–88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–95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–109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–95</w:t>
            </w:r>
          </w:p>
        </w:tc>
      </w:tr>
      <w:tr w:rsidR="00FE2E55" w:rsidRPr="00347C8B" w:rsidTr="00FE2E55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Связь может быть обеспечена внутри автомобиля и на открытых участках местности вне автомобиля (зеленый цвет на цифровой карте местности)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–87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–93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–100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–114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–100</w:t>
            </w:r>
          </w:p>
        </w:tc>
      </w:tr>
      <w:tr w:rsidR="00FE2E55" w:rsidRPr="00347C8B" w:rsidTr="00FE2E55">
        <w:tc>
          <w:tcPr>
            <w:tcW w:w="1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Связь может быть обеспечена на о</w:t>
            </w:r>
            <w:r w:rsidRPr="00347C8B">
              <w:rPr>
                <w:rFonts w:ascii="Arial" w:hAnsi="Arial" w:cs="Arial"/>
                <w:sz w:val="20"/>
                <w:szCs w:val="20"/>
              </w:rPr>
              <w:t>т</w:t>
            </w:r>
            <w:r w:rsidRPr="00347C8B">
              <w:rPr>
                <w:rFonts w:ascii="Arial" w:hAnsi="Arial" w:cs="Arial"/>
                <w:sz w:val="20"/>
                <w:szCs w:val="20"/>
              </w:rPr>
              <w:t>крытых участках местности вне авт</w:t>
            </w:r>
            <w:r w:rsidRPr="00347C8B">
              <w:rPr>
                <w:rFonts w:ascii="Arial" w:hAnsi="Arial" w:cs="Arial"/>
                <w:sz w:val="20"/>
                <w:szCs w:val="20"/>
              </w:rPr>
              <w:t>о</w:t>
            </w:r>
            <w:r w:rsidRPr="00347C8B">
              <w:rPr>
                <w:rFonts w:ascii="Arial" w:hAnsi="Arial" w:cs="Arial"/>
                <w:sz w:val="20"/>
                <w:szCs w:val="20"/>
              </w:rPr>
              <w:t>мобиля (желтый цвет на цифровой карте местности)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≥ –110</w:t>
            </w:r>
          </w:p>
        </w:tc>
      </w:tr>
      <w:tr w:rsidR="00FE2E55" w:rsidRPr="00347C8B" w:rsidTr="00FE2E55">
        <w:tc>
          <w:tcPr>
            <w:tcW w:w="19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Не обеспечивается (красный цвет на цифровой карте местности)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&lt; –97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47C8B">
              <w:rPr>
                <w:rFonts w:ascii="Arial" w:hAnsi="Arial" w:cs="Arial"/>
                <w:bCs/>
                <w:iCs/>
                <w:sz w:val="20"/>
                <w:szCs w:val="20"/>
              </w:rPr>
              <w:t>&lt; –103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&lt; –110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&lt; –124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40E" w:rsidRPr="00347C8B" w:rsidRDefault="0078140E" w:rsidP="0078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&lt; –110»</w:t>
            </w:r>
            <w:r w:rsidR="00DA79E0" w:rsidRPr="00347C8B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CE6C98" w:rsidRDefault="00CE6C98" w:rsidP="00AE5814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E6C98" w:rsidRPr="00347C8B" w:rsidRDefault="00DA79E0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пункт 5.7 изложить в новой редакции:</w:t>
      </w:r>
    </w:p>
    <w:p w:rsidR="00DA79E0" w:rsidRPr="00347C8B" w:rsidRDefault="00DA79E0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</w:t>
      </w:r>
      <w:r w:rsidRPr="00347C8B">
        <w:rPr>
          <w:rFonts w:ascii="Arial" w:hAnsi="Arial" w:cs="Arial"/>
          <w:b/>
          <w:sz w:val="20"/>
          <w:szCs w:val="20"/>
        </w:rPr>
        <w:t>5.7</w:t>
      </w:r>
      <w:r w:rsidRPr="00347C8B">
        <w:rPr>
          <w:rFonts w:ascii="Arial" w:hAnsi="Arial" w:cs="Arial"/>
          <w:sz w:val="20"/>
          <w:szCs w:val="20"/>
        </w:rPr>
        <w:t xml:space="preserve"> Средства измерений, применяемые для контроля зоны уверенного приема (зоны покрытия) и качества оказываемых услуг, должны иметь характеристики, позволяющие измерять параметры (</w:t>
      </w:r>
      <w:proofErr w:type="spellStart"/>
      <w:proofErr w:type="gramStart"/>
      <w:r w:rsidRPr="00347C8B">
        <w:rPr>
          <w:rFonts w:ascii="Arial" w:hAnsi="Arial" w:cs="Arial"/>
          <w:sz w:val="20"/>
          <w:szCs w:val="20"/>
        </w:rPr>
        <w:t>по-казатели</w:t>
      </w:r>
      <w:proofErr w:type="spellEnd"/>
      <w:proofErr w:type="gramEnd"/>
      <w:r w:rsidRPr="00347C8B">
        <w:rPr>
          <w:rFonts w:ascii="Arial" w:hAnsi="Arial" w:cs="Arial"/>
          <w:sz w:val="20"/>
          <w:szCs w:val="20"/>
        </w:rPr>
        <w:t>) услуг СПЭ, и соответствовать требованиям законодательства в области метрологического обеспечения [4].»;</w:t>
      </w:r>
    </w:p>
    <w:p w:rsidR="00DA79E0" w:rsidRPr="00347C8B" w:rsidRDefault="00C835FE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lastRenderedPageBreak/>
        <w:t>пункт 5.</w:t>
      </w:r>
      <w:r w:rsidR="001946A1" w:rsidRPr="00347C8B">
        <w:rPr>
          <w:rFonts w:ascii="Arial" w:hAnsi="Arial" w:cs="Arial"/>
          <w:sz w:val="20"/>
          <w:szCs w:val="20"/>
        </w:rPr>
        <w:t>11. Первый абзац изложить в новой редакции: «Оператор СПЭ обязан обеспечить пар</w:t>
      </w:r>
      <w:r w:rsidR="001946A1" w:rsidRPr="00347C8B">
        <w:rPr>
          <w:rFonts w:ascii="Arial" w:hAnsi="Arial" w:cs="Arial"/>
          <w:sz w:val="20"/>
          <w:szCs w:val="20"/>
        </w:rPr>
        <w:t>а</w:t>
      </w:r>
      <w:r w:rsidR="001946A1" w:rsidRPr="00347C8B">
        <w:rPr>
          <w:rFonts w:ascii="Arial" w:hAnsi="Arial" w:cs="Arial"/>
          <w:sz w:val="20"/>
          <w:szCs w:val="20"/>
        </w:rPr>
        <w:t>метры (показатели) качества услуг, которые делятся на</w:t>
      </w:r>
      <w:proofErr w:type="gramStart"/>
      <w:r w:rsidR="001946A1" w:rsidRPr="00347C8B">
        <w:rPr>
          <w:rFonts w:ascii="Arial" w:hAnsi="Arial" w:cs="Arial"/>
          <w:sz w:val="20"/>
          <w:szCs w:val="20"/>
        </w:rPr>
        <w:t>:»</w:t>
      </w:r>
      <w:proofErr w:type="gramEnd"/>
      <w:r w:rsidRPr="00347C8B">
        <w:rPr>
          <w:rFonts w:ascii="Arial" w:hAnsi="Arial" w:cs="Arial"/>
          <w:sz w:val="20"/>
          <w:szCs w:val="20"/>
        </w:rPr>
        <w:t>;</w:t>
      </w:r>
    </w:p>
    <w:p w:rsidR="00CE6C98" w:rsidRPr="00347C8B" w:rsidRDefault="0037231E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пункт 5.12 изложить в новой редакции: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</w:t>
      </w:r>
      <w:r w:rsidRPr="00347C8B">
        <w:rPr>
          <w:rFonts w:ascii="Arial" w:hAnsi="Arial" w:cs="Arial"/>
          <w:b/>
          <w:sz w:val="20"/>
          <w:szCs w:val="20"/>
        </w:rPr>
        <w:t>5.12</w:t>
      </w:r>
      <w:proofErr w:type="gramStart"/>
      <w:r w:rsidRPr="00347C8B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347C8B">
        <w:rPr>
          <w:rFonts w:ascii="Arial" w:hAnsi="Arial" w:cs="Arial"/>
          <w:sz w:val="20"/>
          <w:szCs w:val="20"/>
        </w:rPr>
        <w:t xml:space="preserve"> потребительским свойствам услуг СПЭ, определяемым техническими параметрами (пока-</w:t>
      </w:r>
      <w:proofErr w:type="spellStart"/>
      <w:r w:rsidRPr="00347C8B">
        <w:rPr>
          <w:rFonts w:ascii="Arial" w:hAnsi="Arial" w:cs="Arial"/>
          <w:sz w:val="20"/>
          <w:szCs w:val="20"/>
        </w:rPr>
        <w:t>зателями</w:t>
      </w:r>
      <w:proofErr w:type="spellEnd"/>
      <w:r w:rsidRPr="00347C8B">
        <w:rPr>
          <w:rFonts w:ascii="Arial" w:hAnsi="Arial" w:cs="Arial"/>
          <w:sz w:val="20"/>
          <w:szCs w:val="20"/>
        </w:rPr>
        <w:t>) качества услуг, относятся: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а) для услуги </w:t>
      </w:r>
      <w:proofErr w:type="gramStart"/>
      <w:r w:rsidRPr="00347C8B">
        <w:rPr>
          <w:rFonts w:ascii="Arial" w:hAnsi="Arial" w:cs="Arial"/>
          <w:sz w:val="20"/>
          <w:szCs w:val="20"/>
        </w:rPr>
        <w:t>телефонного</w:t>
      </w:r>
      <w:proofErr w:type="gramEnd"/>
      <w:r w:rsidRPr="00347C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C8B">
        <w:rPr>
          <w:rFonts w:ascii="Arial" w:hAnsi="Arial" w:cs="Arial"/>
          <w:sz w:val="20"/>
          <w:szCs w:val="20"/>
        </w:rPr>
        <w:t>радиосоединения</w:t>
      </w:r>
      <w:proofErr w:type="spellEnd"/>
      <w:r w:rsidRPr="00347C8B">
        <w:rPr>
          <w:rFonts w:ascii="Arial" w:hAnsi="Arial" w:cs="Arial"/>
          <w:sz w:val="20"/>
          <w:szCs w:val="20"/>
        </w:rPr>
        <w:t>: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– </w:t>
      </w:r>
      <w:r w:rsidR="007910DE" w:rsidRPr="00347C8B">
        <w:rPr>
          <w:rFonts w:ascii="Arial" w:hAnsi="Arial" w:cs="Arial"/>
          <w:sz w:val="20"/>
          <w:szCs w:val="20"/>
        </w:rPr>
        <w:t>доступность услуги</w:t>
      </w:r>
      <w:r w:rsidRPr="00347C8B">
        <w:rPr>
          <w:rFonts w:ascii="Arial" w:hAnsi="Arial" w:cs="Arial"/>
          <w:sz w:val="20"/>
          <w:szCs w:val="20"/>
        </w:rPr>
        <w:t>;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качество передачи речи;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б) для услуги передачи данных: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доступность услуги;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качество передачи данных;</w:t>
      </w:r>
    </w:p>
    <w:p w:rsidR="0037231E" w:rsidRPr="00053A83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качество воспроизведения видео</w:t>
      </w:r>
      <w:r w:rsidR="00D450BB" w:rsidRPr="00053A83">
        <w:rPr>
          <w:rFonts w:ascii="Arial" w:hAnsi="Arial" w:cs="Arial"/>
          <w:sz w:val="20"/>
          <w:szCs w:val="20"/>
        </w:rPr>
        <w:t>*</w:t>
      </w:r>
      <w:r w:rsidRPr="00053A83">
        <w:rPr>
          <w:rFonts w:ascii="Arial" w:hAnsi="Arial" w:cs="Arial"/>
          <w:sz w:val="20"/>
          <w:szCs w:val="20"/>
        </w:rPr>
        <w:t>;</w:t>
      </w:r>
    </w:p>
    <w:p w:rsidR="0037231E" w:rsidRPr="00053A83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53A83">
        <w:rPr>
          <w:rFonts w:ascii="Arial" w:hAnsi="Arial" w:cs="Arial"/>
          <w:sz w:val="20"/>
          <w:szCs w:val="20"/>
        </w:rPr>
        <w:t>– качество загрузки веб-страниц</w:t>
      </w:r>
      <w:r w:rsidR="00D450BB" w:rsidRPr="00053A83">
        <w:rPr>
          <w:rFonts w:ascii="Arial" w:hAnsi="Arial" w:cs="Arial"/>
          <w:sz w:val="20"/>
          <w:szCs w:val="20"/>
        </w:rPr>
        <w:t>*</w:t>
      </w:r>
      <w:r w:rsidRPr="00053A83">
        <w:rPr>
          <w:rFonts w:ascii="Arial" w:hAnsi="Arial" w:cs="Arial"/>
          <w:sz w:val="20"/>
          <w:szCs w:val="20"/>
        </w:rPr>
        <w:t>.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Совокупность потребительских свойств услуги характеризует качество услуги СПЭ. </w:t>
      </w:r>
    </w:p>
    <w:p w:rsidR="0037231E" w:rsidRPr="00347C8B" w:rsidRDefault="0037231E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 xml:space="preserve">Показатели качества, определяющие потребительские свойства услуги телефонного </w:t>
      </w:r>
      <w:proofErr w:type="spellStart"/>
      <w:r w:rsidRPr="00347C8B">
        <w:rPr>
          <w:rFonts w:ascii="Arial" w:hAnsi="Arial" w:cs="Arial"/>
          <w:sz w:val="20"/>
          <w:szCs w:val="20"/>
        </w:rPr>
        <w:t>радиосо</w:t>
      </w:r>
      <w:proofErr w:type="spellEnd"/>
      <w:r w:rsidRPr="00347C8B">
        <w:rPr>
          <w:rFonts w:ascii="Arial" w:hAnsi="Arial" w:cs="Arial"/>
          <w:sz w:val="20"/>
          <w:szCs w:val="20"/>
        </w:rPr>
        <w:t>-единения и услуги передачи данных, а также их взаимосвязь с параметрами качества услуг в сетях СПЭ, приведены в таблицах 4, 5.</w:t>
      </w:r>
    </w:p>
    <w:p w:rsidR="00B466ED" w:rsidRPr="00347C8B" w:rsidRDefault="00B466ED" w:rsidP="0037231E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37231E" w:rsidRPr="00347C8B" w:rsidRDefault="000308BB" w:rsidP="0037231E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347C8B">
        <w:rPr>
          <w:rFonts w:ascii="Arial" w:hAnsi="Arial" w:cs="Arial"/>
          <w:b/>
          <w:sz w:val="18"/>
          <w:szCs w:val="18"/>
        </w:rPr>
        <w:t xml:space="preserve">Таблица 4 ‒ Технические показатели и параметры качества услуги телефонного </w:t>
      </w:r>
      <w:proofErr w:type="spellStart"/>
      <w:r w:rsidRPr="00347C8B">
        <w:rPr>
          <w:rFonts w:ascii="Arial" w:hAnsi="Arial" w:cs="Arial"/>
          <w:b/>
          <w:sz w:val="18"/>
          <w:szCs w:val="18"/>
        </w:rPr>
        <w:t>радиосоединения</w:t>
      </w:r>
      <w:proofErr w:type="spellEnd"/>
      <w:r w:rsidRPr="00347C8B">
        <w:rPr>
          <w:rFonts w:ascii="Arial" w:hAnsi="Arial" w:cs="Arial"/>
          <w:b/>
          <w:sz w:val="18"/>
          <w:szCs w:val="18"/>
        </w:rPr>
        <w:t xml:space="preserve"> для сетей СПЭ</w:t>
      </w:r>
    </w:p>
    <w:p w:rsidR="007416E4" w:rsidRPr="00347C8B" w:rsidRDefault="007416E4" w:rsidP="0037231E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349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5528"/>
      </w:tblGrid>
      <w:tr w:rsidR="00347C8B" w:rsidRPr="00347C8B" w:rsidTr="0047469F"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8BB" w:rsidRPr="00347C8B" w:rsidRDefault="000308BB" w:rsidP="000308BB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Потребительское свойство услуги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8BB" w:rsidRPr="00347C8B" w:rsidRDefault="000308BB" w:rsidP="000308BB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качества услуги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08BB" w:rsidRPr="00347C8B" w:rsidRDefault="000308BB" w:rsidP="000308BB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Параметр качества услуги</w:t>
            </w:r>
          </w:p>
        </w:tc>
      </w:tr>
      <w:tr w:rsidR="00347C8B" w:rsidRPr="00347C8B" w:rsidTr="0047469F">
        <w:tc>
          <w:tcPr>
            <w:tcW w:w="1034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8BB" w:rsidRPr="00347C8B" w:rsidRDefault="000308BB" w:rsidP="000308BB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Услуга 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телефонного</w:t>
            </w:r>
            <w:proofErr w:type="gramEnd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радиосоединения</w:t>
            </w:r>
            <w:proofErr w:type="spellEnd"/>
          </w:p>
        </w:tc>
      </w:tr>
      <w:tr w:rsidR="00347C8B" w:rsidRPr="00347C8B" w:rsidTr="0047469F">
        <w:tc>
          <w:tcPr>
            <w:tcW w:w="1844" w:type="dxa"/>
            <w:vMerge w:val="restart"/>
            <w:shd w:val="clear" w:color="auto" w:fill="auto"/>
          </w:tcPr>
          <w:p w:rsidR="000308BB" w:rsidRPr="00347C8B" w:rsidRDefault="003C0BD4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Доступность услуги</w:t>
            </w:r>
          </w:p>
        </w:tc>
        <w:tc>
          <w:tcPr>
            <w:tcW w:w="2977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неуспешных вызовов от общего количества вызовов</w:t>
            </w:r>
          </w:p>
        </w:tc>
        <w:tc>
          <w:tcPr>
            <w:tcW w:w="5528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неуспешных вызовов за период контроля. 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количество вызовов за период контроля </w:t>
            </w:r>
          </w:p>
        </w:tc>
      </w:tr>
      <w:tr w:rsidR="00347C8B" w:rsidRPr="00347C8B" w:rsidTr="0047469F">
        <w:tc>
          <w:tcPr>
            <w:tcW w:w="1844" w:type="dxa"/>
            <w:vMerge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вызовов, не удовлетв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ряющих нормативам по вр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мени установления соедин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5528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успешных вызовов, не удовлетворяющих нормативам по времени установления соединения, за период контроля. 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вызовов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троля. 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Время установления телефонного </w:t>
            </w:r>
            <w:proofErr w:type="spellStart"/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радиосоединения</w:t>
            </w:r>
            <w:proofErr w:type="spellEnd"/>
          </w:p>
        </w:tc>
      </w:tr>
      <w:tr w:rsidR="00347C8B" w:rsidRPr="00347C8B" w:rsidTr="0047469F">
        <w:tc>
          <w:tcPr>
            <w:tcW w:w="1844" w:type="dxa"/>
            <w:vMerge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вызовов, окончившихся разъединением установле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ного соединения не по ин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циативе абонента</w:t>
            </w:r>
          </w:p>
        </w:tc>
        <w:tc>
          <w:tcPr>
            <w:tcW w:w="5528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успешных вызовов, окончившихся разъед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нением установленного соединения не по инициативе абонента, за период контроля. 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вызовов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троля </w:t>
            </w:r>
          </w:p>
        </w:tc>
      </w:tr>
      <w:tr w:rsidR="00347C8B" w:rsidRPr="00347C8B" w:rsidTr="0047469F">
        <w:tc>
          <w:tcPr>
            <w:tcW w:w="1844" w:type="dxa"/>
            <w:vMerge w:val="restart"/>
            <w:shd w:val="clear" w:color="auto" w:fill="auto"/>
          </w:tcPr>
          <w:p w:rsidR="000308BB" w:rsidRPr="00347C8B" w:rsidRDefault="000308BB" w:rsidP="000308B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пер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дачи речи</w:t>
            </w:r>
          </w:p>
        </w:tc>
        <w:tc>
          <w:tcPr>
            <w:tcW w:w="2977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переданных образцов речи, не удовлетворяющих нормативам по качеству п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редачи речи</w:t>
            </w:r>
          </w:p>
        </w:tc>
        <w:tc>
          <w:tcPr>
            <w:tcW w:w="5528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переданных образцов речи с неудовлетв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рительной оценкой параметра качества передачи речи за период контроля.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переданных образцов речи за пер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од контроля.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Оценка параметра качества передачи речи</w:t>
            </w:r>
          </w:p>
        </w:tc>
      </w:tr>
      <w:tr w:rsidR="00347C8B" w:rsidRPr="00347C8B" w:rsidTr="0047469F">
        <w:tc>
          <w:tcPr>
            <w:tcW w:w="1844" w:type="dxa"/>
            <w:vMerge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Средняя балльная оценка качества передачи речи</w:t>
            </w:r>
          </w:p>
        </w:tc>
        <w:tc>
          <w:tcPr>
            <w:tcW w:w="5528" w:type="dxa"/>
            <w:shd w:val="clear" w:color="auto" w:fill="auto"/>
          </w:tcPr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Сумма баллов по результатам всех измерений качества передачи речи за период контроля.</w:t>
            </w:r>
          </w:p>
          <w:p w:rsidR="000308BB" w:rsidRPr="00347C8B" w:rsidRDefault="000308BB" w:rsidP="000308BB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измерений качества передачи речи за период контроля</w:t>
            </w:r>
            <w:r w:rsidRPr="00347C8B">
              <w:rPr>
                <w:rFonts w:ascii="Arial" w:eastAsia="Calibri" w:hAnsi="Arial" w:cs="Arial"/>
                <w:sz w:val="8"/>
                <w:szCs w:val="8"/>
                <w:lang w:eastAsia="en-US"/>
              </w:rPr>
              <w:t xml:space="preserve"> </w:t>
            </w:r>
          </w:p>
        </w:tc>
      </w:tr>
    </w:tbl>
    <w:p w:rsidR="00096D8A" w:rsidRPr="00347C8B" w:rsidRDefault="00096D8A" w:rsidP="00096D8A">
      <w:pPr>
        <w:spacing w:before="200" w:after="8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 xml:space="preserve">Таблица 5 ‒ Показатели и параметры качества услуги передачи данных для </w:t>
      </w:r>
      <w:r w:rsidRPr="00347C8B">
        <w:rPr>
          <w:rFonts w:ascii="Arial" w:hAnsi="Arial" w:cs="Arial"/>
          <w:b/>
          <w:sz w:val="18"/>
          <w:szCs w:val="18"/>
        </w:rPr>
        <w:t>сетей СПЭ</w:t>
      </w:r>
    </w:p>
    <w:tbl>
      <w:tblPr>
        <w:tblW w:w="10349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5528"/>
      </w:tblGrid>
      <w:tr w:rsidR="00347C8B" w:rsidRPr="00347C8B" w:rsidTr="0047469F">
        <w:trPr>
          <w:trHeight w:val="409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Потребительское свойство услуги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качества услуги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Параметр качества услуги</w:t>
            </w:r>
          </w:p>
        </w:tc>
      </w:tr>
      <w:tr w:rsidR="00347C8B" w:rsidRPr="00347C8B" w:rsidTr="0047469F">
        <w:trPr>
          <w:trHeight w:val="281"/>
        </w:trPr>
        <w:tc>
          <w:tcPr>
            <w:tcW w:w="1034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Услуга передачи данных </w:t>
            </w:r>
          </w:p>
        </w:tc>
      </w:tr>
      <w:tr w:rsidR="0047469F" w:rsidRPr="00347C8B" w:rsidTr="0047469F">
        <w:trPr>
          <w:trHeight w:val="331"/>
        </w:trPr>
        <w:tc>
          <w:tcPr>
            <w:tcW w:w="1844" w:type="dxa"/>
            <w:vMerge w:val="restart"/>
            <w:shd w:val="clear" w:color="auto" w:fill="auto"/>
          </w:tcPr>
          <w:p w:rsidR="0047469F" w:rsidRPr="00347C8B" w:rsidRDefault="0047469F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Доступность услуги</w:t>
            </w:r>
          </w:p>
        </w:tc>
        <w:tc>
          <w:tcPr>
            <w:tcW w:w="2977" w:type="dxa"/>
            <w:shd w:val="clear" w:color="auto" w:fill="auto"/>
          </w:tcPr>
          <w:p w:rsidR="0047469F" w:rsidRPr="00347C8B" w:rsidRDefault="0047469F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неуспешных соедин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ний передачи данных от 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щего количества попыток п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редачи данных</w:t>
            </w:r>
          </w:p>
        </w:tc>
        <w:tc>
          <w:tcPr>
            <w:tcW w:w="5528" w:type="dxa"/>
            <w:shd w:val="clear" w:color="auto" w:fill="auto"/>
          </w:tcPr>
          <w:p w:rsidR="0047469F" w:rsidRPr="00347C8B" w:rsidRDefault="0047469F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неуспешных соединений передачи данных за период контроля.</w:t>
            </w:r>
          </w:p>
          <w:p w:rsidR="0047469F" w:rsidRPr="00347C8B" w:rsidRDefault="0047469F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попыток передачи данных за период контроля</w:t>
            </w:r>
          </w:p>
        </w:tc>
      </w:tr>
      <w:tr w:rsidR="0047469F" w:rsidRPr="00347C8B" w:rsidTr="0047469F">
        <w:trPr>
          <w:trHeight w:val="331"/>
        </w:trPr>
        <w:tc>
          <w:tcPr>
            <w:tcW w:w="1844" w:type="dxa"/>
            <w:vMerge/>
            <w:shd w:val="clear" w:color="auto" w:fill="auto"/>
          </w:tcPr>
          <w:p w:rsidR="0047469F" w:rsidRPr="00347C8B" w:rsidRDefault="0047469F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7469F" w:rsidRPr="00347C8B" w:rsidRDefault="0047469F" w:rsidP="0047469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соединений, не удовл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творяющих нормам по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7469F" w:rsidRPr="00347C8B" w:rsidRDefault="0047469F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успешных соединений, для которых время задержки передачи IP-пакетов не удовлетворяет нормам</w:t>
            </w:r>
          </w:p>
        </w:tc>
      </w:tr>
    </w:tbl>
    <w:p w:rsidR="0011055C" w:rsidRPr="00347C8B" w:rsidRDefault="0011055C" w:rsidP="0011055C">
      <w:pPr>
        <w:pageBreakBefore/>
        <w:spacing w:after="8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Окончание таблицы 5</w:t>
      </w:r>
    </w:p>
    <w:tbl>
      <w:tblPr>
        <w:tblW w:w="10349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5528"/>
      </w:tblGrid>
      <w:tr w:rsidR="00347C8B" w:rsidRPr="00347C8B" w:rsidTr="0047469F">
        <w:trPr>
          <w:trHeight w:val="409"/>
        </w:trPr>
        <w:tc>
          <w:tcPr>
            <w:tcW w:w="1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Потребительское свойство услуги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230B94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</w:t>
            </w:r>
            <w:r w:rsidR="0011055C"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оказатель </w:t>
            </w:r>
            <w:r w:rsidR="0011055C"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качества услуги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55C" w:rsidRPr="00347C8B" w:rsidRDefault="0011055C" w:rsidP="0011055C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Параметр качества услуги</w:t>
            </w:r>
          </w:p>
        </w:tc>
      </w:tr>
      <w:tr w:rsidR="0047469F" w:rsidRPr="00347C8B" w:rsidTr="0047469F">
        <w:trPr>
          <w:trHeight w:val="945"/>
        </w:trPr>
        <w:tc>
          <w:tcPr>
            <w:tcW w:w="184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7469F" w:rsidRPr="00347C8B" w:rsidRDefault="0047469F" w:rsidP="0006383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469F" w:rsidRPr="00347C8B" w:rsidRDefault="0047469F" w:rsidP="00DF66E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мени</w:t>
            </w:r>
            <w:proofErr w:type="spellEnd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задержки переда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 IP-пакетов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47469F" w:rsidRPr="00347C8B" w:rsidRDefault="0047469F" w:rsidP="00DF66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 период контроля.</w:t>
            </w:r>
          </w:p>
          <w:p w:rsidR="0047469F" w:rsidRPr="00347C8B" w:rsidRDefault="0047469F" w:rsidP="00DF66E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соединений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троля.</w:t>
            </w:r>
          </w:p>
          <w:p w:rsidR="0047469F" w:rsidRPr="00347C8B" w:rsidRDefault="0047469F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задержки передачи IP-пакетов</w:t>
            </w:r>
          </w:p>
        </w:tc>
      </w:tr>
      <w:tr w:rsidR="0047469F" w:rsidRPr="00347C8B" w:rsidTr="0047469F">
        <w:trPr>
          <w:trHeight w:val="930"/>
        </w:trPr>
        <w:tc>
          <w:tcPr>
            <w:tcW w:w="1844" w:type="dxa"/>
            <w:vMerge/>
            <w:shd w:val="clear" w:color="auto" w:fill="auto"/>
          </w:tcPr>
          <w:p w:rsidR="0047469F" w:rsidRPr="00347C8B" w:rsidRDefault="0047469F" w:rsidP="0006383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7469F" w:rsidRPr="00347C8B" w:rsidRDefault="0047469F" w:rsidP="0006383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соединений, не удовл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творяющих нормам по пот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рям IP-пакетов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47469F" w:rsidRPr="00347C8B" w:rsidRDefault="0047469F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соединений, для которых коэффициент п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тери IP-пакетов не удовлетворяет нормам за период контроля.</w:t>
            </w:r>
          </w:p>
          <w:p w:rsidR="0047469F" w:rsidRPr="00347C8B" w:rsidRDefault="0047469F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соединений за период контроля</w:t>
            </w:r>
          </w:p>
        </w:tc>
      </w:tr>
      <w:tr w:rsidR="00347C8B" w:rsidRPr="00347C8B" w:rsidTr="0047469F">
        <w:trPr>
          <w:trHeight w:val="917"/>
        </w:trPr>
        <w:tc>
          <w:tcPr>
            <w:tcW w:w="1844" w:type="dxa"/>
            <w:vMerge w:val="restart"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пер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дачи данных</w:t>
            </w:r>
          </w:p>
        </w:tc>
        <w:tc>
          <w:tcPr>
            <w:tcW w:w="2977" w:type="dxa"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Доля </w:t>
            </w:r>
            <w:r w:rsidRPr="00347C8B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соединений</w:t>
            </w:r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, не удовл</w:t>
            </w:r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творяющих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нормам по отн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шению сигнал/шум </w:t>
            </w:r>
            <w:r w:rsidR="00BD4256" w:rsidRPr="00053A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соединений, для которых отношение си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нал/шум не удовлетворяет нормам за период контроля.</w:t>
            </w:r>
          </w:p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соединений за период контроля</w:t>
            </w:r>
          </w:p>
        </w:tc>
      </w:tr>
      <w:tr w:rsidR="00347C8B" w:rsidRPr="00347C8B" w:rsidTr="0047469F">
        <w:trPr>
          <w:trHeight w:val="917"/>
        </w:trPr>
        <w:tc>
          <w:tcPr>
            <w:tcW w:w="1844" w:type="dxa"/>
            <w:vMerge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соединений, не удовл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творяющих нормам по скор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 передачи данных</w:t>
            </w:r>
          </w:p>
        </w:tc>
        <w:tc>
          <w:tcPr>
            <w:tcW w:w="5528" w:type="dxa"/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успешных соединений, для которых ск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рость передачи данных не удовлетворяет нормам за период контроля.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соединений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троля.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Скорость передачи данных (норма устанавливается в спецификациях на услугу)</w:t>
            </w:r>
          </w:p>
        </w:tc>
      </w:tr>
      <w:tr w:rsidR="00347C8B" w:rsidRPr="00347C8B" w:rsidTr="0047469F">
        <w:trPr>
          <w:trHeight w:val="917"/>
        </w:trPr>
        <w:tc>
          <w:tcPr>
            <w:tcW w:w="1844" w:type="dxa"/>
            <w:vMerge/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Средняя скорость передачи данных</w:t>
            </w:r>
          </w:p>
        </w:tc>
        <w:tc>
          <w:tcPr>
            <w:tcW w:w="5528" w:type="dxa"/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Общая суммарная скорость передачи данных всех успешных соединений за период контроля. 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соединений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троля</w:t>
            </w:r>
          </w:p>
        </w:tc>
      </w:tr>
      <w:tr w:rsidR="00347C8B" w:rsidRPr="00347C8B" w:rsidTr="0047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5C" w:rsidRPr="005A55C1" w:rsidRDefault="0011055C" w:rsidP="00364FB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воспр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изведения видео</w:t>
            </w:r>
            <w:r w:rsidR="005A55C1" w:rsidRPr="00D450B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неуспешных воспрои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ведений видео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неуспешных воспроизведений видео за период контроля. 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количество воспроизведений видео за период контроля </w:t>
            </w:r>
          </w:p>
        </w:tc>
      </w:tr>
      <w:tr w:rsidR="00347C8B" w:rsidRPr="00347C8B" w:rsidTr="0047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D35F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воспроизведений в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део, не удовлетворяющих нормативам по времени начала воспроизведения в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део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успешных воспроизведений видео, не уд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влетворяющих нормативам по времени начала воспр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изведения видео за период контроля. 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воспроизведений видео за период контроля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начала воспроизведения видео</w:t>
            </w:r>
          </w:p>
        </w:tc>
      </w:tr>
      <w:tr w:rsidR="00347C8B" w:rsidRPr="00347C8B" w:rsidTr="0047469F">
        <w:trPr>
          <w:trHeight w:val="65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Среднее время начала во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произведения видео</w:t>
            </w:r>
          </w:p>
        </w:tc>
        <w:tc>
          <w:tcPr>
            <w:tcW w:w="5528" w:type="dxa"/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суммарное время начала воспроизведения в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део всех успешных воспроизведений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троля.</w:t>
            </w:r>
          </w:p>
          <w:p w:rsidR="0011055C" w:rsidRPr="00347C8B" w:rsidRDefault="0011055C" w:rsidP="00E033B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воспроизведений видео за период контроля</w:t>
            </w:r>
          </w:p>
        </w:tc>
      </w:tr>
      <w:tr w:rsidR="00347C8B" w:rsidRPr="00347C8B" w:rsidTr="0047469F">
        <w:trPr>
          <w:trHeight w:val="6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Средняя балльная оценка качества воспроизведения видео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Сумма баллов по результатам всех измерений качества воспроизведения видео за период контроля.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количество измерений качества </w:t>
            </w:r>
            <w:proofErr w:type="spellStart"/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воспроиз</w:t>
            </w:r>
            <w:proofErr w:type="spellEnd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-ведения</w:t>
            </w:r>
            <w:proofErr w:type="gramEnd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видео за период контроля</w:t>
            </w:r>
          </w:p>
        </w:tc>
      </w:tr>
      <w:tr w:rsidR="00347C8B" w:rsidRPr="00347C8B" w:rsidTr="0047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5C" w:rsidRPr="005A55C1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Качество загру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ки веб-страниц</w:t>
            </w:r>
            <w:r w:rsidR="005A55C1" w:rsidRPr="00D450BB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неуспешных загрузок веб-страниц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Количество неуспешных загрузок веб-страниц за период контроля. 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загрузок веб-страниц за период ко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троля </w:t>
            </w:r>
          </w:p>
        </w:tc>
      </w:tr>
      <w:tr w:rsidR="00347C8B" w:rsidRPr="00347C8B" w:rsidTr="0047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Среднее время загрузки веб-страниц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Общее суммарное время успешных загрузок веб-страниц за период контроля. </w:t>
            </w:r>
          </w:p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загрузок веб-страниц за период контроля</w:t>
            </w:r>
          </w:p>
        </w:tc>
      </w:tr>
      <w:tr w:rsidR="00347C8B" w:rsidRPr="00347C8B" w:rsidTr="0047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загрузок веб-страниц, не удовлетворяющих норм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тивам по времени загрузки веб-страниц, более </w:t>
            </w:r>
          </w:p>
          <w:p w:rsidR="0011055C" w:rsidRPr="00347C8B" w:rsidRDefault="0011055C" w:rsidP="0011055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C" w:rsidRPr="00347C8B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успешных загрузок веб-страниц, не удовл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творяющих нормативам по времени загрузки веб-страниц за период контроля. </w:t>
            </w:r>
          </w:p>
          <w:p w:rsidR="0011055C" w:rsidRDefault="0011055C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Общее количество успешных загрузок веб</w:t>
            </w:r>
            <w:r w:rsidR="005053DD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</w:t>
            </w:r>
            <w:r w:rsidR="003133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траниц за период контроля.</w:t>
            </w:r>
          </w:p>
          <w:p w:rsidR="0078749F" w:rsidRPr="00347C8B" w:rsidRDefault="0078749F" w:rsidP="0011055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загрузки веб-страниц</w:t>
            </w:r>
          </w:p>
        </w:tc>
      </w:tr>
      <w:tr w:rsidR="00D450BB" w:rsidRPr="00D450BB" w:rsidTr="0047469F">
        <w:trPr>
          <w:trHeight w:val="473"/>
        </w:trPr>
        <w:tc>
          <w:tcPr>
            <w:tcW w:w="10349" w:type="dxa"/>
            <w:gridSpan w:val="3"/>
            <w:shd w:val="clear" w:color="auto" w:fill="auto"/>
          </w:tcPr>
          <w:p w:rsidR="00313383" w:rsidRPr="00D450BB" w:rsidRDefault="00313383" w:rsidP="00A854AB">
            <w:p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* Дополнительные технические показатели качества</w:t>
            </w:r>
            <w:r w:rsidR="00A854AB"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854AB"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пределяющие потребительские свойства услуги СПЭ, см. в пр</w:t>
            </w:r>
            <w:r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D450B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ложении А.</w:t>
            </w:r>
          </w:p>
        </w:tc>
      </w:tr>
    </w:tbl>
    <w:p w:rsidR="00152895" w:rsidRDefault="00152895" w:rsidP="0037231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60C50" w:rsidRPr="00347C8B" w:rsidRDefault="000C743D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lastRenderedPageBreak/>
        <w:t>пункт 5.13</w:t>
      </w:r>
      <w:r w:rsidR="00E60C50" w:rsidRPr="00347C8B">
        <w:rPr>
          <w:rFonts w:ascii="Arial" w:hAnsi="Arial" w:cs="Arial"/>
          <w:sz w:val="20"/>
          <w:szCs w:val="20"/>
        </w:rPr>
        <w:t xml:space="preserve"> изложить в новой редакции</w:t>
      </w:r>
      <w:r w:rsidRPr="00347C8B">
        <w:rPr>
          <w:rFonts w:ascii="Arial" w:hAnsi="Arial" w:cs="Arial"/>
          <w:sz w:val="20"/>
          <w:szCs w:val="20"/>
        </w:rPr>
        <w:t>:</w:t>
      </w:r>
      <w:r w:rsidR="00E60C50" w:rsidRPr="00347C8B">
        <w:rPr>
          <w:rFonts w:ascii="Arial" w:hAnsi="Arial" w:cs="Arial"/>
          <w:sz w:val="20"/>
          <w:szCs w:val="20"/>
        </w:rPr>
        <w:t xml:space="preserve"> </w:t>
      </w:r>
    </w:p>
    <w:p w:rsidR="000C743D" w:rsidRPr="00347C8B" w:rsidRDefault="00E60C50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</w:t>
      </w:r>
      <w:r w:rsidRPr="00347C8B">
        <w:rPr>
          <w:rFonts w:ascii="Arial" w:hAnsi="Arial" w:cs="Arial"/>
          <w:b/>
          <w:sz w:val="20"/>
          <w:szCs w:val="20"/>
        </w:rPr>
        <w:t>5.13</w:t>
      </w:r>
      <w:proofErr w:type="gramStart"/>
      <w:r w:rsidRPr="00347C8B">
        <w:rPr>
          <w:rFonts w:ascii="Arial" w:hAnsi="Arial" w:cs="Arial"/>
          <w:b/>
          <w:sz w:val="20"/>
          <w:szCs w:val="20"/>
        </w:rPr>
        <w:t xml:space="preserve"> </w:t>
      </w:r>
      <w:r w:rsidRPr="00347C8B">
        <w:rPr>
          <w:rFonts w:ascii="Arial" w:hAnsi="Arial" w:cs="Arial"/>
          <w:sz w:val="20"/>
          <w:szCs w:val="20"/>
        </w:rPr>
        <w:t>К</w:t>
      </w:r>
      <w:proofErr w:type="gramEnd"/>
      <w:r w:rsidRPr="00347C8B">
        <w:rPr>
          <w:rFonts w:ascii="Arial" w:hAnsi="Arial" w:cs="Arial"/>
          <w:sz w:val="20"/>
          <w:szCs w:val="20"/>
        </w:rPr>
        <w:t xml:space="preserve"> потребительским свойствам услуг СПЭ, определяемыми организационными параметрами (показателями) качества услуг, относятся:</w:t>
      </w:r>
    </w:p>
    <w:p w:rsidR="00E60C50" w:rsidRPr="00347C8B" w:rsidRDefault="00E60C50" w:rsidP="00E60C5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техническая поддержка услуги;</w:t>
      </w:r>
    </w:p>
    <w:p w:rsidR="00E60C50" w:rsidRPr="00347C8B" w:rsidRDefault="00E60C50" w:rsidP="00E60C5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правильность тарификации;</w:t>
      </w:r>
    </w:p>
    <w:p w:rsidR="00E60C50" w:rsidRPr="00347C8B" w:rsidRDefault="00E60C50" w:rsidP="00E60C5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– удовлетворенность абонентов обслуживанием.</w:t>
      </w:r>
    </w:p>
    <w:p w:rsidR="000C743D" w:rsidRPr="00347C8B" w:rsidRDefault="00E60C50" w:rsidP="00E60C5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Организационные показатели качества, определяющие потребительские свойства услуги СПЭ, а также их взаимосвязь с параметрами качества услуг, приведены в таблице 6.</w:t>
      </w:r>
      <w:r w:rsidR="009C1320" w:rsidRPr="00347C8B">
        <w:rPr>
          <w:rFonts w:ascii="Arial" w:hAnsi="Arial" w:cs="Arial"/>
          <w:sz w:val="20"/>
          <w:szCs w:val="20"/>
        </w:rPr>
        <w:t>».</w:t>
      </w:r>
    </w:p>
    <w:p w:rsidR="009C1320" w:rsidRPr="00347C8B" w:rsidRDefault="009C1320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Раздел 6 изложить в новой редакции:</w:t>
      </w:r>
    </w:p>
    <w:p w:rsidR="000C743D" w:rsidRPr="00347C8B" w:rsidRDefault="009C1320" w:rsidP="0037231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</w:t>
      </w:r>
      <w:r w:rsidRPr="00347C8B">
        <w:rPr>
          <w:rFonts w:ascii="Arial" w:hAnsi="Arial" w:cs="Arial"/>
          <w:b/>
          <w:sz w:val="20"/>
          <w:szCs w:val="20"/>
        </w:rPr>
        <w:t>6 Нормы на параметры (показатели) качества услуг</w:t>
      </w:r>
    </w:p>
    <w:p w:rsidR="009C1320" w:rsidRPr="00347C8B" w:rsidRDefault="009C1320" w:rsidP="009C132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b/>
          <w:sz w:val="20"/>
          <w:szCs w:val="20"/>
        </w:rPr>
        <w:t>6.1</w:t>
      </w:r>
      <w:r w:rsidRPr="00347C8B">
        <w:rPr>
          <w:rFonts w:ascii="Arial" w:hAnsi="Arial" w:cs="Arial"/>
          <w:sz w:val="20"/>
          <w:szCs w:val="20"/>
        </w:rPr>
        <w:t xml:space="preserve"> Параметры (показатели) качества услуг нормируются и зависят от стандарта сети СПЭ, пок</w:t>
      </w:r>
      <w:r w:rsidRPr="00347C8B">
        <w:rPr>
          <w:rFonts w:ascii="Arial" w:hAnsi="Arial" w:cs="Arial"/>
          <w:sz w:val="20"/>
          <w:szCs w:val="20"/>
        </w:rPr>
        <w:t>о</w:t>
      </w:r>
      <w:r w:rsidRPr="00347C8B">
        <w:rPr>
          <w:rFonts w:ascii="Arial" w:hAnsi="Arial" w:cs="Arial"/>
          <w:sz w:val="20"/>
          <w:szCs w:val="20"/>
        </w:rPr>
        <w:t xml:space="preserve">ления оборудования и типа вызовов (соединений). </w:t>
      </w:r>
    </w:p>
    <w:p w:rsidR="000C743D" w:rsidRPr="00C4526F" w:rsidRDefault="009C1320" w:rsidP="009C132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b/>
          <w:sz w:val="20"/>
          <w:szCs w:val="20"/>
        </w:rPr>
        <w:t>6.2</w:t>
      </w:r>
      <w:r w:rsidRPr="00347C8B">
        <w:rPr>
          <w:rFonts w:ascii="Arial" w:hAnsi="Arial" w:cs="Arial"/>
          <w:sz w:val="20"/>
          <w:szCs w:val="20"/>
        </w:rPr>
        <w:t xml:space="preserve"> Нормы на параметры (показатели) качества услуг СПЭ установлены с учетом рекомендаций</w:t>
      </w:r>
      <w:r w:rsidR="00DA273E" w:rsidRPr="00347C8B">
        <w:rPr>
          <w:rFonts w:ascii="Arial" w:hAnsi="Arial" w:cs="Arial"/>
          <w:sz w:val="20"/>
          <w:szCs w:val="20"/>
        </w:rPr>
        <w:t xml:space="preserve"> </w:t>
      </w:r>
      <w:r w:rsidR="00DA273E" w:rsidRPr="00C4526F">
        <w:rPr>
          <w:rFonts w:ascii="Arial" w:hAnsi="Arial" w:cs="Arial"/>
          <w:sz w:val="20"/>
          <w:szCs w:val="20"/>
        </w:rPr>
        <w:t>[5]</w:t>
      </w:r>
      <w:r w:rsidRPr="00C4526F">
        <w:rPr>
          <w:rFonts w:ascii="Arial" w:hAnsi="Arial" w:cs="Arial"/>
          <w:sz w:val="20"/>
          <w:szCs w:val="20"/>
        </w:rPr>
        <w:t xml:space="preserve"> и приведены в таблицах 7‒11</w:t>
      </w:r>
      <w:r w:rsidR="00457E7E" w:rsidRPr="00C4526F">
        <w:rPr>
          <w:rFonts w:ascii="Arial" w:hAnsi="Arial" w:cs="Arial"/>
          <w:sz w:val="20"/>
          <w:szCs w:val="20"/>
        </w:rPr>
        <w:t>, дополнительные – в Приложениях</w:t>
      </w:r>
      <w:proofErr w:type="gramStart"/>
      <w:r w:rsidR="00457E7E" w:rsidRPr="00C4526F">
        <w:rPr>
          <w:rFonts w:ascii="Arial" w:hAnsi="Arial" w:cs="Arial"/>
          <w:sz w:val="20"/>
          <w:szCs w:val="20"/>
        </w:rPr>
        <w:t xml:space="preserve"> А</w:t>
      </w:r>
      <w:proofErr w:type="gramEnd"/>
      <w:r w:rsidR="00D450BB" w:rsidRPr="00C4526F">
        <w:rPr>
          <w:rFonts w:ascii="Arial" w:hAnsi="Arial" w:cs="Arial"/>
          <w:sz w:val="20"/>
          <w:szCs w:val="20"/>
        </w:rPr>
        <w:t>,</w:t>
      </w:r>
      <w:r w:rsidR="00457E7E" w:rsidRPr="00C4526F">
        <w:rPr>
          <w:rFonts w:ascii="Arial" w:hAnsi="Arial" w:cs="Arial"/>
          <w:sz w:val="20"/>
          <w:szCs w:val="20"/>
        </w:rPr>
        <w:t xml:space="preserve"> Б</w:t>
      </w:r>
      <w:r w:rsidRPr="00C4526F">
        <w:rPr>
          <w:rFonts w:ascii="Arial" w:hAnsi="Arial" w:cs="Arial"/>
          <w:sz w:val="20"/>
          <w:szCs w:val="20"/>
        </w:rPr>
        <w:t>.</w:t>
      </w:r>
    </w:p>
    <w:p w:rsidR="00AB1999" w:rsidRPr="00347C8B" w:rsidRDefault="00AB1999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 xml:space="preserve">Таблица 7 ‒ Нормы на показатели качества услуги телефонного </w:t>
      </w:r>
      <w:proofErr w:type="spellStart"/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>радиосоединения</w:t>
      </w:r>
      <w:proofErr w:type="spellEnd"/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 xml:space="preserve"> для сетей СПЭ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347C8B" w:rsidRPr="00347C8B" w:rsidTr="00E033B6">
        <w:trPr>
          <w:trHeight w:val="247"/>
        </w:trPr>
        <w:tc>
          <w:tcPr>
            <w:tcW w:w="85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качества услуги телефонного </w:t>
            </w:r>
            <w:proofErr w:type="spellStart"/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радиосоединения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</w:t>
            </w:r>
          </w:p>
        </w:tc>
      </w:tr>
      <w:tr w:rsidR="00C4526F" w:rsidRPr="00C4526F" w:rsidTr="00E033B6">
        <w:tc>
          <w:tcPr>
            <w:tcW w:w="8505" w:type="dxa"/>
            <w:tcBorders>
              <w:top w:val="double" w:sz="4" w:space="0" w:color="auto"/>
            </w:tcBorders>
            <w:shd w:val="clear" w:color="auto" w:fill="auto"/>
          </w:tcPr>
          <w:p w:rsidR="00AB1999" w:rsidRPr="00C4526F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Доля неуспешных вызовов от общего количества вызовов, %, не более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1999" w:rsidRPr="00C4526F" w:rsidRDefault="0021360D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AB1999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C4526F" w:rsidRPr="00C4526F" w:rsidTr="00E033B6">
        <w:tc>
          <w:tcPr>
            <w:tcW w:w="8505" w:type="dxa"/>
            <w:shd w:val="clear" w:color="auto" w:fill="auto"/>
          </w:tcPr>
          <w:p w:rsidR="00AB1999" w:rsidRPr="00C4526F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Доля вызовов, не удовлетворяющих нормативам по времени установления соедин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ния, %, не более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99" w:rsidRPr="00C4526F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5,0</w:t>
            </w:r>
          </w:p>
        </w:tc>
      </w:tr>
      <w:tr w:rsidR="00C4526F" w:rsidRPr="00C4526F" w:rsidTr="00E033B6">
        <w:tc>
          <w:tcPr>
            <w:tcW w:w="8505" w:type="dxa"/>
            <w:shd w:val="clear" w:color="auto" w:fill="auto"/>
          </w:tcPr>
          <w:p w:rsidR="00AB1999" w:rsidRPr="00C4526F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Доля вызовов, окончившихся разъединением установленного соединения не по ин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циативе абонента, %, не более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99" w:rsidRPr="00C4526F" w:rsidRDefault="0021360D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AB1999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C4526F" w:rsidRPr="00C4526F" w:rsidTr="00E033B6">
        <w:tc>
          <w:tcPr>
            <w:tcW w:w="8505" w:type="dxa"/>
            <w:shd w:val="clear" w:color="auto" w:fill="auto"/>
          </w:tcPr>
          <w:p w:rsidR="00AB1999" w:rsidRPr="00C4526F" w:rsidRDefault="00AB1999" w:rsidP="00BA454D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Доля переданных образцов речи, не удовлетворяющих нормативам по качеству п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редачи речи, %, не более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99" w:rsidRPr="00C4526F" w:rsidRDefault="0021360D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AB1999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347C8B" w:rsidRPr="00347C8B" w:rsidTr="00E033B6">
        <w:tc>
          <w:tcPr>
            <w:tcW w:w="8505" w:type="dxa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Средняя балльная оценка качества передачи речи, баллы, не менее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3,2 </w:t>
            </w:r>
          </w:p>
        </w:tc>
      </w:tr>
    </w:tbl>
    <w:p w:rsidR="00AB1999" w:rsidRPr="00347C8B" w:rsidRDefault="00AB1999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>Таблица 8 ‒ Нормы на показатели качества услуги передачи данных для сетей СПЭ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347C8B" w:rsidRPr="00347C8B" w:rsidTr="00E033B6">
        <w:trPr>
          <w:trHeight w:val="50"/>
        </w:trPr>
        <w:tc>
          <w:tcPr>
            <w:tcW w:w="8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качества услуги передачи данных 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</w:t>
            </w:r>
          </w:p>
        </w:tc>
      </w:tr>
      <w:tr w:rsidR="00347C8B" w:rsidRPr="00347C8B" w:rsidTr="00E033B6">
        <w:trPr>
          <w:trHeight w:val="100"/>
        </w:trPr>
        <w:tc>
          <w:tcPr>
            <w:tcW w:w="963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Доступность услуги</w:t>
            </w:r>
          </w:p>
        </w:tc>
      </w:tr>
      <w:tr w:rsidR="00C4526F" w:rsidRPr="00C4526F" w:rsidTr="00E033B6">
        <w:tc>
          <w:tcPr>
            <w:tcW w:w="8500" w:type="dxa"/>
            <w:shd w:val="clear" w:color="auto" w:fill="auto"/>
          </w:tcPr>
          <w:p w:rsidR="00AB1999" w:rsidRPr="00C4526F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Доля неуспешных соединений передачи данных 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 общего количества попыток пер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дачи данных по направлению к абоненту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%, не более </w:t>
            </w:r>
          </w:p>
        </w:tc>
        <w:tc>
          <w:tcPr>
            <w:tcW w:w="1139" w:type="dxa"/>
            <w:shd w:val="clear" w:color="auto" w:fill="auto"/>
          </w:tcPr>
          <w:p w:rsidR="00AB1999" w:rsidRPr="00C4526F" w:rsidRDefault="00852D88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  <w:r w:rsidR="00AB1999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DC2262" w:rsidRPr="00993ABA" w:rsidTr="00E033B6">
        <w:tc>
          <w:tcPr>
            <w:tcW w:w="8500" w:type="dxa"/>
            <w:shd w:val="clear" w:color="auto" w:fill="auto"/>
          </w:tcPr>
          <w:p w:rsidR="009979AF" w:rsidRPr="00993ABA" w:rsidRDefault="009979AF" w:rsidP="00D95307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Доля соединений, не удовлетворяющих нормам по времени задержки передачи IP-пакетов, более 400 </w:t>
            </w:r>
            <w:proofErr w:type="spellStart"/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%, не более </w:t>
            </w:r>
          </w:p>
        </w:tc>
        <w:tc>
          <w:tcPr>
            <w:tcW w:w="1139" w:type="dxa"/>
            <w:shd w:val="clear" w:color="auto" w:fill="auto"/>
          </w:tcPr>
          <w:p w:rsidR="009979AF" w:rsidRPr="00993ABA" w:rsidRDefault="0047469F" w:rsidP="009979AF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9979AF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347C8B" w:rsidRPr="00347C8B" w:rsidTr="00E033B6">
        <w:tc>
          <w:tcPr>
            <w:tcW w:w="8500" w:type="dxa"/>
            <w:shd w:val="clear" w:color="auto" w:fill="auto"/>
          </w:tcPr>
          <w:p w:rsidR="00AB1999" w:rsidRPr="00347C8B" w:rsidRDefault="009979AF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Коэффициент потери IP-пакетов, %, не более</w:t>
            </w:r>
          </w:p>
        </w:tc>
        <w:tc>
          <w:tcPr>
            <w:tcW w:w="1139" w:type="dxa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347C8B" w:rsidRPr="00347C8B" w:rsidTr="00E033B6">
        <w:tc>
          <w:tcPr>
            <w:tcW w:w="9639" w:type="dxa"/>
            <w:gridSpan w:val="2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hAnsi="Arial" w:cs="Arial"/>
                <w:sz w:val="20"/>
                <w:szCs w:val="20"/>
              </w:rPr>
              <w:t>Качество передачи данных</w:t>
            </w:r>
          </w:p>
        </w:tc>
      </w:tr>
      <w:tr w:rsidR="00347C8B" w:rsidRPr="00347C8B" w:rsidTr="00E033B6">
        <w:tc>
          <w:tcPr>
            <w:tcW w:w="8500" w:type="dxa"/>
            <w:shd w:val="clear" w:color="auto" w:fill="auto"/>
          </w:tcPr>
          <w:p w:rsidR="00AB1999" w:rsidRPr="00347C8B" w:rsidRDefault="009979AF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(UMTS/LTE/IMT-2020) со скоростью передачи данных менее 1 Мбит/</w:t>
            </w:r>
            <w:proofErr w:type="gramStart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абоненту, %, не более </w:t>
            </w:r>
          </w:p>
        </w:tc>
        <w:tc>
          <w:tcPr>
            <w:tcW w:w="1139" w:type="dxa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10,0 </w:t>
            </w:r>
          </w:p>
        </w:tc>
      </w:tr>
      <w:tr w:rsidR="009B307F" w:rsidRPr="00347C8B" w:rsidTr="00E033B6">
        <w:tc>
          <w:tcPr>
            <w:tcW w:w="8500" w:type="dxa"/>
            <w:shd w:val="clear" w:color="auto" w:fill="auto"/>
          </w:tcPr>
          <w:p w:rsidR="009B307F" w:rsidRPr="00347C8B" w:rsidRDefault="009979AF" w:rsidP="00457E7E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9B30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(UMTS) со скоростью пер</w:t>
            </w:r>
            <w:r w:rsidR="009B30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9B30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дачи данных менее 2 Мбит/</w:t>
            </w:r>
            <w:proofErr w:type="gramStart"/>
            <w:r w:rsidR="009B30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9B30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абоненту, %, не более </w:t>
            </w:r>
          </w:p>
        </w:tc>
        <w:tc>
          <w:tcPr>
            <w:tcW w:w="1139" w:type="dxa"/>
            <w:shd w:val="clear" w:color="auto" w:fill="auto"/>
          </w:tcPr>
          <w:p w:rsidR="009B307F" w:rsidRPr="00347C8B" w:rsidRDefault="009B307F" w:rsidP="00457E7E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347C8B" w:rsidRPr="00347C8B" w:rsidTr="00E033B6">
        <w:tc>
          <w:tcPr>
            <w:tcW w:w="8500" w:type="dxa"/>
            <w:shd w:val="clear" w:color="auto" w:fill="auto"/>
          </w:tcPr>
          <w:p w:rsidR="00AB1999" w:rsidRPr="00347C8B" w:rsidRDefault="009979AF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(UMTS/LTE/IMT-2020) со скоростью передачи данных менее 1 Мбит/</w:t>
            </w:r>
            <w:proofErr w:type="gramStart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от абонента, %, не более </w:t>
            </w:r>
          </w:p>
        </w:tc>
        <w:tc>
          <w:tcPr>
            <w:tcW w:w="1139" w:type="dxa"/>
            <w:shd w:val="clear" w:color="auto" w:fill="auto"/>
          </w:tcPr>
          <w:p w:rsidR="00AB1999" w:rsidRPr="00347C8B" w:rsidRDefault="009B307F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,0 </w:t>
            </w:r>
          </w:p>
        </w:tc>
      </w:tr>
      <w:tr w:rsidR="00347C8B" w:rsidRPr="00347C8B" w:rsidTr="00E033B6">
        <w:tc>
          <w:tcPr>
            <w:tcW w:w="8500" w:type="dxa"/>
            <w:shd w:val="clear" w:color="auto" w:fill="auto"/>
          </w:tcPr>
          <w:p w:rsidR="00AB1999" w:rsidRPr="00347C8B" w:rsidRDefault="009979AF" w:rsidP="00C4526F">
            <w:pPr>
              <w:spacing w:line="238" w:lineRule="auto"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5376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соединений передачи данных для сетей стандарта (LTE/IMT-2020) 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со скоростью передачи данных менее 5 Мбит/</w:t>
            </w:r>
            <w:proofErr w:type="gramStart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абоненту, %, не б</w:t>
            </w:r>
            <w:r w:rsid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лее</w:t>
            </w:r>
          </w:p>
        </w:tc>
        <w:tc>
          <w:tcPr>
            <w:tcW w:w="1139" w:type="dxa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347C8B" w:rsidRPr="00347C8B" w:rsidTr="00E033B6">
        <w:tc>
          <w:tcPr>
            <w:tcW w:w="8500" w:type="dxa"/>
            <w:shd w:val="clear" w:color="auto" w:fill="auto"/>
          </w:tcPr>
          <w:p w:rsidR="00AB1999" w:rsidRPr="00347C8B" w:rsidRDefault="009979AF" w:rsidP="007E687F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9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скорость передачи данных </w:t>
            </w:r>
            <w:r w:rsidR="007E687F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для сетей стандарта (UMTS/LTE/IMT-2020) 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направлению к абоненту, Мбит/</w:t>
            </w:r>
            <w:proofErr w:type="gramStart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 менее</w:t>
            </w:r>
          </w:p>
        </w:tc>
        <w:tc>
          <w:tcPr>
            <w:tcW w:w="1139" w:type="dxa"/>
            <w:shd w:val="clear" w:color="auto" w:fill="auto"/>
          </w:tcPr>
          <w:p w:rsidR="00AB1999" w:rsidRPr="00347C8B" w:rsidRDefault="009B307F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AB1999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C72509" w:rsidRPr="00C72509" w:rsidTr="00E033B6">
        <w:tc>
          <w:tcPr>
            <w:tcW w:w="9639" w:type="dxa"/>
            <w:gridSpan w:val="2"/>
            <w:shd w:val="clear" w:color="auto" w:fill="auto"/>
          </w:tcPr>
          <w:p w:rsidR="009B307F" w:rsidRPr="00C72509" w:rsidRDefault="009B307F" w:rsidP="009B307F">
            <w:pPr>
              <w:spacing w:line="238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Примечание ‒ Нормы на дополнительные </w:t>
            </w:r>
            <w:r w:rsidR="007E153E"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технические </w:t>
            </w:r>
            <w:r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показатели качества (см. 5.12), определяющие потр</w:t>
            </w:r>
            <w:r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бительские свойства услуги СПЭ, приведены в приложении</w:t>
            </w:r>
            <w:proofErr w:type="gramStart"/>
            <w:r w:rsidRPr="00C72509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</w:tr>
    </w:tbl>
    <w:p w:rsidR="00AB1999" w:rsidRPr="00347C8B" w:rsidRDefault="00AB1999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>Таблица 9 ‒ Нормы на показатели качества услуги СПЭ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133"/>
      </w:tblGrid>
      <w:tr w:rsidR="00347C8B" w:rsidRPr="00347C8B" w:rsidTr="00E033B6">
        <w:trPr>
          <w:cantSplit/>
          <w:trHeight w:val="255"/>
        </w:trPr>
        <w:tc>
          <w:tcPr>
            <w:tcW w:w="4412" w:type="pct"/>
            <w:shd w:val="clear" w:color="auto" w:fill="auto"/>
            <w:vAlign w:val="center"/>
          </w:tcPr>
          <w:p w:rsidR="00AB1999" w:rsidRPr="00347C8B" w:rsidRDefault="00AB1999" w:rsidP="00AB1999">
            <w:pPr>
              <w:keepNext/>
              <w:keepLines/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47C8B">
              <w:rPr>
                <w:rFonts w:ascii="Arial" w:eastAsia="Calibri" w:hAnsi="Arial" w:cs="Arial"/>
                <w:sz w:val="18"/>
                <w:szCs w:val="20"/>
              </w:rPr>
              <w:t>Показатель качества услуги СПЭ</w:t>
            </w:r>
          </w:p>
        </w:tc>
        <w:tc>
          <w:tcPr>
            <w:tcW w:w="5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keepNext/>
              <w:keepLines/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</w:t>
            </w:r>
          </w:p>
        </w:tc>
      </w:tr>
      <w:tr w:rsidR="00347C8B" w:rsidRPr="00347C8B" w:rsidTr="00E033B6">
        <w:trPr>
          <w:cantSplit/>
          <w:trHeight w:val="224"/>
        </w:trPr>
        <w:tc>
          <w:tcPr>
            <w:tcW w:w="4412" w:type="pct"/>
            <w:tcBorders>
              <w:top w:val="doub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1 Коэффициент восстановления связи, %, не менее</w:t>
            </w: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95,0</w:t>
            </w:r>
          </w:p>
        </w:tc>
      </w:tr>
      <w:tr w:rsidR="00347C8B" w:rsidRPr="00347C8B" w:rsidTr="00E033B6">
        <w:trPr>
          <w:cantSplit/>
        </w:trPr>
        <w:tc>
          <w:tcPr>
            <w:tcW w:w="4412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2 Доля неправильно тарифицированных соединений, %, не более</w:t>
            </w:r>
          </w:p>
        </w:tc>
        <w:tc>
          <w:tcPr>
            <w:tcW w:w="588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0,01</w:t>
            </w:r>
          </w:p>
        </w:tc>
      </w:tr>
      <w:tr w:rsidR="00347C8B" w:rsidRPr="00347C8B" w:rsidTr="00E033B6">
        <w:trPr>
          <w:cantSplit/>
        </w:trPr>
        <w:tc>
          <w:tcPr>
            <w:tcW w:w="4412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3 Показатель удовлетворенности абонентов организационными аспектами обслужив</w:t>
            </w:r>
            <w:r w:rsidRPr="00347C8B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347C8B">
              <w:rPr>
                <w:rFonts w:ascii="Arial" w:eastAsia="Calibri" w:hAnsi="Arial" w:cs="Arial"/>
                <w:sz w:val="20"/>
                <w:szCs w:val="20"/>
              </w:rPr>
              <w:t>ния, %, не менее</w:t>
            </w:r>
          </w:p>
        </w:tc>
        <w:tc>
          <w:tcPr>
            <w:tcW w:w="588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99,5</w:t>
            </w:r>
          </w:p>
        </w:tc>
      </w:tr>
      <w:tr w:rsidR="00347C8B" w:rsidRPr="00347C8B" w:rsidTr="00E033B6">
        <w:trPr>
          <w:cantSplit/>
        </w:trPr>
        <w:tc>
          <w:tcPr>
            <w:tcW w:w="4412" w:type="pct"/>
            <w:tcBorders>
              <w:bottom w:val="sing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4 Показатель удовлетворенности абонентов техническими аспектами обслуживания, %, не менее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99,5</w:t>
            </w:r>
          </w:p>
        </w:tc>
      </w:tr>
      <w:tr w:rsidR="00347C8B" w:rsidRPr="00347C8B" w:rsidTr="00E033B6">
        <w:trPr>
          <w:cantSplit/>
        </w:trPr>
        <w:tc>
          <w:tcPr>
            <w:tcW w:w="4412" w:type="pct"/>
            <w:tcBorders>
              <w:top w:val="sing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5 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 предоставления услуги, %, не менее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99,0</w:t>
            </w:r>
          </w:p>
        </w:tc>
      </w:tr>
      <w:tr w:rsidR="00347C8B" w:rsidRPr="00347C8B" w:rsidTr="00E033B6">
        <w:trPr>
          <w:cantSplit/>
        </w:trPr>
        <w:tc>
          <w:tcPr>
            <w:tcW w:w="4412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6 Коэффициент доступности службы технической поддержки, %, не менее</w:t>
            </w:r>
          </w:p>
        </w:tc>
        <w:tc>
          <w:tcPr>
            <w:tcW w:w="588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90,0</w:t>
            </w:r>
          </w:p>
        </w:tc>
      </w:tr>
    </w:tbl>
    <w:p w:rsidR="00C4526F" w:rsidRDefault="00C4526F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AB1999" w:rsidRPr="00347C8B" w:rsidRDefault="00AB1999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Таблица 10 ‒ Нормы на параметры качества услуг СПЭ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8"/>
        <w:gridCol w:w="2080"/>
      </w:tblGrid>
      <w:tr w:rsidR="00347C8B" w:rsidRPr="00347C8B" w:rsidTr="00063830">
        <w:trPr>
          <w:cantSplit/>
          <w:tblHeader/>
        </w:trPr>
        <w:tc>
          <w:tcPr>
            <w:tcW w:w="39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keepNext/>
              <w:keepLines/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47C8B">
              <w:rPr>
                <w:rFonts w:ascii="Arial" w:eastAsia="Calibri" w:hAnsi="Arial" w:cs="Arial"/>
                <w:sz w:val="18"/>
                <w:szCs w:val="20"/>
              </w:rPr>
              <w:t>Параметр качества услуг</w:t>
            </w:r>
          </w:p>
        </w:tc>
        <w:tc>
          <w:tcPr>
            <w:tcW w:w="10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keepNext/>
              <w:keepLines/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47C8B">
              <w:rPr>
                <w:rFonts w:ascii="Arial" w:eastAsia="Calibri" w:hAnsi="Arial" w:cs="Arial"/>
                <w:sz w:val="18"/>
                <w:szCs w:val="20"/>
              </w:rPr>
              <w:t>Норма</w:t>
            </w:r>
          </w:p>
        </w:tc>
      </w:tr>
      <w:tr w:rsidR="00347C8B" w:rsidRPr="00347C8B" w:rsidTr="00063830">
        <w:trPr>
          <w:cantSplit/>
        </w:trPr>
        <w:tc>
          <w:tcPr>
            <w:tcW w:w="3921" w:type="pct"/>
            <w:tcBorders>
              <w:top w:val="doub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 xml:space="preserve">1 Время установления телефонного </w:t>
            </w:r>
            <w:proofErr w:type="spellStart"/>
            <w:r w:rsidRPr="00347C8B">
              <w:rPr>
                <w:rFonts w:ascii="Arial" w:eastAsia="Calibri" w:hAnsi="Arial" w:cs="Arial"/>
                <w:sz w:val="20"/>
                <w:szCs w:val="20"/>
              </w:rPr>
              <w:t>радиосоединения</w:t>
            </w:r>
            <w:proofErr w:type="spellEnd"/>
            <w:r w:rsidRPr="00347C8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347C8B">
              <w:rPr>
                <w:rFonts w:ascii="Arial" w:eastAsia="Calibri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1079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47C8B" w:rsidRPr="00347C8B" w:rsidTr="00063830">
        <w:trPr>
          <w:cantSplit/>
        </w:trPr>
        <w:tc>
          <w:tcPr>
            <w:tcW w:w="3921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 xml:space="preserve">2 Время восстановления связи, 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79" w:type="pct"/>
            <w:shd w:val="clear" w:color="auto" w:fill="auto"/>
            <w:vAlign w:val="bottom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По таблице 11</w:t>
            </w:r>
          </w:p>
        </w:tc>
      </w:tr>
      <w:tr w:rsidR="00347C8B" w:rsidRPr="00347C8B" w:rsidTr="00063830">
        <w:trPr>
          <w:cantSplit/>
        </w:trPr>
        <w:tc>
          <w:tcPr>
            <w:tcW w:w="3921" w:type="pct"/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 xml:space="preserve">3 Время ответа специалиста службы технической поддержки, 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347C8B">
              <w:rPr>
                <w:rFonts w:ascii="Arial" w:eastAsia="Calibri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</w:tr>
      <w:tr w:rsidR="00C4526F" w:rsidRPr="00C4526F" w:rsidTr="00063830">
        <w:trPr>
          <w:cantSplit/>
        </w:trPr>
        <w:tc>
          <w:tcPr>
            <w:tcW w:w="3921" w:type="pct"/>
            <w:shd w:val="clear" w:color="auto" w:fill="auto"/>
          </w:tcPr>
          <w:p w:rsidR="00AB1999" w:rsidRPr="00C4526F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Время задержки передачи IP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noBreakHyphen/>
              <w:t xml:space="preserve">пакетов,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AB1999" w:rsidRPr="00C4526F" w:rsidRDefault="00665564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</w:t>
            </w:r>
          </w:p>
        </w:tc>
      </w:tr>
      <w:tr w:rsidR="00C4526F" w:rsidRPr="00C4526F" w:rsidTr="00063830">
        <w:trPr>
          <w:cantSplit/>
        </w:trPr>
        <w:tc>
          <w:tcPr>
            <w:tcW w:w="3921" w:type="pct"/>
            <w:shd w:val="clear" w:color="auto" w:fill="auto"/>
          </w:tcPr>
          <w:p w:rsidR="00331D87" w:rsidRPr="00C4526F" w:rsidRDefault="00AD6F38" w:rsidP="006D43A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331D8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Время задержки передачи IP</w:t>
            </w:r>
            <w:r w:rsidR="00331D8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noBreakHyphen/>
              <w:t>пакетов для сетей стандарта (</w:t>
            </w:r>
            <w:r w:rsidR="006D43A9" w:rsidRPr="006D43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UMTS</w:t>
            </w:r>
            <w:r w:rsidR="006D43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 </w:t>
            </w:r>
            <w:r w:rsidR="00331D8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LTE/ IMT-2020), </w:t>
            </w:r>
            <w:proofErr w:type="spellStart"/>
            <w:r w:rsidR="00331D8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  <w:r w:rsidR="00331D8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331D87" w:rsidRPr="00C4526F" w:rsidRDefault="00331D87" w:rsidP="00331D87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C4526F" w:rsidRPr="00C4526F" w:rsidTr="009979AF">
        <w:trPr>
          <w:cantSplit/>
        </w:trPr>
        <w:tc>
          <w:tcPr>
            <w:tcW w:w="3921" w:type="pct"/>
            <w:shd w:val="clear" w:color="auto" w:fill="auto"/>
          </w:tcPr>
          <w:p w:rsidR="009979AF" w:rsidRPr="00C4526F" w:rsidRDefault="00AD6F38" w:rsidP="009979A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Время начала воспроизведения видео, </w:t>
            </w:r>
            <w:proofErr w:type="gramStart"/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1079" w:type="pct"/>
            <w:shd w:val="clear" w:color="auto" w:fill="auto"/>
          </w:tcPr>
          <w:p w:rsidR="009979AF" w:rsidRPr="00C4526F" w:rsidRDefault="009979AF" w:rsidP="009979A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C4526F" w:rsidRPr="00C4526F" w:rsidTr="009979AF">
        <w:trPr>
          <w:cantSplit/>
        </w:trPr>
        <w:tc>
          <w:tcPr>
            <w:tcW w:w="3921" w:type="pct"/>
            <w:shd w:val="clear" w:color="auto" w:fill="auto"/>
          </w:tcPr>
          <w:p w:rsidR="009979AF" w:rsidRPr="00C4526F" w:rsidRDefault="00AD6F38" w:rsidP="009979A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Время загрузки веб-страниц, </w:t>
            </w:r>
            <w:proofErr w:type="gramStart"/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9979AF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1079" w:type="pct"/>
            <w:shd w:val="clear" w:color="auto" w:fill="auto"/>
          </w:tcPr>
          <w:p w:rsidR="009979AF" w:rsidRPr="00C4526F" w:rsidRDefault="009979AF" w:rsidP="009979A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</w:t>
            </w:r>
          </w:p>
        </w:tc>
      </w:tr>
    </w:tbl>
    <w:p w:rsidR="00AB1999" w:rsidRPr="00347C8B" w:rsidRDefault="00AB1999" w:rsidP="00AB1999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 xml:space="preserve">Таблица 11 ‒ </w:t>
      </w:r>
      <w:r w:rsidR="001A7E3C">
        <w:rPr>
          <w:rFonts w:ascii="Arial" w:eastAsia="Calibri" w:hAnsi="Arial" w:cs="Arial"/>
          <w:b/>
          <w:sz w:val="18"/>
          <w:szCs w:val="18"/>
          <w:lang w:eastAsia="en-US"/>
        </w:rPr>
        <w:t>Нормы на в</w:t>
      </w:r>
      <w:r w:rsidRPr="00347C8B">
        <w:rPr>
          <w:rFonts w:ascii="Arial" w:eastAsia="Calibri" w:hAnsi="Arial" w:cs="Arial"/>
          <w:b/>
          <w:sz w:val="18"/>
          <w:szCs w:val="18"/>
          <w:lang w:eastAsia="en-US"/>
        </w:rPr>
        <w:t xml:space="preserve">ремя восстановления связи </w:t>
      </w:r>
      <w:r w:rsidRPr="00347C8B">
        <w:rPr>
          <w:rFonts w:ascii="Arial" w:hAnsi="Arial" w:cs="Arial"/>
          <w:b/>
          <w:sz w:val="18"/>
          <w:szCs w:val="18"/>
        </w:rPr>
        <w:t>для сетей СПЭ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863"/>
        <w:gridCol w:w="1864"/>
        <w:gridCol w:w="1864"/>
        <w:gridCol w:w="1864"/>
      </w:tblGrid>
      <w:tr w:rsidR="00347C8B" w:rsidRPr="00347C8B" w:rsidTr="00063830">
        <w:trPr>
          <w:trHeight w:val="250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Параметр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качества услуг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параметра качества услуг при полном прекращении или значительном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ограничении оказания абонентам основных услуг электросвязи в зоне действия</w:t>
            </w:r>
          </w:p>
        </w:tc>
      </w:tr>
      <w:tr w:rsidR="00347C8B" w:rsidRPr="00347C8B" w:rsidTr="00063830">
        <w:trPr>
          <w:trHeight w:val="210"/>
        </w:trPr>
        <w:tc>
          <w:tcPr>
            <w:tcW w:w="21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 20 % РЭС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области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от свыше 20 %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до 50 % РЭС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области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от свыше 50 %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до 75 % РЭС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области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before="20" w:after="20" w:line="238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от свыше 75 % 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до 100 % РЭС</w:t>
            </w: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области</w:t>
            </w:r>
          </w:p>
        </w:tc>
      </w:tr>
      <w:tr w:rsidR="00347C8B" w:rsidRPr="00347C8B" w:rsidTr="00063830">
        <w:tc>
          <w:tcPr>
            <w:tcW w:w="2184" w:type="dxa"/>
            <w:tcBorders>
              <w:top w:val="double" w:sz="4" w:space="0" w:color="auto"/>
            </w:tcBorders>
            <w:shd w:val="clear" w:color="auto" w:fill="auto"/>
          </w:tcPr>
          <w:p w:rsidR="00AB1999" w:rsidRPr="00347C8B" w:rsidRDefault="00AB1999" w:rsidP="00AB1999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Время восстановл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ния связи, 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1999" w:rsidRPr="00347C8B" w:rsidRDefault="00AB1999" w:rsidP="00AB1999">
            <w:pPr>
              <w:spacing w:line="23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3A52C7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</w:tr>
    </w:tbl>
    <w:p w:rsidR="00AB1999" w:rsidRPr="00347C8B" w:rsidRDefault="00AB1999" w:rsidP="00AB1999">
      <w:pPr>
        <w:spacing w:line="238" w:lineRule="auto"/>
        <w:ind w:firstLine="39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14646" w:rsidRPr="00347C8B" w:rsidRDefault="000120F4" w:rsidP="00AE581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Раздел 7. Пункт 7.1.3. Таблиц</w:t>
      </w:r>
      <w:r w:rsidR="00714646" w:rsidRPr="00347C8B">
        <w:rPr>
          <w:rFonts w:ascii="Arial" w:hAnsi="Arial" w:cs="Arial"/>
          <w:sz w:val="20"/>
          <w:szCs w:val="20"/>
        </w:rPr>
        <w:t>у</w:t>
      </w:r>
      <w:r w:rsidRPr="00347C8B">
        <w:rPr>
          <w:rFonts w:ascii="Arial" w:hAnsi="Arial" w:cs="Arial"/>
          <w:sz w:val="20"/>
          <w:szCs w:val="20"/>
        </w:rPr>
        <w:t xml:space="preserve"> 12</w:t>
      </w:r>
      <w:r w:rsidR="00714646" w:rsidRPr="00347C8B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714646" w:rsidRPr="00347C8B" w:rsidRDefault="00E079EB" w:rsidP="00714646">
      <w:pPr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«</w:t>
      </w:r>
      <w:r w:rsidR="00714646" w:rsidRPr="00347C8B">
        <w:rPr>
          <w:rFonts w:ascii="Arial" w:hAnsi="Arial" w:cs="Arial"/>
          <w:b/>
          <w:sz w:val="18"/>
          <w:szCs w:val="18"/>
        </w:rPr>
        <w:t>Таблица 12 ‒ Методы контроля, рекомендуемые для оценки показателей качества услуг СПЭ</w:t>
      </w:r>
    </w:p>
    <w:p w:rsidR="00714646" w:rsidRPr="00347C8B" w:rsidRDefault="00714646" w:rsidP="00714646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347C8B" w:rsidRPr="00347C8B" w:rsidTr="00E033B6"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4646" w:rsidRPr="00347C8B" w:rsidRDefault="00714646" w:rsidP="00714646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 услуги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4646" w:rsidRPr="00347C8B" w:rsidRDefault="00714646" w:rsidP="00714646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Метод контроля</w:t>
            </w:r>
          </w:p>
        </w:tc>
      </w:tr>
      <w:tr w:rsidR="00347C8B" w:rsidRPr="00C4526F" w:rsidTr="00E033B6">
        <w:tc>
          <w:tcPr>
            <w:tcW w:w="63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Доля неуспешных вызовов от общего количества выз</w:t>
            </w:r>
            <w:r w:rsidR="00D35F4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вов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данных.</w:t>
            </w:r>
          </w:p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Доля вызовов, не удовлетворяющих нормативам по времени установления соединения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данных.</w:t>
            </w:r>
          </w:p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5763A6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Доля переданных образцов речи, не удовлетворяющих норм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тивам по качеству передачи речи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вызовов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Средняя балльная оценка качества передачи речи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F271D5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контрольных вызовов 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C4526F" w:rsidRDefault="007416E4" w:rsidP="0038210B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Доля неуспешных соединений передачи данных 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 общего к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="005763A6" w:rsidRPr="005763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личества попыток передачи данных по направлению к абоненту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7416E4" w:rsidP="0038210B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7416E4" w:rsidRPr="00C4526F" w:rsidRDefault="007416E4" w:rsidP="0038210B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данных.</w:t>
            </w:r>
          </w:p>
          <w:p w:rsidR="007416E4" w:rsidRPr="00C4526F" w:rsidRDefault="007416E4" w:rsidP="0038210B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8276F8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6F8" w:rsidRPr="00C4526F" w:rsidRDefault="008276F8" w:rsidP="00D95307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Доля соединений, не удовлетворяющих нормам по времени задержки передачи IP-пакетов, более 400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6F8" w:rsidRPr="00C4526F" w:rsidRDefault="008276F8" w:rsidP="008276F8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C4526F" w:rsidRDefault="00D35F44" w:rsidP="0038210B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</w:t>
            </w:r>
            <w:r w:rsidR="007416E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Коэффициент потери IP-пакетов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C4526F" w:rsidRDefault="007416E4" w:rsidP="0038210B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347C8B" w:rsidRPr="00347C8B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C4526F" w:rsidRDefault="00D35F44" w:rsidP="00195ACE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7416E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(UMTS/ LTE/ IMT-2020) со скоростью передачи данных менее 1</w:t>
            </w:r>
            <w:r w:rsidR="00195AC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  <w:r w:rsidR="007416E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Мбит/</w:t>
            </w:r>
            <w:proofErr w:type="gramStart"/>
            <w:r w:rsidR="007416E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7416E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347C8B" w:rsidRDefault="007416E4" w:rsidP="0038210B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462461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2461" w:rsidRPr="00C4526F" w:rsidRDefault="00D35F44" w:rsidP="00462461">
            <w:pPr>
              <w:tabs>
                <w:tab w:val="left" w:pos="318"/>
              </w:tabs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  <w:r w:rsidR="00462461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(UMTS) со скоростью передачи данных менее 2 Мбит/</w:t>
            </w:r>
            <w:proofErr w:type="gramStart"/>
            <w:r w:rsidR="00462461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462461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2461" w:rsidRPr="00C4526F" w:rsidRDefault="00462461" w:rsidP="00457E7E">
            <w:pPr>
              <w:spacing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A649D1" w:rsidRPr="00C4526F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D1" w:rsidRPr="00C4526F" w:rsidRDefault="00A649D1" w:rsidP="00195ACE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34A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(UMTS/LTE/IMT-2020) со скоростью передачи данных менее 1</w:t>
            </w:r>
            <w:r w:rsidR="00195AC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Мбит/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от абонента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D1" w:rsidRPr="00C4526F" w:rsidRDefault="00A649D1" w:rsidP="00537656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634AF8" w:rsidRPr="00C4526F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F8" w:rsidRPr="00C4526F" w:rsidRDefault="00634AF8" w:rsidP="00634AF8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 для сетей стандарта (LTE/ IMT-2020) со скоростью передачи данных менее 5 Мбит/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направлению к абоненту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AF8" w:rsidRPr="00C4526F" w:rsidRDefault="00634AF8" w:rsidP="00537656">
            <w:pPr>
              <w:spacing w:line="238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347C8B" w:rsidRPr="00347C8B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C4526F" w:rsidRDefault="007416E4" w:rsidP="00D35F44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35F44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скорость передачи данных </w:t>
            </w:r>
            <w:r w:rsidR="00D74DD7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для сетей стандарта (UMTS/ LTE/ IMT-2020)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 направлению к абоненту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16E4" w:rsidRPr="00347C8B" w:rsidRDefault="007416E4" w:rsidP="0038210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C4526F" w:rsidRPr="00993ABA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26F" w:rsidRPr="00993ABA" w:rsidRDefault="00C4526F" w:rsidP="00053A83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14 </w:t>
            </w:r>
            <w:r w:rsidR="000C7B1A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соединений передачи данных по направлению к абоне</w:t>
            </w:r>
            <w:r w:rsidR="000C7B1A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="000C7B1A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ту с измеренным значением отношения сигнал/шум </w:t>
            </w:r>
            <w:proofErr w:type="spellStart"/>
            <w:r w:rsidR="000C7B1A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EcNo</w:t>
            </w:r>
            <w:proofErr w:type="spellEnd"/>
            <w:r w:rsidR="000C7B1A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менее минус 13 дБ для UMTS,  %, не более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26F" w:rsidRPr="00993ABA" w:rsidRDefault="00C4526F" w:rsidP="00053A8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0C7B1A" w:rsidRPr="00993ABA" w:rsidTr="000C7B1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1A" w:rsidRPr="00993ABA" w:rsidRDefault="000C7B1A" w:rsidP="000C7B1A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Доля соединений передачи по направлению к абоненту с и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меренным значением отношения сигнал/шум </w:t>
            </w:r>
            <w:r w:rsidRPr="00993A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RS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-SINR менее 0</w:t>
            </w:r>
            <w:r w:rsidR="00195AC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  <w:bookmarkStart w:id="0" w:name="_GoBack"/>
            <w:bookmarkEnd w:id="0"/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дБ для LTE и IMT-2020, %, не более</w:t>
            </w:r>
          </w:p>
          <w:p w:rsidR="000C7B1A" w:rsidRPr="00993ABA" w:rsidRDefault="000C7B1A" w:rsidP="000C7B1A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1A" w:rsidRPr="00993ABA" w:rsidRDefault="000C7B1A" w:rsidP="000C7B1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</w:tbl>
    <w:p w:rsidR="00F271D5" w:rsidRPr="00347C8B" w:rsidRDefault="00F271D5" w:rsidP="00F271D5">
      <w:pPr>
        <w:widowControl w:val="0"/>
        <w:spacing w:before="160" w:after="80" w:line="238" w:lineRule="auto"/>
        <w:rPr>
          <w:rFonts w:ascii="Arial" w:eastAsia="Calibri" w:hAnsi="Arial" w:cs="Arial"/>
          <w:b/>
          <w:sz w:val="18"/>
          <w:szCs w:val="18"/>
        </w:rPr>
      </w:pPr>
      <w:r w:rsidRPr="00347C8B">
        <w:rPr>
          <w:rFonts w:ascii="Arial" w:eastAsia="Calibri" w:hAnsi="Arial" w:cs="Arial"/>
          <w:b/>
          <w:sz w:val="18"/>
          <w:szCs w:val="18"/>
        </w:rPr>
        <w:lastRenderedPageBreak/>
        <w:t>Окончание таблицы 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347C8B" w:rsidRPr="00347C8B" w:rsidTr="00E033B6"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1D5" w:rsidRPr="00347C8B" w:rsidRDefault="00F271D5" w:rsidP="00F271D5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Показатель качества услуги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1D5" w:rsidRPr="00347C8B" w:rsidRDefault="00F271D5" w:rsidP="00F271D5">
            <w:pPr>
              <w:spacing w:before="40" w:after="40" w:line="238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C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Метод контроля</w:t>
            </w:r>
          </w:p>
        </w:tc>
      </w:tr>
      <w:tr w:rsidR="000C7B1A" w:rsidRPr="000C7B1A" w:rsidTr="000C7B1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B1A" w:rsidRPr="000C7B1A" w:rsidRDefault="000C7B1A" w:rsidP="000C7B1A">
            <w:pPr>
              <w:spacing w:before="40" w:after="40"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P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 передачи данных, не удовлетворяющих нормам по времени задержки передачи IP-пакетов для сетей стандарта (UMTS/ LTE/ IMT-2020), более 150 </w:t>
            </w:r>
            <w:proofErr w:type="spellStart"/>
            <w:r w:rsidRP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  <w:r w:rsidRP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%, не более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B1A" w:rsidRPr="000C7B1A" w:rsidRDefault="000C7B1A" w:rsidP="000C7B1A">
            <w:pPr>
              <w:spacing w:before="40" w:after="40" w:line="238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D35F44" w:rsidRPr="00C4526F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0C7B1A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скорость передачи данных для сетей стандарта (UMTS/LTE/IMT-2020)  по направлению от абонента, Мбит/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D35F44" w:rsidRPr="00C4526F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0C7B1A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неуспешных воспроизведений видео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D35F44" w:rsidRPr="00C4526F" w:rsidRDefault="00D35F44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данных.</w:t>
            </w:r>
          </w:p>
          <w:p w:rsidR="00D35F44" w:rsidRPr="00C4526F" w:rsidRDefault="00D35F44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D35F44" w:rsidRPr="00C4526F" w:rsidTr="00E033B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0C7B1A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балльная оценка качества воспроизведения видео, баллы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44" w:rsidRPr="00C4526F" w:rsidRDefault="00D35F44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2C2DA0" w:rsidRPr="00C4526F" w:rsidTr="00E033B6">
        <w:trPr>
          <w:trHeight w:val="651"/>
        </w:trPr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0C7B1A" w:rsidP="00D35F44">
            <w:pPr>
              <w:tabs>
                <w:tab w:val="left" w:pos="42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воспроизведений видео, не удовлетворяющих нормат</w:t>
            </w:r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вам по времени начала воспроизведения, не более 10 </w:t>
            </w:r>
            <w:proofErr w:type="gramStart"/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2C2DA0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D35F44" w:rsidP="000C7B1A">
            <w:pPr>
              <w:tabs>
                <w:tab w:val="left" w:pos="42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Среднее время начала воспроизведения видео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2C2DA0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3901A2" w:rsidP="000C7B1A">
            <w:pPr>
              <w:tabs>
                <w:tab w:val="left" w:pos="42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2C2DA0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неуспешных загрузок веб-страниц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2C2DA0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данных.</w:t>
            </w:r>
          </w:p>
          <w:p w:rsidR="002C2DA0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2C2DA0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2C2DA0" w:rsidP="000C7B1A">
            <w:pPr>
              <w:tabs>
                <w:tab w:val="left" w:pos="42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Среднее время загрузки веб-страниц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DA0" w:rsidRPr="00C4526F" w:rsidRDefault="002C2DA0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C7B1A">
            <w:pPr>
              <w:tabs>
                <w:tab w:val="left" w:pos="42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загрузок веб-страниц, не удовлетворяющих нормативам по времени загрузки веб-страниц, более </w:t>
            </w:r>
            <w:r w:rsidR="00ED73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Метод контрольных соединений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C7B1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Коэффициент восстановления связи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F271D5" w:rsidRPr="00C4526F" w:rsidRDefault="00F271D5" w:rsidP="0006383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C7B1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неправильно тарифицированных соединений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обращений </w:t>
            </w:r>
          </w:p>
          <w:p w:rsidR="00F271D5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абонентов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C7B1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Показатель удовлетворенности</w:t>
            </w:r>
            <w:r w:rsidR="000525BB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абонентов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организационными аспектами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обращений </w:t>
            </w:r>
          </w:p>
          <w:p w:rsidR="00F271D5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абонентов</w:t>
            </w:r>
          </w:p>
        </w:tc>
      </w:tr>
      <w:tr w:rsidR="00347C8B" w:rsidRPr="00C4526F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71D5" w:rsidRPr="00C4526F" w:rsidRDefault="00F271D5" w:rsidP="000C7B1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Показатель удовлетворенности </w:t>
            </w:r>
            <w:r w:rsidR="000525BB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абонентов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техническими а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пектами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обращений </w:t>
            </w:r>
          </w:p>
          <w:p w:rsidR="00F271D5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абонентов</w:t>
            </w:r>
          </w:p>
        </w:tc>
      </w:tr>
      <w:tr w:rsidR="00347C8B" w:rsidRPr="00347C8B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3901A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0C7B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договоров, по которым доступ к услуге организован в срок, не превышающий количество дней (со дня регистрации з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явления либо подписания договора), указанных 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271D5" w:rsidRPr="00C4526F" w:rsidRDefault="00F271D5" w:rsidP="003901A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договоре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либо в правилах предоставления услуги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Pr="00C4526F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F271D5" w:rsidRPr="00347C8B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</w:t>
            </w:r>
          </w:p>
        </w:tc>
      </w:tr>
      <w:tr w:rsidR="00347C8B" w:rsidRPr="00347C8B" w:rsidTr="00E033B6"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Default="000C7B1A" w:rsidP="003901A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  <w:r w:rsidR="00F271D5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Коэффициент доступности службы технической </w:t>
            </w:r>
          </w:p>
          <w:p w:rsidR="00F271D5" w:rsidRPr="00347C8B" w:rsidRDefault="00F271D5" w:rsidP="003901A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F44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Метод анализа статистических </w:t>
            </w:r>
          </w:p>
          <w:p w:rsidR="00F271D5" w:rsidRPr="00347C8B" w:rsidRDefault="00F271D5" w:rsidP="00F27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данных</w:t>
            </w:r>
            <w:proofErr w:type="gramStart"/>
            <w:r w:rsidR="00E079EB" w:rsidRPr="00347C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.»</w:t>
            </w:r>
            <w:r w:rsidR="005419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  <w:proofErr w:type="gramEnd"/>
          </w:p>
        </w:tc>
      </w:tr>
    </w:tbl>
    <w:p w:rsidR="00F82007" w:rsidRPr="00347C8B" w:rsidRDefault="00F82007" w:rsidP="0044233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C6931" w:rsidRPr="00347C8B" w:rsidRDefault="00E079EB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47C8B">
        <w:rPr>
          <w:rFonts w:ascii="Arial" w:eastAsia="Calibri" w:hAnsi="Arial" w:cs="Arial"/>
          <w:sz w:val="20"/>
          <w:szCs w:val="20"/>
        </w:rPr>
        <w:t xml:space="preserve">в </w:t>
      </w:r>
      <w:r w:rsidR="00E60CC1" w:rsidRPr="00347C8B">
        <w:rPr>
          <w:rFonts w:ascii="Arial" w:eastAsia="Calibri" w:hAnsi="Arial" w:cs="Arial"/>
          <w:sz w:val="20"/>
          <w:szCs w:val="20"/>
        </w:rPr>
        <w:t>пункт</w:t>
      </w:r>
      <w:r w:rsidRPr="00347C8B">
        <w:rPr>
          <w:rFonts w:ascii="Arial" w:eastAsia="Calibri" w:hAnsi="Arial" w:cs="Arial"/>
          <w:sz w:val="20"/>
          <w:szCs w:val="20"/>
        </w:rPr>
        <w:t>ах</w:t>
      </w:r>
      <w:r w:rsidR="00E60CC1" w:rsidRPr="00347C8B">
        <w:rPr>
          <w:rFonts w:ascii="Arial" w:eastAsia="Calibri" w:hAnsi="Arial" w:cs="Arial"/>
          <w:sz w:val="20"/>
          <w:szCs w:val="20"/>
        </w:rPr>
        <w:t xml:space="preserve"> 7.2.2.6</w:t>
      </w:r>
      <w:r w:rsidRPr="00347C8B">
        <w:rPr>
          <w:rFonts w:ascii="Arial" w:eastAsia="Calibri" w:hAnsi="Arial" w:cs="Arial"/>
          <w:sz w:val="20"/>
          <w:szCs w:val="20"/>
        </w:rPr>
        <w:t>, 7.2.3.2</w:t>
      </w:r>
      <w:r w:rsidR="00E60CC1" w:rsidRPr="00347C8B">
        <w:rPr>
          <w:rFonts w:ascii="Arial" w:eastAsia="Calibri" w:hAnsi="Arial" w:cs="Arial"/>
          <w:sz w:val="20"/>
          <w:szCs w:val="20"/>
        </w:rPr>
        <w:t xml:space="preserve"> </w:t>
      </w:r>
      <w:r w:rsidRPr="00347C8B">
        <w:rPr>
          <w:rFonts w:ascii="Arial" w:eastAsia="Calibri" w:hAnsi="Arial" w:cs="Arial"/>
          <w:sz w:val="20"/>
          <w:szCs w:val="20"/>
        </w:rPr>
        <w:t>з</w:t>
      </w:r>
      <w:r w:rsidR="00E60CC1" w:rsidRPr="00347C8B">
        <w:rPr>
          <w:rFonts w:ascii="Arial" w:eastAsia="Calibri" w:hAnsi="Arial" w:cs="Arial"/>
          <w:sz w:val="20"/>
          <w:szCs w:val="20"/>
        </w:rPr>
        <w:t>аменить ссылк</w:t>
      </w:r>
      <w:r w:rsidRPr="00347C8B">
        <w:rPr>
          <w:rFonts w:ascii="Arial" w:eastAsia="Calibri" w:hAnsi="Arial" w:cs="Arial"/>
          <w:sz w:val="20"/>
          <w:szCs w:val="20"/>
        </w:rPr>
        <w:t>у:</w:t>
      </w:r>
      <w:r w:rsidR="00E60CC1" w:rsidRPr="00347C8B">
        <w:rPr>
          <w:rFonts w:ascii="Arial" w:eastAsia="Calibri" w:hAnsi="Arial" w:cs="Arial"/>
          <w:sz w:val="20"/>
          <w:szCs w:val="20"/>
        </w:rPr>
        <w:t xml:space="preserve"> «[5]» на: «[</w:t>
      </w:r>
      <w:r w:rsidR="00CB3256" w:rsidRPr="00347C8B">
        <w:rPr>
          <w:rFonts w:ascii="Arial" w:eastAsia="Calibri" w:hAnsi="Arial" w:cs="Arial"/>
          <w:sz w:val="20"/>
          <w:szCs w:val="20"/>
        </w:rPr>
        <w:t>6</w:t>
      </w:r>
      <w:r w:rsidRPr="00347C8B">
        <w:rPr>
          <w:rFonts w:ascii="Arial" w:eastAsia="Calibri" w:hAnsi="Arial" w:cs="Arial"/>
          <w:sz w:val="20"/>
          <w:szCs w:val="20"/>
        </w:rPr>
        <w:t>]», ссылку: «[6]» на «[7]», ссылку «[7]» на «[8]», ссылку «[8]» на «[9]» ,ссылку «[9]» на «[1</w:t>
      </w:r>
      <w:r w:rsidR="003C6931" w:rsidRPr="00347C8B">
        <w:rPr>
          <w:rFonts w:ascii="Arial" w:eastAsia="Calibri" w:hAnsi="Arial" w:cs="Arial"/>
          <w:sz w:val="20"/>
          <w:szCs w:val="20"/>
        </w:rPr>
        <w:t>0]»,</w:t>
      </w:r>
      <w:r w:rsidRPr="00347C8B">
        <w:rPr>
          <w:rFonts w:ascii="Arial" w:eastAsia="Calibri" w:hAnsi="Arial" w:cs="Arial"/>
          <w:sz w:val="20"/>
          <w:szCs w:val="20"/>
        </w:rPr>
        <w:t xml:space="preserve"> ссылку «[10]» на «[1</w:t>
      </w:r>
      <w:r w:rsidR="003C6931" w:rsidRPr="00347C8B">
        <w:rPr>
          <w:rFonts w:ascii="Arial" w:eastAsia="Calibri" w:hAnsi="Arial" w:cs="Arial"/>
          <w:sz w:val="20"/>
          <w:szCs w:val="20"/>
        </w:rPr>
        <w:t>1]»</w:t>
      </w:r>
      <w:r w:rsidR="00963DB2" w:rsidRPr="00347C8B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8276F8" w:rsidRPr="00E24347" w:rsidRDefault="008276F8" w:rsidP="00E2434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24347">
        <w:rPr>
          <w:rFonts w:ascii="Arial" w:hAnsi="Arial" w:cs="Arial"/>
          <w:sz w:val="20"/>
          <w:szCs w:val="20"/>
        </w:rPr>
        <w:t>пункт 7.4.2 изложить в следующей редакции:</w:t>
      </w:r>
    </w:p>
    <w:p w:rsidR="008276F8" w:rsidRPr="00E24347" w:rsidRDefault="008276F8" w:rsidP="00E2434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24347">
        <w:rPr>
          <w:rFonts w:ascii="Arial" w:hAnsi="Arial" w:cs="Arial"/>
          <w:sz w:val="20"/>
          <w:szCs w:val="20"/>
        </w:rPr>
        <w:t>«7.4.2</w:t>
      </w:r>
      <w:proofErr w:type="gramStart"/>
      <w:r w:rsidRPr="00E24347">
        <w:rPr>
          <w:rFonts w:ascii="Arial" w:hAnsi="Arial" w:cs="Arial"/>
          <w:sz w:val="20"/>
          <w:szCs w:val="20"/>
        </w:rPr>
        <w:t> Д</w:t>
      </w:r>
      <w:proofErr w:type="gramEnd"/>
      <w:r w:rsidRPr="00E24347">
        <w:rPr>
          <w:rFonts w:ascii="Arial" w:hAnsi="Arial" w:cs="Arial"/>
          <w:sz w:val="20"/>
          <w:szCs w:val="20"/>
        </w:rPr>
        <w:t>ля метода анализа обращений при расчете показателей качества применяют обращения, поступившие в организацию от абонентов в письменной форме, устной форме при проведении личн</w:t>
      </w:r>
      <w:r w:rsidRPr="00E24347">
        <w:rPr>
          <w:rFonts w:ascii="Arial" w:hAnsi="Arial" w:cs="Arial"/>
          <w:sz w:val="20"/>
          <w:szCs w:val="20"/>
        </w:rPr>
        <w:t>о</w:t>
      </w:r>
      <w:r w:rsidRPr="00E24347">
        <w:rPr>
          <w:rFonts w:ascii="Arial" w:hAnsi="Arial" w:cs="Arial"/>
          <w:sz w:val="20"/>
          <w:szCs w:val="20"/>
        </w:rPr>
        <w:t>го приема в организации, в электронной форме, зарегистрированные в соответствии с действующим законодательством и признанные по результатам рассмотрения обоснованными. Обоснованным о</w:t>
      </w:r>
      <w:r w:rsidRPr="00E24347">
        <w:rPr>
          <w:rFonts w:ascii="Arial" w:hAnsi="Arial" w:cs="Arial"/>
          <w:sz w:val="20"/>
          <w:szCs w:val="20"/>
        </w:rPr>
        <w:t>б</w:t>
      </w:r>
      <w:r w:rsidRPr="00E24347">
        <w:rPr>
          <w:rFonts w:ascii="Arial" w:hAnsi="Arial" w:cs="Arial"/>
          <w:sz w:val="20"/>
          <w:szCs w:val="20"/>
        </w:rPr>
        <w:t>ращением на качество предоставляемых услуг считается обращение, по результатам рассмотрения которого подтвердилось ненадлежащее обеспечение требуемого уровня показателей качества опр</w:t>
      </w:r>
      <w:r w:rsidRPr="00E24347">
        <w:rPr>
          <w:rFonts w:ascii="Arial" w:hAnsi="Arial" w:cs="Arial"/>
          <w:sz w:val="20"/>
          <w:szCs w:val="20"/>
        </w:rPr>
        <w:t>е</w:t>
      </w:r>
      <w:r w:rsidRPr="00E24347">
        <w:rPr>
          <w:rFonts w:ascii="Arial" w:hAnsi="Arial" w:cs="Arial"/>
          <w:sz w:val="20"/>
          <w:szCs w:val="20"/>
        </w:rPr>
        <w:t xml:space="preserve">деленных </w:t>
      </w:r>
      <w:r w:rsidR="00D35F44" w:rsidRPr="00E24347">
        <w:rPr>
          <w:rFonts w:ascii="Arial" w:hAnsi="Arial" w:cs="Arial"/>
          <w:sz w:val="20"/>
          <w:szCs w:val="20"/>
        </w:rPr>
        <w:t>[3]</w:t>
      </w:r>
      <w:r w:rsidRPr="00E24347">
        <w:rPr>
          <w:rFonts w:ascii="Arial" w:hAnsi="Arial" w:cs="Arial"/>
          <w:sz w:val="20"/>
          <w:szCs w:val="20"/>
        </w:rPr>
        <w:t xml:space="preserve"> </w:t>
      </w:r>
      <w:r w:rsidR="005A4EDE" w:rsidRPr="000F206F">
        <w:rPr>
          <w:rFonts w:ascii="Arial" w:hAnsi="Arial" w:cs="Arial"/>
          <w:sz w:val="20"/>
          <w:szCs w:val="20"/>
        </w:rPr>
        <w:t>в</w:t>
      </w:r>
      <w:r w:rsidR="005A4EDE">
        <w:rPr>
          <w:rFonts w:ascii="Arial" w:hAnsi="Arial" w:cs="Arial"/>
          <w:sz w:val="20"/>
          <w:szCs w:val="20"/>
        </w:rPr>
        <w:t xml:space="preserve"> </w:t>
      </w:r>
      <w:r w:rsidRPr="00E24347">
        <w:rPr>
          <w:rFonts w:ascii="Arial" w:hAnsi="Arial" w:cs="Arial"/>
          <w:sz w:val="20"/>
          <w:szCs w:val="20"/>
        </w:rPr>
        <w:t>зоне обслуживания оператора электросвязи</w:t>
      </w:r>
      <w:proofErr w:type="gramStart"/>
      <w:r w:rsidRPr="00E24347">
        <w:rPr>
          <w:rFonts w:ascii="Arial" w:hAnsi="Arial" w:cs="Arial"/>
          <w:sz w:val="20"/>
          <w:szCs w:val="20"/>
        </w:rPr>
        <w:t>.»</w:t>
      </w:r>
      <w:proofErr w:type="gramEnd"/>
    </w:p>
    <w:p w:rsidR="00E079EB" w:rsidRPr="00347C8B" w:rsidRDefault="00E079EB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</w:p>
    <w:p w:rsidR="00A36FC5" w:rsidRPr="00347C8B" w:rsidRDefault="00A36FC5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sz w:val="20"/>
          <w:szCs w:val="20"/>
        </w:rPr>
        <w:t>Раздел 8. Пункт 8.</w:t>
      </w:r>
      <w:r w:rsidR="00E079EB" w:rsidRPr="00347C8B">
        <w:rPr>
          <w:rFonts w:ascii="Arial" w:eastAsia="Calibri" w:hAnsi="Arial" w:cs="Arial"/>
          <w:sz w:val="20"/>
          <w:szCs w:val="20"/>
        </w:rPr>
        <w:t>7. Заменить ссылку: «[5]» на «[</w:t>
      </w:r>
      <w:r w:rsidRPr="00347C8B">
        <w:rPr>
          <w:rFonts w:ascii="Arial" w:eastAsia="Calibri" w:hAnsi="Arial" w:cs="Arial"/>
          <w:sz w:val="20"/>
          <w:szCs w:val="20"/>
        </w:rPr>
        <w:t>6]»</w:t>
      </w:r>
      <w:r w:rsidR="00E079EB" w:rsidRPr="00347C8B">
        <w:rPr>
          <w:rFonts w:ascii="Arial" w:eastAsia="Calibri" w:hAnsi="Arial" w:cs="Arial"/>
          <w:sz w:val="20"/>
          <w:szCs w:val="20"/>
        </w:rPr>
        <w:t>;</w:t>
      </w:r>
    </w:p>
    <w:p w:rsidR="00506598" w:rsidRDefault="00506598" w:rsidP="003B72DD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пункт 8.15. Исключить слова: </w:t>
      </w:r>
      <w:r w:rsidRPr="00347C8B">
        <w:rPr>
          <w:rFonts w:ascii="Arial" w:eastAsia="Calibri" w:hAnsi="Arial" w:cs="Arial"/>
          <w:sz w:val="20"/>
          <w:szCs w:val="20"/>
        </w:rPr>
        <w:t xml:space="preserve">«более 400 </w:t>
      </w:r>
      <w:proofErr w:type="spellStart"/>
      <w:r w:rsidRPr="00347C8B">
        <w:rPr>
          <w:rFonts w:ascii="Arial" w:eastAsia="Calibri" w:hAnsi="Arial" w:cs="Arial"/>
          <w:sz w:val="20"/>
          <w:szCs w:val="20"/>
        </w:rPr>
        <w:t>мс</w:t>
      </w:r>
      <w:proofErr w:type="spellEnd"/>
      <w:r w:rsidRPr="00347C8B">
        <w:rPr>
          <w:rFonts w:ascii="Arial" w:eastAsia="Calibri" w:hAnsi="Arial" w:cs="Arial"/>
          <w:sz w:val="20"/>
          <w:szCs w:val="20"/>
        </w:rPr>
        <w:t>», 2 раза;</w:t>
      </w:r>
    </w:p>
    <w:p w:rsidR="00506598" w:rsidRDefault="00506598" w:rsidP="003B72DD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пункт 8.18. Исключить слова: «не более 10 с», 2 раза;</w:t>
      </w:r>
    </w:p>
    <w:p w:rsidR="00506598" w:rsidRDefault="00506598" w:rsidP="003B72DD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пункт 8.23. Исключить слова: </w:t>
      </w:r>
      <w:r w:rsidRPr="00506598">
        <w:rPr>
          <w:rFonts w:ascii="Arial" w:eastAsia="Calibri" w:hAnsi="Arial" w:cs="Arial"/>
          <w:sz w:val="20"/>
          <w:szCs w:val="20"/>
        </w:rPr>
        <w:t>«более 6 с», 2 раза;</w:t>
      </w:r>
    </w:p>
    <w:p w:rsidR="00BE1A03" w:rsidRPr="00347C8B" w:rsidRDefault="00BE1A03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sz w:val="20"/>
          <w:szCs w:val="20"/>
        </w:rPr>
        <w:t>пункт 8.24. Исключить фразу: «по направлению к абоненту», 3 раза;</w:t>
      </w:r>
    </w:p>
    <w:p w:rsidR="00BE1A03" w:rsidRPr="00347C8B" w:rsidRDefault="00BE1A03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sz w:val="20"/>
          <w:szCs w:val="20"/>
        </w:rPr>
        <w:t>дополнить пункт</w:t>
      </w:r>
      <w:r w:rsidR="00457E7E">
        <w:rPr>
          <w:rFonts w:ascii="Arial" w:eastAsia="Calibri" w:hAnsi="Arial" w:cs="Arial"/>
          <w:sz w:val="20"/>
          <w:szCs w:val="20"/>
        </w:rPr>
        <w:t>ами</w:t>
      </w:r>
      <w:r w:rsidRPr="00347C8B">
        <w:rPr>
          <w:rFonts w:ascii="Arial" w:eastAsia="Calibri" w:hAnsi="Arial" w:cs="Arial"/>
          <w:sz w:val="20"/>
          <w:szCs w:val="20"/>
        </w:rPr>
        <w:t xml:space="preserve"> 8.25</w:t>
      </w:r>
      <w:r w:rsidR="003C0BD4" w:rsidRPr="00347C8B">
        <w:rPr>
          <w:rFonts w:ascii="Arial" w:eastAsia="Calibri" w:hAnsi="Arial" w:cs="Arial"/>
          <w:sz w:val="20"/>
          <w:szCs w:val="20"/>
        </w:rPr>
        <w:t>, 8.26</w:t>
      </w:r>
      <w:r w:rsidRPr="00347C8B">
        <w:rPr>
          <w:rFonts w:ascii="Arial" w:eastAsia="Calibri" w:hAnsi="Arial" w:cs="Arial"/>
          <w:sz w:val="20"/>
          <w:szCs w:val="20"/>
        </w:rPr>
        <w:t xml:space="preserve"> в следующей редакции:</w:t>
      </w:r>
    </w:p>
    <w:p w:rsidR="00BE1A03" w:rsidRPr="00347C8B" w:rsidRDefault="00BE1A03" w:rsidP="00BE1A03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sz w:val="20"/>
          <w:szCs w:val="20"/>
        </w:rPr>
        <w:t>«</w:t>
      </w:r>
      <w:r w:rsidRPr="00347C8B">
        <w:rPr>
          <w:rFonts w:ascii="Arial" w:eastAsia="Calibri" w:hAnsi="Arial" w:cs="Arial"/>
          <w:b/>
          <w:sz w:val="20"/>
          <w:szCs w:val="20"/>
        </w:rPr>
        <w:t>8.2</w:t>
      </w:r>
      <w:r w:rsidR="003C0BD4" w:rsidRPr="00347C8B">
        <w:rPr>
          <w:rFonts w:ascii="Arial" w:eastAsia="Calibri" w:hAnsi="Arial" w:cs="Arial"/>
          <w:b/>
          <w:sz w:val="20"/>
          <w:szCs w:val="20"/>
        </w:rPr>
        <w:t>5</w:t>
      </w:r>
      <w:r w:rsidRPr="00347C8B">
        <w:rPr>
          <w:rFonts w:ascii="Arial" w:eastAsia="Calibri" w:hAnsi="Arial" w:cs="Arial"/>
          <w:b/>
          <w:sz w:val="20"/>
          <w:szCs w:val="20"/>
        </w:rPr>
        <w:t xml:space="preserve"> Доля соединений</w:t>
      </w:r>
      <w:r w:rsidR="00457E08" w:rsidRPr="00457E08">
        <w:t xml:space="preserve"> </w:t>
      </w:r>
      <w:r w:rsidR="00457E08" w:rsidRPr="00457E08">
        <w:rPr>
          <w:rFonts w:ascii="Arial" w:eastAsia="Calibri" w:hAnsi="Arial" w:cs="Arial"/>
          <w:b/>
          <w:sz w:val="20"/>
          <w:szCs w:val="20"/>
        </w:rPr>
        <w:t>передачи данных</w:t>
      </w:r>
      <w:r w:rsidRPr="00347C8B">
        <w:rPr>
          <w:rFonts w:ascii="Arial" w:eastAsia="Calibri" w:hAnsi="Arial" w:cs="Arial"/>
          <w:b/>
          <w:sz w:val="20"/>
          <w:szCs w:val="20"/>
        </w:rPr>
        <w:t>, не удовлетворяющих нормам по отношению сигнал/шум, Р</w:t>
      </w:r>
      <w:r w:rsidRPr="00347C8B">
        <w:rPr>
          <w:rFonts w:ascii="Arial" w:eastAsia="Calibri" w:hAnsi="Arial" w:cs="Arial"/>
          <w:b/>
          <w:sz w:val="20"/>
          <w:szCs w:val="20"/>
          <w:vertAlign w:val="subscript"/>
        </w:rPr>
        <w:t>ССШ</w:t>
      </w:r>
    </w:p>
    <w:p w:rsidR="00BE1A03" w:rsidRPr="00347C8B" w:rsidRDefault="00BE1A03" w:rsidP="00BE1A03">
      <w:pPr>
        <w:spacing w:line="23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Доля </w:t>
      </w:r>
      <w:proofErr w:type="gramStart"/>
      <w:r w:rsidRPr="00347C8B">
        <w:rPr>
          <w:rFonts w:ascii="Arial" w:eastAsia="Calibri" w:hAnsi="Arial" w:cs="Arial"/>
          <w:sz w:val="20"/>
          <w:szCs w:val="20"/>
          <w:lang w:eastAsia="en-US"/>
        </w:rPr>
        <w:t>соединений</w:t>
      </w:r>
      <w:r w:rsidR="00457E08" w:rsidRPr="00457E08">
        <w:rPr>
          <w:rFonts w:ascii="Arial" w:eastAsia="Calibri" w:hAnsi="Arial" w:cs="Arial"/>
          <w:sz w:val="20"/>
          <w:szCs w:val="20"/>
          <w:lang w:eastAsia="en-US"/>
        </w:rPr>
        <w:t xml:space="preserve"> передачи данных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, не удовлетворяющих нормам по отношению сигнал/шум определяется</w:t>
      </w:r>
      <w:proofErr w:type="gramEnd"/>
      <w:r w:rsidRPr="00347C8B">
        <w:rPr>
          <w:rFonts w:ascii="Arial" w:eastAsia="Calibri" w:hAnsi="Arial" w:cs="Arial"/>
          <w:sz w:val="20"/>
          <w:szCs w:val="20"/>
          <w:lang w:eastAsia="en-US"/>
        </w:rPr>
        <w:t xml:space="preserve"> по формуле</w:t>
      </w:r>
    </w:p>
    <w:p w:rsidR="00BE1A03" w:rsidRPr="00347C8B" w:rsidRDefault="00BE1A03" w:rsidP="00BE1A03">
      <w:pPr>
        <w:tabs>
          <w:tab w:val="center" w:pos="4820"/>
          <w:tab w:val="right" w:pos="9640"/>
        </w:tabs>
        <w:spacing w:before="40" w:after="40" w:line="233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0"/>
              </w:rPr>
              <m:t>ССШ</m:t>
            </m:r>
          </m:sub>
        </m:sSub>
        <m:r>
          <w:rPr>
            <w:rFonts w:ascii="Cambria Math" w:hAnsi="Cambria Math" w:cs="Arial"/>
            <w:sz w:val="22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0"/>
                  </w:rPr>
                  <m:t>ССШ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0"/>
                  </w:rPr>
                  <m:t>У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0"/>
          </w:rPr>
          <m:t>×100%</m:t>
        </m:r>
      </m:oMath>
      <w:r w:rsidRPr="00347C8B">
        <w:rPr>
          <w:rFonts w:ascii="Arial" w:hAnsi="Arial" w:cs="Arial"/>
          <w:sz w:val="20"/>
          <w:szCs w:val="20"/>
        </w:rPr>
        <w:tab/>
        <w:t>(23)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66"/>
        <w:gridCol w:w="174"/>
        <w:gridCol w:w="8518"/>
      </w:tblGrid>
      <w:tr w:rsidR="00347C8B" w:rsidRPr="00347C8B" w:rsidTr="003C0BD4">
        <w:trPr>
          <w:cantSplit/>
        </w:trPr>
        <w:tc>
          <w:tcPr>
            <w:tcW w:w="365" w:type="dxa"/>
            <w:noWrap/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lastRenderedPageBreak/>
              <w:t>где</w:t>
            </w:r>
          </w:p>
        </w:tc>
        <w:tc>
          <w:tcPr>
            <w:tcW w:w="566" w:type="dxa"/>
            <w:noWrap/>
            <w:tcMar>
              <w:left w:w="57" w:type="dxa"/>
              <w:right w:w="57" w:type="dxa"/>
            </w:tcMar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</w:t>
            </w:r>
            <w:r w:rsidRPr="00347C8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ССШ</w:t>
            </w:r>
          </w:p>
        </w:tc>
        <w:tc>
          <w:tcPr>
            <w:tcW w:w="158" w:type="dxa"/>
            <w:noWrap/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–</w:t>
            </w:r>
          </w:p>
        </w:tc>
        <w:tc>
          <w:tcPr>
            <w:tcW w:w="8550" w:type="dxa"/>
            <w:tcMar>
              <w:left w:w="57" w:type="dxa"/>
            </w:tcMar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общее количество соединений передачи данных, не удовлетворяющих нормам по отн</w:t>
            </w:r>
            <w:r w:rsidRPr="00347C8B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347C8B">
              <w:rPr>
                <w:rFonts w:ascii="Arial" w:eastAsia="Calibri" w:hAnsi="Arial" w:cs="Arial"/>
                <w:sz w:val="20"/>
                <w:szCs w:val="20"/>
              </w:rPr>
              <w:t>шению сигнал/шум, за период контроля;</w:t>
            </w:r>
          </w:p>
        </w:tc>
      </w:tr>
      <w:tr w:rsidR="00347C8B" w:rsidRPr="00347C8B" w:rsidTr="003C0BD4">
        <w:trPr>
          <w:cantSplit/>
        </w:trPr>
        <w:tc>
          <w:tcPr>
            <w:tcW w:w="365" w:type="dxa"/>
            <w:noWrap/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6" w:type="dxa"/>
            <w:noWrap/>
            <w:tcMar>
              <w:left w:w="57" w:type="dxa"/>
              <w:right w:w="57" w:type="dxa"/>
            </w:tcMar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7C8B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</w:t>
            </w:r>
            <w:r w:rsidRPr="00347C8B"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58" w:type="dxa"/>
            <w:noWrap/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–</w:t>
            </w:r>
          </w:p>
        </w:tc>
        <w:tc>
          <w:tcPr>
            <w:tcW w:w="8550" w:type="dxa"/>
            <w:tcMar>
              <w:left w:w="57" w:type="dxa"/>
            </w:tcMar>
          </w:tcPr>
          <w:p w:rsidR="00BE1A03" w:rsidRPr="00347C8B" w:rsidRDefault="00BE1A03" w:rsidP="00BE1A0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общее количество успешных соединений передачи данных за период контроля.</w:t>
            </w:r>
          </w:p>
          <w:p w:rsidR="00BE1A03" w:rsidRPr="00347C8B" w:rsidRDefault="00BE1A03" w:rsidP="00BE1A03">
            <w:pPr>
              <w:ind w:firstLine="39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0BD4" w:rsidRPr="00347C8B" w:rsidRDefault="003C0BD4" w:rsidP="003C0BD4">
      <w:pPr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b/>
          <w:sz w:val="20"/>
          <w:szCs w:val="20"/>
        </w:rPr>
        <w:t xml:space="preserve">8.26 Доля соединений, не удовлетворяющих нормам по потерям </w:t>
      </w:r>
      <w:r w:rsidRPr="00347C8B">
        <w:rPr>
          <w:rFonts w:ascii="Arial" w:eastAsia="Calibri" w:hAnsi="Arial" w:cs="Arial"/>
          <w:b/>
          <w:sz w:val="20"/>
          <w:szCs w:val="20"/>
          <w:lang w:val="en-US"/>
        </w:rPr>
        <w:t>IP</w:t>
      </w:r>
      <w:r w:rsidRPr="00347C8B">
        <w:rPr>
          <w:rFonts w:ascii="Arial" w:eastAsia="Calibri" w:hAnsi="Arial" w:cs="Arial"/>
          <w:b/>
          <w:sz w:val="20"/>
          <w:szCs w:val="20"/>
        </w:rPr>
        <w:t xml:space="preserve">-пакетов, </w:t>
      </w:r>
      <w:proofErr w:type="spellStart"/>
      <w:r w:rsidRPr="00347C8B">
        <w:rPr>
          <w:rFonts w:ascii="Arial" w:eastAsia="Calibri" w:hAnsi="Arial" w:cs="Arial"/>
          <w:b/>
          <w:sz w:val="20"/>
          <w:szCs w:val="20"/>
        </w:rPr>
        <w:t>Р</w:t>
      </w:r>
      <w:r w:rsidRPr="00347C8B">
        <w:rPr>
          <w:rFonts w:ascii="Arial" w:eastAsia="Calibri" w:hAnsi="Arial" w:cs="Arial"/>
          <w:sz w:val="20"/>
          <w:szCs w:val="20"/>
          <w:vertAlign w:val="subscript"/>
        </w:rPr>
        <w:t>неуд</w:t>
      </w:r>
      <w:proofErr w:type="spellEnd"/>
      <w:r w:rsidRPr="00347C8B">
        <w:rPr>
          <w:rFonts w:ascii="Arial" w:eastAsia="Calibri" w:hAnsi="Arial" w:cs="Arial"/>
          <w:sz w:val="20"/>
          <w:szCs w:val="20"/>
          <w:vertAlign w:val="subscript"/>
        </w:rPr>
        <w:t>. потерь</w:t>
      </w:r>
    </w:p>
    <w:p w:rsidR="003C0BD4" w:rsidRPr="00347C8B" w:rsidRDefault="003C0BD4" w:rsidP="003C0BD4">
      <w:pPr>
        <w:spacing w:line="23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7C8B">
        <w:rPr>
          <w:rFonts w:ascii="Arial" w:eastAsia="Calibri" w:hAnsi="Arial" w:cs="Arial"/>
          <w:sz w:val="20"/>
          <w:szCs w:val="20"/>
          <w:lang w:eastAsia="en-US"/>
        </w:rPr>
        <w:t>Доля соединений</w:t>
      </w:r>
      <w:r w:rsidR="00457E08" w:rsidRPr="00457E08">
        <w:t xml:space="preserve"> </w:t>
      </w:r>
      <w:r w:rsidR="00457E08" w:rsidRPr="00457E08">
        <w:rPr>
          <w:rFonts w:ascii="Arial" w:eastAsia="Calibri" w:hAnsi="Arial" w:cs="Arial"/>
          <w:sz w:val="20"/>
          <w:szCs w:val="20"/>
          <w:lang w:eastAsia="en-US"/>
        </w:rPr>
        <w:t>передачи данных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, не удовлетворяющих нормам по потерям IP-пакетов, опр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е</w:t>
      </w:r>
      <w:r w:rsidRPr="00347C8B">
        <w:rPr>
          <w:rFonts w:ascii="Arial" w:eastAsia="Calibri" w:hAnsi="Arial" w:cs="Arial"/>
          <w:sz w:val="20"/>
          <w:szCs w:val="20"/>
          <w:lang w:eastAsia="en-US"/>
        </w:rPr>
        <w:t>деляется по формуле</w:t>
      </w:r>
    </w:p>
    <w:p w:rsidR="003C0BD4" w:rsidRPr="00347C8B" w:rsidRDefault="003C0BD4" w:rsidP="003C0BD4">
      <w:pPr>
        <w:tabs>
          <w:tab w:val="center" w:pos="4820"/>
          <w:tab w:val="right" w:pos="9640"/>
        </w:tabs>
        <w:spacing w:before="40" w:after="40" w:line="233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0"/>
                <w:szCs w:val="20"/>
                <w:vertAlign w:val="subscript"/>
              </w:rPr>
              <m:t>неуд. потерь</m:t>
            </m:r>
          </m:sub>
        </m:sSub>
        <m:r>
          <w:rPr>
            <w:rFonts w:ascii="Cambria Math" w:hAnsi="Cambria Math" w:cs="Arial"/>
            <w:sz w:val="22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0"/>
                  </w:rPr>
                  <m:t>неуд. потерь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0"/>
                  </w:rPr>
                  <m:t>У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0"/>
          </w:rPr>
          <m:t>×100%</m:t>
        </m:r>
      </m:oMath>
      <w:r w:rsidRPr="00347C8B">
        <w:rPr>
          <w:rFonts w:ascii="Arial" w:hAnsi="Arial" w:cs="Arial"/>
          <w:sz w:val="20"/>
          <w:szCs w:val="20"/>
        </w:rPr>
        <w:tab/>
        <w:t>(24)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304"/>
        <w:gridCol w:w="128"/>
        <w:gridCol w:w="8288"/>
      </w:tblGrid>
      <w:tr w:rsidR="00347C8B" w:rsidRPr="00347C8B" w:rsidTr="00354D62">
        <w:trPr>
          <w:cantSplit/>
        </w:trPr>
        <w:tc>
          <w:tcPr>
            <w:tcW w:w="397" w:type="dxa"/>
            <w:noWrap/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где</w:t>
            </w:r>
          </w:p>
        </w:tc>
        <w:tc>
          <w:tcPr>
            <w:tcW w:w="1304" w:type="dxa"/>
            <w:noWrap/>
            <w:tcMar>
              <w:left w:w="57" w:type="dxa"/>
              <w:right w:w="57" w:type="dxa"/>
            </w:tcMar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</w:t>
            </w:r>
            <w:r w:rsidRPr="00347C8B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неуд. потерь</w:t>
            </w:r>
          </w:p>
        </w:tc>
        <w:tc>
          <w:tcPr>
            <w:tcW w:w="112" w:type="dxa"/>
            <w:noWrap/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–</w:t>
            </w:r>
          </w:p>
        </w:tc>
        <w:tc>
          <w:tcPr>
            <w:tcW w:w="8320" w:type="dxa"/>
            <w:tcMar>
              <w:left w:w="57" w:type="dxa"/>
            </w:tcMar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 xml:space="preserve">общее количество соединений передачи данных, не удовлетворяющих нормам </w:t>
            </w:r>
          </w:p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по потерям IP-пакетов, за период контроля;</w:t>
            </w:r>
          </w:p>
        </w:tc>
      </w:tr>
      <w:tr w:rsidR="00347C8B" w:rsidRPr="00347C8B" w:rsidTr="00354D62">
        <w:trPr>
          <w:cantSplit/>
        </w:trPr>
        <w:tc>
          <w:tcPr>
            <w:tcW w:w="397" w:type="dxa"/>
            <w:noWrap/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4" w:type="dxa"/>
            <w:noWrap/>
            <w:tcMar>
              <w:left w:w="57" w:type="dxa"/>
              <w:right w:w="57" w:type="dxa"/>
            </w:tcMar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47C8B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</w:t>
            </w:r>
            <w:r w:rsidRPr="00347C8B"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12" w:type="dxa"/>
            <w:noWrap/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–</w:t>
            </w:r>
          </w:p>
        </w:tc>
        <w:tc>
          <w:tcPr>
            <w:tcW w:w="8320" w:type="dxa"/>
            <w:tcMar>
              <w:left w:w="57" w:type="dxa"/>
            </w:tcMar>
          </w:tcPr>
          <w:p w:rsidR="003C0BD4" w:rsidRPr="00347C8B" w:rsidRDefault="003C0BD4" w:rsidP="003C0BD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7C8B">
              <w:rPr>
                <w:rFonts w:ascii="Arial" w:eastAsia="Calibri" w:hAnsi="Arial" w:cs="Arial"/>
                <w:sz w:val="20"/>
                <w:szCs w:val="20"/>
              </w:rPr>
              <w:t>общее количество успешных соединений передачи данных за период контроля</w:t>
            </w:r>
            <w:proofErr w:type="gramStart"/>
            <w:r w:rsidRPr="00347C8B">
              <w:rPr>
                <w:rFonts w:ascii="Arial" w:eastAsia="Calibri" w:hAnsi="Arial" w:cs="Arial"/>
                <w:sz w:val="20"/>
                <w:szCs w:val="20"/>
              </w:rPr>
              <w:t>.».</w:t>
            </w:r>
            <w:proofErr w:type="gramEnd"/>
          </w:p>
          <w:p w:rsidR="003C0BD4" w:rsidRPr="00347C8B" w:rsidRDefault="003C0BD4" w:rsidP="003C0BD4">
            <w:pPr>
              <w:ind w:firstLine="39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857E7" w:rsidRDefault="00BE4CE1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347C8B">
        <w:rPr>
          <w:rFonts w:ascii="Arial" w:eastAsia="Calibri" w:hAnsi="Arial" w:cs="Arial"/>
          <w:sz w:val="20"/>
          <w:szCs w:val="20"/>
        </w:rPr>
        <w:t>Раздел 10</w:t>
      </w:r>
      <w:r w:rsidR="001857E7" w:rsidRPr="00347C8B">
        <w:rPr>
          <w:rFonts w:ascii="Arial" w:eastAsia="Calibri" w:hAnsi="Arial" w:cs="Arial"/>
          <w:sz w:val="20"/>
          <w:szCs w:val="20"/>
        </w:rPr>
        <w:t>. В последнем абзаце заменить фразу: «рекомендациях [7]» на: «[5] и [8]».</w:t>
      </w:r>
    </w:p>
    <w:p w:rsidR="00305253" w:rsidRDefault="005C4713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Структурный элемент «Приложение». </w:t>
      </w:r>
      <w:r w:rsidR="00305253">
        <w:rPr>
          <w:rFonts w:ascii="Arial" w:eastAsia="Calibri" w:hAnsi="Arial" w:cs="Arial"/>
          <w:sz w:val="20"/>
          <w:szCs w:val="20"/>
        </w:rPr>
        <w:t>Приложение</w:t>
      </w:r>
      <w:proofErr w:type="gramStart"/>
      <w:r w:rsidR="00305253">
        <w:rPr>
          <w:rFonts w:ascii="Arial" w:eastAsia="Calibri" w:hAnsi="Arial" w:cs="Arial"/>
          <w:sz w:val="20"/>
          <w:szCs w:val="20"/>
        </w:rPr>
        <w:t xml:space="preserve"> А</w:t>
      </w:r>
      <w:proofErr w:type="gramEnd"/>
      <w:r w:rsidR="00305253">
        <w:rPr>
          <w:rFonts w:ascii="Arial" w:eastAsia="Calibri" w:hAnsi="Arial" w:cs="Arial"/>
          <w:sz w:val="20"/>
          <w:szCs w:val="20"/>
        </w:rPr>
        <w:t xml:space="preserve"> изложить в новой редакции:</w:t>
      </w:r>
    </w:p>
    <w:p w:rsidR="00305253" w:rsidRDefault="002C2DA0" w:rsidP="002C2DA0">
      <w:pPr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«</w:t>
      </w:r>
      <w:r>
        <w:rPr>
          <w:rFonts w:ascii="Arial" w:eastAsia="Calibri" w:hAnsi="Arial" w:cs="Arial"/>
          <w:b/>
          <w:sz w:val="20"/>
          <w:szCs w:val="20"/>
        </w:rPr>
        <w:t>Приложение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 xml:space="preserve"> А</w:t>
      </w:r>
      <w:proofErr w:type="gramEnd"/>
    </w:p>
    <w:p w:rsidR="002C2DA0" w:rsidRPr="002C2DA0" w:rsidRDefault="002C2DA0" w:rsidP="002C2DA0">
      <w:pPr>
        <w:ind w:firstLine="567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(справочное)</w:t>
      </w:r>
    </w:p>
    <w:p w:rsidR="002C2DA0" w:rsidRPr="00305253" w:rsidRDefault="002C2DA0" w:rsidP="002C2D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05253">
        <w:rPr>
          <w:rFonts w:ascii="Arial" w:eastAsia="Calibri" w:hAnsi="Arial" w:cs="Arial"/>
          <w:b/>
          <w:sz w:val="20"/>
          <w:szCs w:val="20"/>
        </w:rPr>
        <w:t xml:space="preserve">Дополнительные показатели качества услуг передачи данных </w:t>
      </w:r>
    </w:p>
    <w:p w:rsidR="002C2DA0" w:rsidRPr="00305253" w:rsidRDefault="002C2DA0" w:rsidP="002C2D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05253">
        <w:rPr>
          <w:rFonts w:ascii="Arial" w:eastAsia="Calibri" w:hAnsi="Arial" w:cs="Arial"/>
          <w:b/>
          <w:sz w:val="20"/>
          <w:szCs w:val="20"/>
        </w:rPr>
        <w:t>для сетей сотовой подвижной электросвязи</w:t>
      </w:r>
    </w:p>
    <w:p w:rsidR="002C2DA0" w:rsidRPr="00055954" w:rsidRDefault="002C2DA0" w:rsidP="002C2DA0">
      <w:pPr>
        <w:ind w:firstLine="397"/>
        <w:jc w:val="center"/>
        <w:rPr>
          <w:rFonts w:ascii="Arial" w:eastAsia="Calibri" w:hAnsi="Arial" w:cs="Arial"/>
          <w:sz w:val="20"/>
          <w:szCs w:val="20"/>
        </w:rPr>
      </w:pPr>
    </w:p>
    <w:p w:rsidR="003901A2" w:rsidRPr="00055954" w:rsidRDefault="003901A2" w:rsidP="002C2DA0">
      <w:pPr>
        <w:ind w:firstLine="397"/>
        <w:jc w:val="center"/>
        <w:rPr>
          <w:rFonts w:ascii="Arial" w:eastAsia="Calibri" w:hAnsi="Arial" w:cs="Arial"/>
          <w:sz w:val="20"/>
          <w:szCs w:val="20"/>
        </w:rPr>
      </w:pPr>
    </w:p>
    <w:p w:rsidR="002C2DA0" w:rsidRPr="00305253" w:rsidRDefault="002C2DA0" w:rsidP="002C2DA0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05253">
        <w:rPr>
          <w:rFonts w:ascii="Arial" w:eastAsia="Calibri" w:hAnsi="Arial" w:cs="Arial"/>
          <w:b/>
          <w:sz w:val="18"/>
          <w:szCs w:val="18"/>
          <w:lang w:eastAsia="en-US"/>
        </w:rPr>
        <w:t>Таблица А.1 ‒</w:t>
      </w:r>
      <w:r w:rsidRPr="0030525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305253">
        <w:rPr>
          <w:rFonts w:ascii="Arial" w:eastAsia="Calibri" w:hAnsi="Arial" w:cs="Arial"/>
          <w:b/>
          <w:sz w:val="18"/>
          <w:szCs w:val="18"/>
          <w:lang w:eastAsia="en-US"/>
        </w:rPr>
        <w:t xml:space="preserve">Нормы на </w:t>
      </w:r>
      <w:r w:rsidRPr="00305253">
        <w:rPr>
          <w:rFonts w:ascii="Arial" w:eastAsia="Calibri" w:hAnsi="Arial" w:cs="Arial"/>
          <w:b/>
          <w:sz w:val="18"/>
          <w:szCs w:val="18"/>
        </w:rPr>
        <w:t xml:space="preserve">дополнительные </w:t>
      </w:r>
      <w:r w:rsidRPr="00305253">
        <w:rPr>
          <w:rFonts w:ascii="Arial" w:eastAsia="Calibri" w:hAnsi="Arial" w:cs="Arial"/>
          <w:b/>
          <w:sz w:val="18"/>
          <w:szCs w:val="18"/>
          <w:lang w:eastAsia="en-US"/>
        </w:rPr>
        <w:t>показатели качества услуги передачи данных для сетей СПЭ</w:t>
      </w:r>
    </w:p>
    <w:p w:rsidR="002C2DA0" w:rsidRPr="00305253" w:rsidRDefault="002C2DA0" w:rsidP="002C2DA0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C4526F" w:rsidRPr="00C4526F" w:rsidTr="00457E7E">
        <w:trPr>
          <w:trHeight w:val="314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2DA0" w:rsidRPr="00C4526F" w:rsidRDefault="002C2DA0" w:rsidP="00457E7E">
            <w:pPr>
              <w:spacing w:before="20" w:after="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Показатель качества услуги передачи данных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2DA0" w:rsidRPr="00C4526F" w:rsidRDefault="002C2DA0" w:rsidP="00457E7E">
            <w:pPr>
              <w:spacing w:before="20" w:after="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Значение </w:t>
            </w:r>
          </w:p>
        </w:tc>
      </w:tr>
      <w:tr w:rsidR="00C4526F" w:rsidRPr="00C4526F" w:rsidTr="00457E7E">
        <w:tc>
          <w:tcPr>
            <w:tcW w:w="9639" w:type="dxa"/>
            <w:gridSpan w:val="2"/>
            <w:shd w:val="clear" w:color="auto" w:fill="auto"/>
          </w:tcPr>
          <w:p w:rsidR="002C2DA0" w:rsidRPr="00C4526F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hAnsi="Arial" w:cs="Arial"/>
                <w:sz w:val="20"/>
                <w:szCs w:val="20"/>
              </w:rPr>
              <w:t>Качество передачи данных</w:t>
            </w:r>
          </w:p>
        </w:tc>
      </w:tr>
      <w:tr w:rsidR="00985816" w:rsidRPr="00993ABA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993ABA" w:rsidRDefault="002C2DA0" w:rsidP="009858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Доля соединений передачи данных по направлению к абоненту с измере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ным значением отношения сигнал/шум </w:t>
            </w:r>
            <w:proofErr w:type="spellStart"/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EcNo</w:t>
            </w:r>
            <w:proofErr w:type="spellEnd"/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менее </w:t>
            </w:r>
            <w:r w:rsidR="00985816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минус 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85816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дБ для UMTS,  %,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993ABA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985816" w:rsidRPr="00993ABA" w:rsidTr="000C7B1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16" w:rsidRPr="00993ABA" w:rsidRDefault="00985816" w:rsidP="009858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Доля соединений передачи по направлению к абоненту с измеренным зн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чением отношения сигнал/шум </w:t>
            </w:r>
            <w:r w:rsidRPr="00993A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RS</w:t>
            </w: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-SINR менее 0 дБ для LTE и IMT-2020, %,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16" w:rsidRPr="00993ABA" w:rsidRDefault="00985816" w:rsidP="000C7B1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4526F" w:rsidRPr="00993ABA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92" w:rsidRPr="00993ABA" w:rsidRDefault="00985816" w:rsidP="00634AF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соединений</w:t>
            </w:r>
            <w:r w:rsidR="00457E08" w:rsidRPr="00993ABA">
              <w:t xml:space="preserve"> </w:t>
            </w:r>
            <w:r w:rsidR="00457E08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передачи данных</w:t>
            </w:r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удовлетворяющих нормам по вр</w:t>
            </w:r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мени задержки передачи IP-пакетов для сетей стандарта (UMTS/ LTE/ IMT-2020), более 150</w:t>
            </w:r>
            <w:r w:rsidR="00634AF8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proofErr w:type="spellStart"/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мс</w:t>
            </w:r>
            <w:proofErr w:type="spellEnd"/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%,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92" w:rsidRPr="00993ABA" w:rsidRDefault="00FB629E" w:rsidP="00E2434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627492" w:rsidRPr="00993A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9979AF" w:rsidRPr="00993A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,0</w:t>
            </w:r>
          </w:p>
        </w:tc>
      </w:tr>
      <w:tr w:rsidR="00C4526F" w:rsidRPr="00C4526F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92" w:rsidRPr="00C4526F" w:rsidRDefault="00985816" w:rsidP="00E243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627492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скорость передачи данных для сетей стандарта (UMTS/LTE/IMT-2020) по направлению от абонента, Мбит/</w:t>
            </w:r>
            <w:proofErr w:type="gramStart"/>
            <w:r w:rsidR="00627492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627492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не менее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92" w:rsidRPr="00C4526F" w:rsidRDefault="00627492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C4526F" w:rsidRPr="00C4526F" w:rsidTr="00457E7E">
        <w:tc>
          <w:tcPr>
            <w:tcW w:w="9639" w:type="dxa"/>
            <w:gridSpan w:val="2"/>
            <w:shd w:val="clear" w:color="auto" w:fill="auto"/>
          </w:tcPr>
          <w:p w:rsidR="002C2DA0" w:rsidRPr="00C4526F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hAnsi="Arial" w:cs="Arial"/>
                <w:sz w:val="20"/>
                <w:szCs w:val="20"/>
              </w:rPr>
              <w:t>Качество воспроизведения видео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неуспешных воспроизведений видео, %, не более</w:t>
            </w:r>
            <w:r w:rsidR="002C2DA0" w:rsidRPr="0030525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20,0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Средняя балльная оценка качества воспроизведения видео, баллов, не менее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3,0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воспроизведений видео, не удовлетворяющих нормативам по врем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ни начала воспроизведения, не более 10 </w:t>
            </w:r>
            <w:proofErr w:type="gramStart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%, не более</w:t>
            </w:r>
            <w:r w:rsidR="002C2DA0" w:rsidRPr="0030525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10,0 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457E7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Среднее время начала воспроизведения видео, </w:t>
            </w:r>
            <w:proofErr w:type="gramStart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5,0 </w:t>
            </w:r>
          </w:p>
        </w:tc>
      </w:tr>
      <w:tr w:rsidR="002C2DA0" w:rsidRPr="00305253" w:rsidTr="00457E7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CC08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hAnsi="Arial" w:cs="Arial"/>
                <w:sz w:val="20"/>
                <w:szCs w:val="20"/>
              </w:rPr>
              <w:t xml:space="preserve">Качество загрузки </w:t>
            </w:r>
            <w:r w:rsidR="00CC08E5">
              <w:rPr>
                <w:rFonts w:ascii="Arial" w:hAnsi="Arial" w:cs="Arial"/>
                <w:sz w:val="20"/>
                <w:szCs w:val="20"/>
              </w:rPr>
              <w:t>веб</w:t>
            </w:r>
            <w:r w:rsidRPr="00305253">
              <w:rPr>
                <w:rFonts w:ascii="Arial" w:hAnsi="Arial" w:cs="Arial"/>
                <w:sz w:val="20"/>
                <w:szCs w:val="20"/>
              </w:rPr>
              <w:t>-страниц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CC08E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неуспешных загрузок </w:t>
            </w:r>
            <w:r w:rsidR="00CC08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веб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-страниц, %, не более</w:t>
            </w:r>
            <w:r w:rsidR="002C2DA0" w:rsidRPr="0030525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985816" w:rsidP="00CC08E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Среднее время загрузки </w:t>
            </w:r>
            <w:r w:rsidR="00CC08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веб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-страниц, </w:t>
            </w:r>
            <w:proofErr w:type="gramStart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6,0</w:t>
            </w:r>
          </w:p>
        </w:tc>
      </w:tr>
      <w:tr w:rsidR="002C2DA0" w:rsidRPr="00305253" w:rsidTr="00457E7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627492" w:rsidP="009858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74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8581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Доля загрузок </w:t>
            </w:r>
            <w:r w:rsidR="00CC08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веб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-страниц, не удовлетворяющих нормативам по времени загрузки </w:t>
            </w:r>
            <w:r w:rsidR="00CC08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веб</w:t>
            </w:r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-страниц, более 6 </w:t>
            </w:r>
            <w:proofErr w:type="gramStart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2C2DA0"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%, не более</w:t>
            </w:r>
            <w:r w:rsidR="002C2DA0" w:rsidRPr="00305253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A0" w:rsidRPr="00305253" w:rsidRDefault="002C2DA0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2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25,0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»;</w:t>
            </w:r>
          </w:p>
        </w:tc>
      </w:tr>
    </w:tbl>
    <w:p w:rsidR="00C4526F" w:rsidRDefault="00C4526F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3D4884" w:rsidRDefault="003D4884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0F206F" w:rsidRDefault="000F206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2C2DA0" w:rsidRDefault="002C2DA0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дополнить приложением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 Б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в следующей редакции:</w:t>
      </w:r>
    </w:p>
    <w:p w:rsidR="002C2DA0" w:rsidRDefault="002C2DA0" w:rsidP="002C2DA0">
      <w:pPr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«</w:t>
      </w:r>
      <w:r>
        <w:rPr>
          <w:rFonts w:ascii="Arial" w:eastAsia="Calibri" w:hAnsi="Arial" w:cs="Arial"/>
          <w:b/>
          <w:sz w:val="20"/>
          <w:szCs w:val="20"/>
        </w:rPr>
        <w:t>Приложение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 xml:space="preserve"> Б</w:t>
      </w:r>
      <w:proofErr w:type="gramEnd"/>
    </w:p>
    <w:p w:rsidR="002C2DA0" w:rsidRPr="002C2DA0" w:rsidRDefault="002C2DA0" w:rsidP="002C2DA0">
      <w:pPr>
        <w:ind w:firstLine="567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(справочное)</w:t>
      </w:r>
    </w:p>
    <w:p w:rsidR="00AE5F7F" w:rsidRPr="00C4526F" w:rsidRDefault="00AE5F7F" w:rsidP="00AE5F7F">
      <w:pPr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 w:rsidRPr="00C4526F">
        <w:rPr>
          <w:rFonts w:ascii="Arial" w:eastAsia="Calibri" w:hAnsi="Arial" w:cs="Arial"/>
          <w:b/>
          <w:sz w:val="20"/>
          <w:szCs w:val="20"/>
        </w:rPr>
        <w:t>Показатели (параметры) качества обеспечения услуг СПЭ</w:t>
      </w:r>
    </w:p>
    <w:p w:rsidR="00AE5F7F" w:rsidRPr="00C4526F" w:rsidRDefault="00AE5F7F" w:rsidP="00AE5F7F">
      <w:pPr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 w:rsidRPr="00C4526F">
        <w:rPr>
          <w:rFonts w:ascii="Arial" w:eastAsia="Calibri" w:hAnsi="Arial" w:cs="Arial"/>
          <w:b/>
          <w:sz w:val="20"/>
          <w:szCs w:val="20"/>
        </w:rPr>
        <w:t>в сетях стандарта LTE, IMT-2020</w:t>
      </w:r>
    </w:p>
    <w:p w:rsidR="00AE5F7F" w:rsidRPr="00C4526F" w:rsidRDefault="00AE5F7F" w:rsidP="00AE5F7F">
      <w:pPr>
        <w:spacing w:before="160" w:after="80" w:line="238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4526F">
        <w:rPr>
          <w:rFonts w:ascii="Arial" w:eastAsia="Calibri" w:hAnsi="Arial" w:cs="Arial"/>
          <w:b/>
          <w:sz w:val="18"/>
          <w:szCs w:val="18"/>
          <w:lang w:eastAsia="en-US"/>
        </w:rPr>
        <w:t>Таблица Б.1 ‒ Нормированные значения технических показателей (параметров) качества, характеризу</w:t>
      </w:r>
      <w:r w:rsidRPr="00C4526F">
        <w:rPr>
          <w:rFonts w:ascii="Arial" w:eastAsia="Calibri" w:hAnsi="Arial" w:cs="Arial"/>
          <w:b/>
          <w:sz w:val="18"/>
          <w:szCs w:val="18"/>
          <w:lang w:eastAsia="en-US"/>
        </w:rPr>
        <w:t>ю</w:t>
      </w:r>
      <w:r w:rsidRPr="00C4526F">
        <w:rPr>
          <w:rFonts w:ascii="Arial" w:eastAsia="Calibri" w:hAnsi="Arial" w:cs="Arial"/>
          <w:b/>
          <w:sz w:val="18"/>
          <w:szCs w:val="18"/>
          <w:lang w:eastAsia="en-US"/>
        </w:rPr>
        <w:t>щие возможность обеспечения услуг СПЭ в сетях стандарта LTE, IMT-2020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276"/>
        <w:gridCol w:w="1417"/>
      </w:tblGrid>
      <w:tr w:rsidR="00C4526F" w:rsidRPr="00C4526F" w:rsidTr="00457E7E">
        <w:trPr>
          <w:cantSplit/>
          <w:tblHeader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97" w:hanging="39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SINR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дБ,</w:t>
            </w:r>
          </w:p>
          <w:p w:rsidR="00AE5F7F" w:rsidRPr="00C4526F" w:rsidRDefault="00AE5F7F" w:rsidP="00457E7E">
            <w:pPr>
              <w:ind w:left="397" w:hanging="39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 менее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Мин. ск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рость, Мбит/</w:t>
            </w:r>
            <w:proofErr w:type="gramStart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</w:t>
            </w:r>
            <w:proofErr w:type="gramEnd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</w:p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 менее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 w:hanging="34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Время з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держки </w:t>
            </w:r>
            <w:r w:rsidRPr="00C452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IP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-пакетов, </w:t>
            </w:r>
            <w:proofErr w:type="spellStart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мс</w:t>
            </w:r>
            <w:proofErr w:type="spellEnd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AE5F7F" w:rsidRPr="00C4526F" w:rsidRDefault="00AE5F7F" w:rsidP="00457E7E">
            <w:pPr>
              <w:ind w:left="34" w:hanging="34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 более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Коэф</w:t>
            </w:r>
            <w:proofErr w:type="spellEnd"/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потери </w:t>
            </w:r>
            <w:r w:rsidRPr="00C452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IP</w:t>
            </w: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-пакетов, %,</w:t>
            </w:r>
          </w:p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452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 более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Телефонное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радиосоединение</w:t>
            </w:r>
            <w:proofErr w:type="spell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 режиме реального времени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-5,0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0,025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1,0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Видеосвязь в режиме реального времени</w:t>
            </w:r>
          </w:p>
        </w:tc>
        <w:tc>
          <w:tcPr>
            <w:tcW w:w="1134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-3,0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1276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0,1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Игры в режиме реального времени, с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общения V2X, мониторинг автоматизации  </w:t>
            </w:r>
          </w:p>
        </w:tc>
        <w:tc>
          <w:tcPr>
            <w:tcW w:w="1134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9,0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3,0</w:t>
            </w:r>
          </w:p>
        </w:tc>
        <w:tc>
          <w:tcPr>
            <w:tcW w:w="1276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0,1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 Потоковое видео по протоколу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TCP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IP</w:t>
            </w:r>
          </w:p>
        </w:tc>
        <w:tc>
          <w:tcPr>
            <w:tcW w:w="1134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9,0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3,0</w:t>
            </w:r>
          </w:p>
        </w:tc>
        <w:tc>
          <w:tcPr>
            <w:tcW w:w="1276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0,0001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 Аудио, видео, игры в режиме реального времени по протоколу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UDP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IP</w:t>
            </w:r>
          </w:p>
        </w:tc>
        <w:tc>
          <w:tcPr>
            <w:tcW w:w="1134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9,0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3,0</w:t>
            </w:r>
          </w:p>
        </w:tc>
        <w:tc>
          <w:tcPr>
            <w:tcW w:w="1276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0,1</w:t>
            </w:r>
          </w:p>
        </w:tc>
      </w:tr>
      <w:tr w:rsidR="00C4526F" w:rsidRPr="00C4526F" w:rsidTr="00457E7E">
        <w:trPr>
          <w:cantSplit/>
        </w:trPr>
        <w:tc>
          <w:tcPr>
            <w:tcW w:w="4395" w:type="dxa"/>
            <w:vAlign w:val="center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TCP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-сервисы, видео с буферизацией по протоколу 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TCP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IP</w:t>
            </w:r>
          </w:p>
        </w:tc>
        <w:tc>
          <w:tcPr>
            <w:tcW w:w="1134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276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7" w:type="dxa"/>
            <w:vAlign w:val="center"/>
          </w:tcPr>
          <w:p w:rsidR="00AE5F7F" w:rsidRPr="00C4526F" w:rsidRDefault="00AE5F7F" w:rsidP="00457E7E">
            <w:pPr>
              <w:ind w:left="34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0,0001</w:t>
            </w:r>
          </w:p>
        </w:tc>
      </w:tr>
      <w:tr w:rsidR="00C4526F" w:rsidRPr="00C4526F" w:rsidTr="00457E7E">
        <w:tc>
          <w:tcPr>
            <w:tcW w:w="4395" w:type="dxa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 Приложения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eMBB</w:t>
            </w:r>
            <w:proofErr w:type="spell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 низкой задержкой. Дополненная реальность</w:t>
            </w:r>
          </w:p>
        </w:tc>
        <w:tc>
          <w:tcPr>
            <w:tcW w:w="1134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0,0001</w:t>
            </w:r>
          </w:p>
        </w:tc>
      </w:tr>
      <w:tr w:rsidR="00C4526F" w:rsidRPr="00C4526F" w:rsidTr="00457E7E">
        <w:tc>
          <w:tcPr>
            <w:tcW w:w="4395" w:type="dxa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 Дискретная автоматизация. Сообщения V2X c 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низким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LoA</w:t>
            </w:r>
            <w:proofErr w:type="spellEnd"/>
          </w:p>
        </w:tc>
        <w:tc>
          <w:tcPr>
            <w:tcW w:w="1134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</w:tr>
      <w:tr w:rsidR="00C4526F" w:rsidRPr="00C4526F" w:rsidTr="00457E7E">
        <w:tc>
          <w:tcPr>
            <w:tcW w:w="4395" w:type="dxa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Интеллектуальные транспортные сист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мы</w:t>
            </w:r>
          </w:p>
        </w:tc>
        <w:tc>
          <w:tcPr>
            <w:tcW w:w="1134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0,001</w:t>
            </w:r>
          </w:p>
        </w:tc>
      </w:tr>
      <w:tr w:rsidR="00C4526F" w:rsidRPr="00C4526F" w:rsidTr="00457E7E">
        <w:tc>
          <w:tcPr>
            <w:tcW w:w="4395" w:type="dxa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 «Умная дорога». Сообщения V2X с </w:t>
            </w:r>
            <w:proofErr w:type="gram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ы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соким</w:t>
            </w:r>
            <w:proofErr w:type="gramEnd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LoA</w:t>
            </w:r>
            <w:proofErr w:type="spellEnd"/>
          </w:p>
        </w:tc>
        <w:tc>
          <w:tcPr>
            <w:tcW w:w="1134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</w:tr>
      <w:tr w:rsidR="00C4526F" w:rsidRPr="00C4526F" w:rsidTr="00457E7E">
        <w:tc>
          <w:tcPr>
            <w:tcW w:w="4395" w:type="dxa"/>
          </w:tcPr>
          <w:p w:rsidR="00AE5F7F" w:rsidRPr="00C4526F" w:rsidRDefault="00AE5F7F" w:rsidP="00457E7E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Интерактивная служба. Данные отсл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живания движения</w:t>
            </w:r>
          </w:p>
        </w:tc>
        <w:tc>
          <w:tcPr>
            <w:tcW w:w="1134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E5F7F" w:rsidRPr="00C4526F" w:rsidRDefault="00AE5F7F" w:rsidP="00457E7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0,1</w:t>
            </w:r>
            <w:r w:rsidR="005C4713" w:rsidRPr="00C452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</w:tr>
    </w:tbl>
    <w:p w:rsidR="002C2DA0" w:rsidRDefault="002C2DA0" w:rsidP="00BE4CE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297288" w:rsidRPr="002B75F2" w:rsidRDefault="00297288" w:rsidP="002833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B75F2">
        <w:rPr>
          <w:rFonts w:ascii="Arial" w:hAnsi="Arial" w:cs="Arial"/>
          <w:sz w:val="20"/>
          <w:szCs w:val="20"/>
        </w:rPr>
        <w:t>Структурный элемент «Библиография» изложить в новой редакции:</w:t>
      </w:r>
    </w:p>
    <w:p w:rsidR="002E6CB1" w:rsidRPr="002B75F2" w:rsidRDefault="002E6CB1" w:rsidP="002E6CB1">
      <w:pPr>
        <w:ind w:firstLine="567"/>
        <w:jc w:val="center"/>
        <w:rPr>
          <w:rFonts w:ascii="Arial" w:hAnsi="Arial" w:cs="Arial"/>
          <w:sz w:val="20"/>
          <w:szCs w:val="20"/>
        </w:rPr>
      </w:pPr>
      <w:bookmarkStart w:id="1" w:name="_Toc296413150"/>
      <w:r w:rsidRPr="002B75F2">
        <w:rPr>
          <w:rFonts w:ascii="Arial" w:hAnsi="Arial" w:cs="Arial"/>
          <w:sz w:val="20"/>
          <w:szCs w:val="20"/>
        </w:rPr>
        <w:t>«Библиография</w:t>
      </w:r>
      <w:bookmarkEnd w:id="1"/>
    </w:p>
    <w:p w:rsidR="003D7033" w:rsidRPr="002B75F2" w:rsidRDefault="003D7033" w:rsidP="002E6CB1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9505" w:type="dxa"/>
        <w:tblInd w:w="295" w:type="dxa"/>
        <w:tblLayout w:type="fixed"/>
        <w:tblCellMar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84"/>
        <w:gridCol w:w="3350"/>
        <w:gridCol w:w="5571"/>
      </w:tblGrid>
      <w:tr w:rsidR="002B75F2" w:rsidRPr="002B75F2" w:rsidTr="00070FDF">
        <w:tc>
          <w:tcPr>
            <w:tcW w:w="584" w:type="dxa"/>
          </w:tcPr>
          <w:p w:rsidR="00380744" w:rsidRPr="002B75F2" w:rsidRDefault="00380744" w:rsidP="0038074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[1]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Закон Республики Беларусь от 19 июля 2005 г. № 45-З «Об электросвязи»</w:t>
            </w:r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38074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[2]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626D0A" w:rsidP="00380744">
            <w:pPr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Technical Specification ETSI TS 102 250-2.</w:t>
            </w:r>
          </w:p>
        </w:tc>
        <w:tc>
          <w:tcPr>
            <w:tcW w:w="5571" w:type="dxa"/>
            <w:shd w:val="clear" w:color="auto" w:fill="auto"/>
          </w:tcPr>
          <w:p w:rsidR="00626D0A" w:rsidRPr="002B75F2" w:rsidRDefault="00626D0A" w:rsidP="00626D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 xml:space="preserve">Speech and multimedia Transmission Quality (STQ);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QoS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aspects for popular services in mobile networks; Part 2: De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inition of Quality of Service parameters and their comput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tion [Electronic resource] / ETSI. – 2015. – 258 p. – Mode of access:</w:t>
            </w:r>
          </w:p>
          <w:p w:rsidR="00626D0A" w:rsidRPr="002B75F2" w:rsidRDefault="00626D0A" w:rsidP="00626D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https://www.etsi.org/deliver/etsi_ts/102200_102299/10225002/02.04.01_60/ts_10225002v020401p.pdf. – Date of access: 16.07.2022.</w:t>
            </w:r>
          </w:p>
          <w:p w:rsidR="00626D0A" w:rsidRPr="002B75F2" w:rsidRDefault="00626D0A" w:rsidP="00626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75F2">
              <w:rPr>
                <w:rFonts w:ascii="Arial" w:hAnsi="Arial" w:cs="Arial"/>
                <w:sz w:val="20"/>
                <w:szCs w:val="20"/>
              </w:rPr>
              <w:t>(Техническая спецификация ETSI TS 102 250-2.</w:t>
            </w:r>
            <w:proofErr w:type="gramEnd"/>
            <w:r w:rsidRPr="002B75F2">
              <w:rPr>
                <w:rFonts w:ascii="Arial" w:hAnsi="Arial" w:cs="Arial"/>
                <w:sz w:val="20"/>
                <w:szCs w:val="20"/>
              </w:rPr>
              <w:t xml:space="preserve"> Качество передачи речи и мультимедиа (STQ); аспекты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 xml:space="preserve"> для популярных услуг в мобильных сетях; Часть 2: Опред</w:t>
            </w:r>
            <w:r w:rsidRPr="002B75F2">
              <w:rPr>
                <w:rFonts w:ascii="Arial" w:hAnsi="Arial" w:cs="Arial"/>
                <w:sz w:val="20"/>
                <w:szCs w:val="20"/>
              </w:rPr>
              <w:t>е</w:t>
            </w:r>
            <w:r w:rsidRPr="002B75F2">
              <w:rPr>
                <w:rFonts w:ascii="Arial" w:hAnsi="Arial" w:cs="Arial"/>
                <w:sz w:val="20"/>
                <w:szCs w:val="20"/>
              </w:rPr>
              <w:t xml:space="preserve">ление параметров качества обслуживания и их расчет [Электронный ресурс] / ETSI. – 2015. – 258 с. – Режим доступа: </w:t>
            </w:r>
          </w:p>
          <w:p w:rsidR="00380744" w:rsidRPr="002B75F2" w:rsidRDefault="00626D0A" w:rsidP="00626D0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0"/>
              </w:rPr>
              <w:t xml:space="preserve">https://www.etsi.org/deliver/etsi_ts/102200_102299/10225002/02.04.01_60/ts_10225002v020401p.pdf. – </w:t>
            </w:r>
            <w:proofErr w:type="gramStart"/>
            <w:r w:rsidRPr="002B75F2">
              <w:rPr>
                <w:rFonts w:ascii="Arial" w:hAnsi="Arial" w:cs="Arial"/>
                <w:sz w:val="20"/>
                <w:szCs w:val="20"/>
              </w:rPr>
              <w:t>Дата обращ</w:t>
            </w:r>
            <w:r w:rsidRPr="002B75F2">
              <w:rPr>
                <w:rFonts w:ascii="Arial" w:hAnsi="Arial" w:cs="Arial"/>
                <w:sz w:val="20"/>
                <w:szCs w:val="20"/>
              </w:rPr>
              <w:t>е</w:t>
            </w:r>
            <w:r w:rsidRPr="002B75F2">
              <w:rPr>
                <w:rFonts w:ascii="Arial" w:hAnsi="Arial" w:cs="Arial"/>
                <w:sz w:val="20"/>
                <w:szCs w:val="20"/>
              </w:rPr>
              <w:t>ния: 16.07.2022)</w:t>
            </w:r>
            <w:proofErr w:type="gramEnd"/>
          </w:p>
        </w:tc>
      </w:tr>
      <w:tr w:rsidR="002B75F2" w:rsidRPr="002B75F2" w:rsidTr="00063830">
        <w:tc>
          <w:tcPr>
            <w:tcW w:w="584" w:type="dxa"/>
          </w:tcPr>
          <w:p w:rsidR="00224165" w:rsidRPr="002B75F2" w:rsidRDefault="00224165" w:rsidP="000638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[3]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224165" w:rsidRPr="002B75F2" w:rsidRDefault="00224165" w:rsidP="000638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Правила оказания услуг электросвязи</w:t>
            </w:r>
          </w:p>
          <w:p w:rsidR="00224165" w:rsidRPr="002B75F2" w:rsidRDefault="00224165" w:rsidP="000638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18"/>
                <w:szCs w:val="18"/>
              </w:rPr>
              <w:t>Утверждены постановлением Совета Министров Республики Беларусь от 17 августа 2006 г. № 1055 (в редакции от 26 сентября 2022 г. № 645)</w:t>
            </w:r>
          </w:p>
        </w:tc>
      </w:tr>
      <w:tr w:rsidR="002B75F2" w:rsidRPr="002B75F2" w:rsidTr="00224165">
        <w:tc>
          <w:tcPr>
            <w:tcW w:w="584" w:type="dxa"/>
          </w:tcPr>
          <w:p w:rsidR="00224165" w:rsidRPr="002B75F2" w:rsidRDefault="00224165" w:rsidP="002241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[4]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224165" w:rsidRPr="002B75F2" w:rsidRDefault="00224165" w:rsidP="000638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Закон Республики Беларусь от 11 ноября 2019 г. № 254-З «Об изменении Закона Республ</w:t>
            </w:r>
            <w:r w:rsidRPr="002B75F2">
              <w:rPr>
                <w:rFonts w:ascii="Arial" w:hAnsi="Arial" w:cs="Arial"/>
                <w:sz w:val="20"/>
                <w:szCs w:val="22"/>
              </w:rPr>
              <w:t>и</w:t>
            </w:r>
            <w:r w:rsidRPr="002B75F2">
              <w:rPr>
                <w:rFonts w:ascii="Arial" w:hAnsi="Arial" w:cs="Arial"/>
                <w:sz w:val="20"/>
                <w:szCs w:val="22"/>
              </w:rPr>
              <w:t>ки Беларусь “Об обеспечении единства измерений”»</w:t>
            </w:r>
          </w:p>
        </w:tc>
      </w:tr>
      <w:tr w:rsidR="002B75F2" w:rsidRPr="002B75F2" w:rsidTr="00070FDF">
        <w:tc>
          <w:tcPr>
            <w:tcW w:w="584" w:type="dxa"/>
          </w:tcPr>
          <w:p w:rsidR="00BA4A01" w:rsidRPr="002B75F2" w:rsidRDefault="00BA4A01" w:rsidP="002241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224165" w:rsidRPr="002B75F2">
              <w:rPr>
                <w:rFonts w:ascii="Arial" w:hAnsi="Arial" w:cs="Arial"/>
                <w:sz w:val="20"/>
                <w:szCs w:val="22"/>
              </w:rPr>
              <w:t>5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8921" w:type="dxa"/>
            <w:gridSpan w:val="2"/>
            <w:shd w:val="clear" w:color="auto" w:fill="auto"/>
          </w:tcPr>
          <w:p w:rsidR="00BA4A01" w:rsidRPr="002B75F2" w:rsidRDefault="00BA4A01" w:rsidP="00FA00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Карпук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 xml:space="preserve">, А.А. Отчет о научно-исследовательской работе. Разработка научно обоснованных требований к параметрам и показателям качества услуг сотовой подвижной электросвязи в </w:t>
            </w:r>
            <w:r w:rsidRPr="002B75F2">
              <w:rPr>
                <w:rFonts w:ascii="Arial" w:hAnsi="Arial" w:cs="Arial"/>
                <w:sz w:val="20"/>
                <w:szCs w:val="20"/>
              </w:rPr>
              <w:lastRenderedPageBreak/>
              <w:t xml:space="preserve">сетях 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LTE</w:t>
            </w:r>
            <w:r w:rsidRPr="002B75F2">
              <w:rPr>
                <w:rFonts w:ascii="Arial" w:hAnsi="Arial" w:cs="Arial"/>
                <w:sz w:val="20"/>
                <w:szCs w:val="20"/>
              </w:rPr>
              <w:t xml:space="preserve"> и 5</w:t>
            </w:r>
            <w:r w:rsidRPr="002B75F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2B75F2">
              <w:rPr>
                <w:rFonts w:ascii="Arial" w:hAnsi="Arial" w:cs="Arial"/>
                <w:sz w:val="20"/>
                <w:szCs w:val="20"/>
              </w:rPr>
              <w:t xml:space="preserve"> / А.А.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Карпук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А.А.Лапцевич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О.Ю.Горобай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75F2">
              <w:rPr>
                <w:rFonts w:ascii="Arial" w:hAnsi="Arial" w:cs="Arial"/>
                <w:sz w:val="20"/>
                <w:szCs w:val="20"/>
              </w:rPr>
              <w:t>П.Ю.Лакизо</w:t>
            </w:r>
            <w:proofErr w:type="spellEnd"/>
            <w:r w:rsidRPr="002B75F2">
              <w:rPr>
                <w:rFonts w:ascii="Arial" w:hAnsi="Arial" w:cs="Arial"/>
                <w:sz w:val="20"/>
                <w:szCs w:val="20"/>
              </w:rPr>
              <w:t>, и др. ‒ Минск: Бел</w:t>
            </w:r>
            <w:r w:rsidRPr="002B75F2">
              <w:rPr>
                <w:rFonts w:ascii="Arial" w:hAnsi="Arial" w:cs="Arial"/>
                <w:sz w:val="20"/>
                <w:szCs w:val="20"/>
              </w:rPr>
              <w:t>о</w:t>
            </w:r>
            <w:r w:rsidRPr="002B75F2">
              <w:rPr>
                <w:rFonts w:ascii="Arial" w:hAnsi="Arial" w:cs="Arial"/>
                <w:sz w:val="20"/>
                <w:szCs w:val="20"/>
              </w:rPr>
              <w:t>русская государственная академия связи, 2022. – 239 стр</w:t>
            </w:r>
            <w:r w:rsidR="00FA00B5" w:rsidRPr="002B7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3C693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lastRenderedPageBreak/>
              <w:t>[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6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Recommendation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ITU-T P.863 (09/2014)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Perceptual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objective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listening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quality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assessment</w:t>
            </w:r>
            <w:proofErr w:type="spellEnd"/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 w:rsidRPr="002B75F2">
              <w:rPr>
                <w:rFonts w:ascii="Arial" w:hAnsi="Arial" w:cs="Arial"/>
                <w:spacing w:val="-4"/>
                <w:sz w:val="20"/>
                <w:szCs w:val="22"/>
              </w:rPr>
              <w:t>(Оценка качества перцептивной объективной слышимости)</w:t>
            </w:r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3C693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7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ETSI TR 102 505 V1.3.1 (2012-11)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Speech and multimedia Transmission Quality (STQ);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Development of a Reference Web page 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>(Качество передачи речи и мультимедиа (STQ).</w:t>
            </w:r>
            <w:proofErr w:type="gram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>Разр</w:t>
            </w:r>
            <w:r w:rsidRPr="002B75F2">
              <w:rPr>
                <w:rFonts w:ascii="Arial" w:hAnsi="Arial" w:cs="Arial"/>
                <w:sz w:val="20"/>
                <w:szCs w:val="22"/>
              </w:rPr>
              <w:t>а</w:t>
            </w:r>
            <w:r w:rsidRPr="002B75F2">
              <w:rPr>
                <w:rFonts w:ascii="Arial" w:hAnsi="Arial" w:cs="Arial"/>
                <w:sz w:val="20"/>
                <w:szCs w:val="22"/>
              </w:rPr>
              <w:t>ботка справочной веб-страницы)</w:t>
            </w:r>
            <w:proofErr w:type="gramEnd"/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3C693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8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ETSI TR 103 559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Speech and multimedia Transmission Quality (STQ); Best practices for robust network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QoS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 benchmark testing and scoring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>(Качество передачи речи и мультимедиа (STQ).</w:t>
            </w:r>
            <w:proofErr w:type="gram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>Лучшие практики для надежного тестирования и оценки качества сети)</w:t>
            </w:r>
            <w:proofErr w:type="gramEnd"/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3C693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9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ETSI TR 101 578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Speech and multimedia Transmission Quality (STQ);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QoS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 aspects of TCP-based video services like YouTube™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>(Качество передачи речи и мультимедиа (STQ).</w:t>
            </w:r>
            <w:proofErr w:type="gram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Start"/>
            <w:r w:rsidRPr="002B75F2">
              <w:rPr>
                <w:rFonts w:ascii="Arial" w:hAnsi="Arial" w:cs="Arial"/>
                <w:sz w:val="20"/>
                <w:szCs w:val="22"/>
              </w:rPr>
              <w:t xml:space="preserve">Аспекты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QoS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видеосервисов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на основе TCP, таких как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YouTube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>™)</w:t>
            </w:r>
            <w:proofErr w:type="gramEnd"/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22416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224165" w:rsidRPr="002B75F2">
              <w:rPr>
                <w:rFonts w:ascii="Arial" w:hAnsi="Arial" w:cs="Arial"/>
                <w:sz w:val="20"/>
                <w:szCs w:val="22"/>
              </w:rPr>
              <w:t>1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0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Recommendation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ITU-T J.247 (08/2008)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Objective perceptual multimedia video quality measurement in the presence of a full reference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(Объективное ‎измерение воспринимаемого ‎качества изображения в мультимедийных приложениях при нал</w:t>
            </w:r>
            <w:r w:rsidRPr="002B75F2">
              <w:rPr>
                <w:rFonts w:ascii="Arial" w:hAnsi="Arial" w:cs="Arial"/>
                <w:sz w:val="20"/>
                <w:szCs w:val="22"/>
              </w:rPr>
              <w:t>и</w:t>
            </w:r>
            <w:r w:rsidRPr="002B75F2">
              <w:rPr>
                <w:rFonts w:ascii="Arial" w:hAnsi="Arial" w:cs="Arial"/>
                <w:sz w:val="20"/>
                <w:szCs w:val="22"/>
              </w:rPr>
              <w:t>чии полного ‎эталонного сигнала)</w:t>
            </w:r>
          </w:p>
        </w:tc>
      </w:tr>
      <w:tr w:rsidR="002B75F2" w:rsidRPr="002B75F2" w:rsidTr="00070FDF">
        <w:tc>
          <w:tcPr>
            <w:tcW w:w="584" w:type="dxa"/>
          </w:tcPr>
          <w:p w:rsidR="00380744" w:rsidRPr="002B75F2" w:rsidRDefault="00380744" w:rsidP="00224165">
            <w:pPr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[</w:t>
            </w:r>
            <w:r w:rsidR="00224165" w:rsidRPr="002B75F2">
              <w:rPr>
                <w:rFonts w:ascii="Arial" w:hAnsi="Arial" w:cs="Arial"/>
                <w:sz w:val="20"/>
                <w:szCs w:val="22"/>
              </w:rPr>
              <w:t>1</w:t>
            </w:r>
            <w:r w:rsidR="003C6931" w:rsidRPr="002B75F2">
              <w:rPr>
                <w:rFonts w:ascii="Arial" w:hAnsi="Arial" w:cs="Arial"/>
                <w:sz w:val="20"/>
                <w:szCs w:val="22"/>
              </w:rPr>
              <w:t>1</w:t>
            </w:r>
            <w:r w:rsidRPr="002B75F2">
              <w:rPr>
                <w:rFonts w:ascii="Arial" w:hAnsi="Arial" w:cs="Arial"/>
                <w:sz w:val="20"/>
                <w:szCs w:val="22"/>
              </w:rPr>
              <w:t>]</w:t>
            </w:r>
          </w:p>
        </w:tc>
        <w:tc>
          <w:tcPr>
            <w:tcW w:w="3350" w:type="dxa"/>
            <w:shd w:val="clear" w:color="auto" w:fill="auto"/>
          </w:tcPr>
          <w:p w:rsidR="00380744" w:rsidRPr="002B75F2" w:rsidRDefault="00380744" w:rsidP="00380744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Recommendation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ITU-T J.343.1 (11/2014)</w:t>
            </w:r>
          </w:p>
        </w:tc>
        <w:tc>
          <w:tcPr>
            <w:tcW w:w="5571" w:type="dxa"/>
            <w:shd w:val="clear" w:color="auto" w:fill="auto"/>
          </w:tcPr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Hybrid-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NRe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 objective perceptual video quality measurement for HDTV and multimedia IP-based video services in the presence of encrypted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>bitstream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  <w:lang w:val="en-US"/>
              </w:rPr>
              <w:t xml:space="preserve"> data</w:t>
            </w:r>
          </w:p>
          <w:p w:rsidR="00380744" w:rsidRPr="002B75F2" w:rsidRDefault="00380744" w:rsidP="0038074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75F2">
              <w:rPr>
                <w:rFonts w:ascii="Arial" w:hAnsi="Arial" w:cs="Arial"/>
                <w:sz w:val="20"/>
                <w:szCs w:val="22"/>
              </w:rPr>
              <w:t>(Гибридное (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NRe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>-типа) объективное измерение воспр</w:t>
            </w:r>
            <w:r w:rsidRPr="002B75F2">
              <w:rPr>
                <w:rFonts w:ascii="Arial" w:hAnsi="Arial" w:cs="Arial"/>
                <w:sz w:val="20"/>
                <w:szCs w:val="22"/>
              </w:rPr>
              <w:t>и</w:t>
            </w:r>
            <w:r w:rsidRPr="002B75F2">
              <w:rPr>
                <w:rFonts w:ascii="Arial" w:hAnsi="Arial" w:cs="Arial"/>
                <w:sz w:val="20"/>
                <w:szCs w:val="22"/>
              </w:rPr>
              <w:t xml:space="preserve">нимаемого качества изображения, предназначенное для услуг ТВЧ и мультимедийных </w:t>
            </w:r>
            <w:proofErr w:type="spellStart"/>
            <w:r w:rsidRPr="002B75F2">
              <w:rPr>
                <w:rFonts w:ascii="Arial" w:hAnsi="Arial" w:cs="Arial"/>
                <w:sz w:val="20"/>
                <w:szCs w:val="22"/>
              </w:rPr>
              <w:t>видеоуслуг</w:t>
            </w:r>
            <w:proofErr w:type="spellEnd"/>
            <w:r w:rsidRPr="002B75F2">
              <w:rPr>
                <w:rFonts w:ascii="Arial" w:hAnsi="Arial" w:cs="Arial"/>
                <w:sz w:val="20"/>
                <w:szCs w:val="22"/>
              </w:rPr>
              <w:t xml:space="preserve"> на базе IP, при наличии данных шифрованного битового потока)</w:t>
            </w:r>
            <w:r w:rsidR="00F67803" w:rsidRPr="002B75F2">
              <w:rPr>
                <w:rFonts w:ascii="Arial" w:hAnsi="Arial" w:cs="Arial"/>
                <w:sz w:val="20"/>
                <w:szCs w:val="22"/>
              </w:rPr>
              <w:t>».</w:t>
            </w:r>
          </w:p>
        </w:tc>
      </w:tr>
    </w:tbl>
    <w:p w:rsidR="00C4526F" w:rsidRDefault="00C4526F" w:rsidP="00BB4B6F">
      <w:pPr>
        <w:rPr>
          <w:rFonts w:ascii="Arial" w:hAnsi="Arial" w:cs="Arial"/>
          <w:sz w:val="20"/>
          <w:szCs w:val="20"/>
        </w:rPr>
      </w:pPr>
    </w:p>
    <w:p w:rsidR="00C4526F" w:rsidRDefault="00C4526F" w:rsidP="00BB4B6F">
      <w:pPr>
        <w:rPr>
          <w:rFonts w:ascii="Arial" w:hAnsi="Arial" w:cs="Arial"/>
          <w:sz w:val="20"/>
          <w:szCs w:val="20"/>
        </w:rPr>
      </w:pPr>
    </w:p>
    <w:p w:rsidR="00C4526F" w:rsidRDefault="00C4526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526F" w:rsidRDefault="00C4526F" w:rsidP="00BB4B6F">
      <w:pPr>
        <w:rPr>
          <w:rFonts w:ascii="Arial" w:hAnsi="Arial" w:cs="Arial"/>
          <w:sz w:val="20"/>
          <w:szCs w:val="20"/>
        </w:rPr>
      </w:pPr>
    </w:p>
    <w:p w:rsidR="00C4526F" w:rsidRDefault="00C4526F" w:rsidP="00BB4B6F">
      <w:pPr>
        <w:rPr>
          <w:rFonts w:ascii="Arial" w:hAnsi="Arial" w:cs="Arial"/>
          <w:sz w:val="20"/>
          <w:szCs w:val="20"/>
        </w:rPr>
      </w:pPr>
    </w:p>
    <w:p w:rsidR="00BB4B6F" w:rsidRPr="00347C8B" w:rsidRDefault="00BB4B6F" w:rsidP="00BB4B6F">
      <w:pPr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Директор ОАО «</w:t>
      </w:r>
      <w:proofErr w:type="spellStart"/>
      <w:r w:rsidRPr="00347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7C8B">
        <w:rPr>
          <w:rFonts w:ascii="Arial" w:hAnsi="Arial" w:cs="Arial"/>
          <w:sz w:val="20"/>
          <w:szCs w:val="20"/>
        </w:rPr>
        <w:t>»</w:t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  <w:t>А.</w:t>
      </w:r>
      <w:r w:rsidR="00963DB2" w:rsidRPr="00347C8B">
        <w:rPr>
          <w:rFonts w:ascii="Arial" w:hAnsi="Arial" w:cs="Arial"/>
          <w:sz w:val="20"/>
          <w:szCs w:val="20"/>
        </w:rPr>
        <w:t>Е</w:t>
      </w:r>
      <w:r w:rsidRPr="00347C8B">
        <w:rPr>
          <w:rFonts w:ascii="Arial" w:hAnsi="Arial" w:cs="Arial"/>
          <w:sz w:val="20"/>
          <w:szCs w:val="20"/>
        </w:rPr>
        <w:t>.</w:t>
      </w:r>
      <w:r w:rsidR="00963DB2" w:rsidRPr="00347C8B">
        <w:rPr>
          <w:rFonts w:ascii="Arial" w:hAnsi="Arial" w:cs="Arial"/>
          <w:sz w:val="20"/>
          <w:szCs w:val="20"/>
        </w:rPr>
        <w:t xml:space="preserve"> Алексеев</w:t>
      </w:r>
    </w:p>
    <w:p w:rsidR="00BB4B6F" w:rsidRPr="00347C8B" w:rsidRDefault="00BB4B6F" w:rsidP="00BB4B6F">
      <w:pPr>
        <w:rPr>
          <w:rFonts w:ascii="Arial" w:hAnsi="Arial" w:cs="Arial"/>
          <w:sz w:val="20"/>
          <w:szCs w:val="20"/>
        </w:rPr>
      </w:pPr>
    </w:p>
    <w:p w:rsidR="00BB4B6F" w:rsidRPr="00347C8B" w:rsidRDefault="00BB4B6F" w:rsidP="00BB4B6F">
      <w:pPr>
        <w:rPr>
          <w:rFonts w:ascii="Arial" w:hAnsi="Arial" w:cs="Arial"/>
          <w:sz w:val="20"/>
          <w:szCs w:val="20"/>
        </w:rPr>
      </w:pPr>
    </w:p>
    <w:p w:rsidR="00CD240C" w:rsidRPr="00347C8B" w:rsidRDefault="00BB4B6F" w:rsidP="00BB4B6F">
      <w:pPr>
        <w:rPr>
          <w:rFonts w:ascii="Arial" w:hAnsi="Arial" w:cs="Arial"/>
          <w:sz w:val="20"/>
          <w:szCs w:val="20"/>
        </w:rPr>
      </w:pPr>
      <w:r w:rsidRPr="00347C8B">
        <w:rPr>
          <w:rFonts w:ascii="Arial" w:hAnsi="Arial" w:cs="Arial"/>
          <w:sz w:val="20"/>
          <w:szCs w:val="20"/>
        </w:rPr>
        <w:t>Начальник НИОСМ ОАО «</w:t>
      </w:r>
      <w:proofErr w:type="spellStart"/>
      <w:r w:rsidRPr="00347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7C8B">
        <w:rPr>
          <w:rFonts w:ascii="Arial" w:hAnsi="Arial" w:cs="Arial"/>
          <w:sz w:val="20"/>
          <w:szCs w:val="20"/>
        </w:rPr>
        <w:t>»</w:t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</w:r>
      <w:r w:rsidRPr="00347C8B">
        <w:rPr>
          <w:rFonts w:ascii="Arial" w:hAnsi="Arial" w:cs="Arial"/>
          <w:sz w:val="20"/>
          <w:szCs w:val="20"/>
        </w:rPr>
        <w:tab/>
        <w:t>Н.А. Данилович</w:t>
      </w:r>
    </w:p>
    <w:p w:rsidR="00CD240C" w:rsidRPr="00347C8B" w:rsidRDefault="00CD240C" w:rsidP="00CD240C">
      <w:pPr>
        <w:rPr>
          <w:rFonts w:ascii="Arial" w:hAnsi="Arial" w:cs="Arial"/>
          <w:sz w:val="20"/>
          <w:szCs w:val="20"/>
        </w:rPr>
      </w:pPr>
    </w:p>
    <w:p w:rsidR="00634FC3" w:rsidRPr="00347C8B" w:rsidRDefault="00634FC3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sectPr w:rsidR="00634FC3" w:rsidRPr="00347C8B" w:rsidSect="004E63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418" w:header="708" w:footer="4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CE" w:rsidRDefault="00195ACE">
      <w:r>
        <w:separator/>
      </w:r>
    </w:p>
  </w:endnote>
  <w:endnote w:type="continuationSeparator" w:id="0">
    <w:p w:rsidR="00195ACE" w:rsidRDefault="0019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68243"/>
      <w:docPartObj>
        <w:docPartGallery w:val="Page Numbers (Bottom of Page)"/>
        <w:docPartUnique/>
      </w:docPartObj>
    </w:sdtPr>
    <w:sdtContent>
      <w:p w:rsidR="00195ACE" w:rsidRDefault="00195ACE">
        <w:pPr>
          <w:pStyle w:val="af3"/>
          <w:jc w:val="right"/>
        </w:pPr>
        <w:r w:rsidRPr="0059636C">
          <w:rPr>
            <w:rFonts w:ascii="Arial" w:hAnsi="Arial" w:cs="Arial"/>
            <w:sz w:val="20"/>
            <w:szCs w:val="20"/>
          </w:rPr>
          <w:fldChar w:fldCharType="begin"/>
        </w:r>
        <w:r w:rsidRPr="0059636C">
          <w:rPr>
            <w:rFonts w:ascii="Arial" w:hAnsi="Arial" w:cs="Arial"/>
            <w:sz w:val="20"/>
            <w:szCs w:val="20"/>
          </w:rPr>
          <w:instrText>PAGE   \* MERGEFORMAT</w:instrText>
        </w:r>
        <w:r w:rsidRPr="0059636C">
          <w:rPr>
            <w:rFonts w:ascii="Arial" w:hAnsi="Arial" w:cs="Arial"/>
            <w:sz w:val="20"/>
            <w:szCs w:val="20"/>
          </w:rPr>
          <w:fldChar w:fldCharType="separate"/>
        </w:r>
        <w:r w:rsidR="00347C10">
          <w:rPr>
            <w:rFonts w:ascii="Arial" w:hAnsi="Arial" w:cs="Arial"/>
            <w:noProof/>
            <w:sz w:val="20"/>
            <w:szCs w:val="20"/>
          </w:rPr>
          <w:t>9</w:t>
        </w:r>
        <w:r w:rsidRPr="005963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5ACE" w:rsidRDefault="00195AC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CE" w:rsidRPr="002432F1" w:rsidRDefault="00195ACE" w:rsidP="00715646">
    <w:pPr>
      <w:pStyle w:val="af3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CE" w:rsidRDefault="00195ACE">
      <w:r>
        <w:separator/>
      </w:r>
    </w:p>
  </w:footnote>
  <w:footnote w:type="continuationSeparator" w:id="0">
    <w:p w:rsidR="00195ACE" w:rsidRDefault="0019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CE" w:rsidRPr="006B4531" w:rsidRDefault="00195ACE" w:rsidP="0059636C">
    <w:pPr>
      <w:pStyle w:val="af1"/>
      <w:jc w:val="right"/>
      <w:rPr>
        <w:rFonts w:ascii="Arial" w:hAnsi="Arial" w:cs="Arial"/>
        <w:i/>
        <w:sz w:val="20"/>
        <w:szCs w:val="20"/>
      </w:rPr>
    </w:pPr>
    <w:r w:rsidRPr="006B4531">
      <w:rPr>
        <w:rFonts w:ascii="Arial" w:hAnsi="Arial" w:cs="Arial"/>
        <w:i/>
        <w:sz w:val="20"/>
        <w:szCs w:val="20"/>
      </w:rPr>
      <w:t xml:space="preserve">(Продолжение изменения № </w:t>
    </w:r>
    <w:r>
      <w:rPr>
        <w:rFonts w:ascii="Arial" w:hAnsi="Arial" w:cs="Arial"/>
        <w:i/>
        <w:sz w:val="20"/>
        <w:szCs w:val="20"/>
      </w:rPr>
      <w:t>1</w:t>
    </w:r>
    <w:r w:rsidRPr="006B4531">
      <w:rPr>
        <w:rFonts w:ascii="Arial" w:hAnsi="Arial" w:cs="Arial"/>
        <w:i/>
        <w:sz w:val="20"/>
        <w:szCs w:val="20"/>
      </w:rPr>
      <w:t xml:space="preserve"> СТБ 1904)</w:t>
    </w:r>
  </w:p>
  <w:p w:rsidR="00195ACE" w:rsidRDefault="00195AC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CE" w:rsidRDefault="00195ACE">
    <w:pPr>
      <w:pStyle w:val="af1"/>
    </w:pPr>
  </w:p>
  <w:p w:rsidR="00195ACE" w:rsidRDefault="00195ACE" w:rsidP="0059636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527"/>
    <w:multiLevelType w:val="multilevel"/>
    <w:tmpl w:val="7932FC56"/>
    <w:numStyleLink w:val="a"/>
  </w:abstractNum>
  <w:abstractNum w:abstractNumId="1">
    <w:nsid w:val="23C32FEA"/>
    <w:multiLevelType w:val="multilevel"/>
    <w:tmpl w:val="80B0710C"/>
    <w:styleLink w:val="a0"/>
    <w:lvl w:ilvl="0">
      <w:start w:val="1"/>
      <w:numFmt w:val="bullet"/>
      <w:suff w:val="space"/>
      <w:lvlText w:val="–"/>
      <w:lvlJc w:val="left"/>
      <w:pPr>
        <w:ind w:left="426" w:firstLine="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</w:abstractNum>
  <w:abstractNum w:abstractNumId="2">
    <w:nsid w:val="25451161"/>
    <w:multiLevelType w:val="multilevel"/>
    <w:tmpl w:val="2950474C"/>
    <w:styleLink w:val="a1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>
    <w:nsid w:val="4A723C74"/>
    <w:multiLevelType w:val="multilevel"/>
    <w:tmpl w:val="2950474C"/>
    <w:numStyleLink w:val="a1"/>
  </w:abstractNum>
  <w:abstractNum w:abstractNumId="4">
    <w:nsid w:val="4DA329AB"/>
    <w:multiLevelType w:val="multilevel"/>
    <w:tmpl w:val="80B0710C"/>
    <w:numStyleLink w:val="a0"/>
  </w:abstractNum>
  <w:abstractNum w:abstractNumId="5">
    <w:nsid w:val="5B466883"/>
    <w:multiLevelType w:val="multilevel"/>
    <w:tmpl w:val="7932FC56"/>
    <w:styleLink w:val="a"/>
    <w:lvl w:ilvl="0">
      <w:start w:val="1"/>
      <w:numFmt w:val="russianLower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russianUpper"/>
      <w:suff w:val="space"/>
      <w:lvlText w:val="%6."/>
      <w:lvlJc w:val="left"/>
      <w:pPr>
        <w:ind w:left="0" w:firstLine="397"/>
      </w:pPr>
    </w:lvl>
    <w:lvl w:ilvl="6">
      <w:start w:val="1"/>
      <w:numFmt w:val="russianUpper"/>
      <w:suff w:val="space"/>
      <w:lvlText w:val="%7"/>
      <w:lvlJc w:val="left"/>
      <w:pPr>
        <w:ind w:left="0" w:firstLine="397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russianUpper"/>
      <w:suff w:val="nothing"/>
      <w:lvlText w:val="%9"/>
      <w:lvlJc w:val="left"/>
      <w:pPr>
        <w:ind w:left="0" w:firstLine="0"/>
      </w:pPr>
    </w:lvl>
  </w:abstractNum>
  <w:abstractNum w:abstractNumId="6">
    <w:nsid w:val="5EAE7FD1"/>
    <w:multiLevelType w:val="multilevel"/>
    <w:tmpl w:val="5EAE7FD1"/>
    <w:lvl w:ilvl="0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7" w:hanging="360"/>
      </w:pPr>
    </w:lvl>
    <w:lvl w:ilvl="2" w:tentative="1">
      <w:start w:val="1"/>
      <w:numFmt w:val="lowerRoman"/>
      <w:lvlText w:val="%3."/>
      <w:lvlJc w:val="right"/>
      <w:pPr>
        <w:ind w:left="2217" w:hanging="180"/>
      </w:pPr>
    </w:lvl>
    <w:lvl w:ilvl="3" w:tentative="1">
      <w:start w:val="1"/>
      <w:numFmt w:val="decimal"/>
      <w:lvlText w:val="%4."/>
      <w:lvlJc w:val="left"/>
      <w:pPr>
        <w:ind w:left="2937" w:hanging="360"/>
      </w:pPr>
    </w:lvl>
    <w:lvl w:ilvl="4" w:tentative="1">
      <w:start w:val="1"/>
      <w:numFmt w:val="lowerLetter"/>
      <w:lvlText w:val="%5."/>
      <w:lvlJc w:val="left"/>
      <w:pPr>
        <w:ind w:left="3657" w:hanging="360"/>
      </w:pPr>
    </w:lvl>
    <w:lvl w:ilvl="5" w:tentative="1">
      <w:start w:val="1"/>
      <w:numFmt w:val="lowerRoman"/>
      <w:lvlText w:val="%6."/>
      <w:lvlJc w:val="right"/>
      <w:pPr>
        <w:ind w:left="4377" w:hanging="180"/>
      </w:pPr>
    </w:lvl>
    <w:lvl w:ilvl="6" w:tentative="1">
      <w:start w:val="1"/>
      <w:numFmt w:val="decimal"/>
      <w:lvlText w:val="%7."/>
      <w:lvlJc w:val="left"/>
      <w:pPr>
        <w:ind w:left="5097" w:hanging="360"/>
      </w:pPr>
    </w:lvl>
    <w:lvl w:ilvl="7" w:tentative="1">
      <w:start w:val="1"/>
      <w:numFmt w:val="lowerLetter"/>
      <w:lvlText w:val="%8."/>
      <w:lvlJc w:val="left"/>
      <w:pPr>
        <w:ind w:left="5817" w:hanging="360"/>
      </w:pPr>
    </w:lvl>
    <w:lvl w:ilvl="8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88E5027"/>
    <w:multiLevelType w:val="multilevel"/>
    <w:tmpl w:val="2950474C"/>
    <w:numStyleLink w:val="a1"/>
  </w:abstractNum>
  <w:abstractNum w:abstractNumId="8">
    <w:nsid w:val="6AF217D1"/>
    <w:multiLevelType w:val="multilevel"/>
    <w:tmpl w:val="785E26E4"/>
    <w:lvl w:ilvl="0">
      <w:start w:val="1"/>
      <w:numFmt w:val="decimal"/>
      <w:pStyle w:val="a2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4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5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6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7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8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9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a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F"/>
    <w:rsid w:val="00001F4E"/>
    <w:rsid w:val="00003ECB"/>
    <w:rsid w:val="000064CC"/>
    <w:rsid w:val="00006A34"/>
    <w:rsid w:val="000119D1"/>
    <w:rsid w:val="000120F4"/>
    <w:rsid w:val="00014F72"/>
    <w:rsid w:val="0002213C"/>
    <w:rsid w:val="00023E64"/>
    <w:rsid w:val="0002407C"/>
    <w:rsid w:val="00024200"/>
    <w:rsid w:val="0002526D"/>
    <w:rsid w:val="00025F04"/>
    <w:rsid w:val="000274AF"/>
    <w:rsid w:val="00027DD3"/>
    <w:rsid w:val="00030595"/>
    <w:rsid w:val="000308BB"/>
    <w:rsid w:val="0003121A"/>
    <w:rsid w:val="00033328"/>
    <w:rsid w:val="000368D9"/>
    <w:rsid w:val="00036E93"/>
    <w:rsid w:val="000451BA"/>
    <w:rsid w:val="00045EC9"/>
    <w:rsid w:val="00050B4A"/>
    <w:rsid w:val="000525BB"/>
    <w:rsid w:val="00053A83"/>
    <w:rsid w:val="00055954"/>
    <w:rsid w:val="0005682C"/>
    <w:rsid w:val="000608E0"/>
    <w:rsid w:val="00061FC0"/>
    <w:rsid w:val="00063830"/>
    <w:rsid w:val="00063C26"/>
    <w:rsid w:val="00070145"/>
    <w:rsid w:val="0007040D"/>
    <w:rsid w:val="00070FDF"/>
    <w:rsid w:val="000712CA"/>
    <w:rsid w:val="00071440"/>
    <w:rsid w:val="000715E8"/>
    <w:rsid w:val="000727CC"/>
    <w:rsid w:val="00072CF0"/>
    <w:rsid w:val="000745C9"/>
    <w:rsid w:val="0007782D"/>
    <w:rsid w:val="000817A1"/>
    <w:rsid w:val="0008197F"/>
    <w:rsid w:val="000850CF"/>
    <w:rsid w:val="000875A1"/>
    <w:rsid w:val="00087902"/>
    <w:rsid w:val="00087965"/>
    <w:rsid w:val="000905FC"/>
    <w:rsid w:val="000921D4"/>
    <w:rsid w:val="00092E6F"/>
    <w:rsid w:val="00094DAD"/>
    <w:rsid w:val="00096D8A"/>
    <w:rsid w:val="000A0EAC"/>
    <w:rsid w:val="000A13EC"/>
    <w:rsid w:val="000A14FE"/>
    <w:rsid w:val="000A1810"/>
    <w:rsid w:val="000A27E4"/>
    <w:rsid w:val="000A6425"/>
    <w:rsid w:val="000B0844"/>
    <w:rsid w:val="000B3F09"/>
    <w:rsid w:val="000C57BB"/>
    <w:rsid w:val="000C743D"/>
    <w:rsid w:val="000C7B1A"/>
    <w:rsid w:val="000D275A"/>
    <w:rsid w:val="000D333C"/>
    <w:rsid w:val="000D4918"/>
    <w:rsid w:val="000E36EE"/>
    <w:rsid w:val="000E479C"/>
    <w:rsid w:val="000E4BFA"/>
    <w:rsid w:val="000E667B"/>
    <w:rsid w:val="000F1927"/>
    <w:rsid w:val="000F206F"/>
    <w:rsid w:val="000F32C1"/>
    <w:rsid w:val="000F6034"/>
    <w:rsid w:val="00101E91"/>
    <w:rsid w:val="00101F75"/>
    <w:rsid w:val="00106DCA"/>
    <w:rsid w:val="0011055C"/>
    <w:rsid w:val="00111C2E"/>
    <w:rsid w:val="00114CDB"/>
    <w:rsid w:val="001155AA"/>
    <w:rsid w:val="00122AB3"/>
    <w:rsid w:val="00125DFC"/>
    <w:rsid w:val="00126B6F"/>
    <w:rsid w:val="001349BF"/>
    <w:rsid w:val="00135DC8"/>
    <w:rsid w:val="0014177A"/>
    <w:rsid w:val="00142168"/>
    <w:rsid w:val="00144863"/>
    <w:rsid w:val="00144B9E"/>
    <w:rsid w:val="0015281F"/>
    <w:rsid w:val="00152895"/>
    <w:rsid w:val="00152BFE"/>
    <w:rsid w:val="00154965"/>
    <w:rsid w:val="00155118"/>
    <w:rsid w:val="001570C0"/>
    <w:rsid w:val="00163BF1"/>
    <w:rsid w:val="00164F74"/>
    <w:rsid w:val="00166BA4"/>
    <w:rsid w:val="001702D2"/>
    <w:rsid w:val="0017129D"/>
    <w:rsid w:val="00171767"/>
    <w:rsid w:val="001725CB"/>
    <w:rsid w:val="001754A8"/>
    <w:rsid w:val="00175F42"/>
    <w:rsid w:val="001857E7"/>
    <w:rsid w:val="00185E9D"/>
    <w:rsid w:val="00185EF1"/>
    <w:rsid w:val="00190BEB"/>
    <w:rsid w:val="0019138D"/>
    <w:rsid w:val="001946A1"/>
    <w:rsid w:val="001946F6"/>
    <w:rsid w:val="00195ACE"/>
    <w:rsid w:val="001A0A43"/>
    <w:rsid w:val="001A7E3C"/>
    <w:rsid w:val="001B2C5F"/>
    <w:rsid w:val="001B52B3"/>
    <w:rsid w:val="001B7F11"/>
    <w:rsid w:val="001C3CA9"/>
    <w:rsid w:val="001C4037"/>
    <w:rsid w:val="001C4DF4"/>
    <w:rsid w:val="001C7A28"/>
    <w:rsid w:val="001D261C"/>
    <w:rsid w:val="001D3C43"/>
    <w:rsid w:val="001E0607"/>
    <w:rsid w:val="001E3A36"/>
    <w:rsid w:val="001E40EF"/>
    <w:rsid w:val="001F019D"/>
    <w:rsid w:val="001F1D44"/>
    <w:rsid w:val="001F7198"/>
    <w:rsid w:val="002011A3"/>
    <w:rsid w:val="00202638"/>
    <w:rsid w:val="00205FE3"/>
    <w:rsid w:val="00206C88"/>
    <w:rsid w:val="002124A5"/>
    <w:rsid w:val="002132EF"/>
    <w:rsid w:val="0021360D"/>
    <w:rsid w:val="00213A32"/>
    <w:rsid w:val="00216383"/>
    <w:rsid w:val="002214A9"/>
    <w:rsid w:val="00221644"/>
    <w:rsid w:val="00221B2B"/>
    <w:rsid w:val="00224165"/>
    <w:rsid w:val="002257E9"/>
    <w:rsid w:val="00227E0A"/>
    <w:rsid w:val="00230B94"/>
    <w:rsid w:val="00236D2D"/>
    <w:rsid w:val="00236D7C"/>
    <w:rsid w:val="00240FFC"/>
    <w:rsid w:val="00241DB0"/>
    <w:rsid w:val="00242EAF"/>
    <w:rsid w:val="002432F1"/>
    <w:rsid w:val="002450AD"/>
    <w:rsid w:val="002450E4"/>
    <w:rsid w:val="00247297"/>
    <w:rsid w:val="00252B03"/>
    <w:rsid w:val="00254A4F"/>
    <w:rsid w:val="00256B45"/>
    <w:rsid w:val="002624D2"/>
    <w:rsid w:val="0026453A"/>
    <w:rsid w:val="00266133"/>
    <w:rsid w:val="00266B94"/>
    <w:rsid w:val="00273AF4"/>
    <w:rsid w:val="00276402"/>
    <w:rsid w:val="0027647E"/>
    <w:rsid w:val="00277F04"/>
    <w:rsid w:val="00281709"/>
    <w:rsid w:val="00281EEE"/>
    <w:rsid w:val="002833CF"/>
    <w:rsid w:val="00287D43"/>
    <w:rsid w:val="00291C56"/>
    <w:rsid w:val="002929D3"/>
    <w:rsid w:val="0029537C"/>
    <w:rsid w:val="00297288"/>
    <w:rsid w:val="002A0F5F"/>
    <w:rsid w:val="002A25F9"/>
    <w:rsid w:val="002A27E5"/>
    <w:rsid w:val="002A691A"/>
    <w:rsid w:val="002B5283"/>
    <w:rsid w:val="002B75F2"/>
    <w:rsid w:val="002C1E5C"/>
    <w:rsid w:val="002C2C71"/>
    <w:rsid w:val="002C2DA0"/>
    <w:rsid w:val="002C539A"/>
    <w:rsid w:val="002C5424"/>
    <w:rsid w:val="002C6211"/>
    <w:rsid w:val="002C659E"/>
    <w:rsid w:val="002C6B4D"/>
    <w:rsid w:val="002D41C2"/>
    <w:rsid w:val="002D7285"/>
    <w:rsid w:val="002E3009"/>
    <w:rsid w:val="002E3046"/>
    <w:rsid w:val="002E400E"/>
    <w:rsid w:val="002E5307"/>
    <w:rsid w:val="002E6CB1"/>
    <w:rsid w:val="002E6DBB"/>
    <w:rsid w:val="002E7160"/>
    <w:rsid w:val="002E7480"/>
    <w:rsid w:val="002F1EA7"/>
    <w:rsid w:val="002F7997"/>
    <w:rsid w:val="00300460"/>
    <w:rsid w:val="00305253"/>
    <w:rsid w:val="003105F2"/>
    <w:rsid w:val="00311FDB"/>
    <w:rsid w:val="003120D8"/>
    <w:rsid w:val="00312659"/>
    <w:rsid w:val="00313383"/>
    <w:rsid w:val="00313CA7"/>
    <w:rsid w:val="003212C9"/>
    <w:rsid w:val="00323279"/>
    <w:rsid w:val="00325930"/>
    <w:rsid w:val="0033064C"/>
    <w:rsid w:val="00331D87"/>
    <w:rsid w:val="00345DE8"/>
    <w:rsid w:val="00347C10"/>
    <w:rsid w:val="00347C8B"/>
    <w:rsid w:val="00350852"/>
    <w:rsid w:val="00354D62"/>
    <w:rsid w:val="0035646A"/>
    <w:rsid w:val="00357410"/>
    <w:rsid w:val="00361AEE"/>
    <w:rsid w:val="00362451"/>
    <w:rsid w:val="00363575"/>
    <w:rsid w:val="00364FB1"/>
    <w:rsid w:val="003671AA"/>
    <w:rsid w:val="00367208"/>
    <w:rsid w:val="0037231E"/>
    <w:rsid w:val="00372E5B"/>
    <w:rsid w:val="00372E88"/>
    <w:rsid w:val="0037339E"/>
    <w:rsid w:val="00374035"/>
    <w:rsid w:val="00374BC4"/>
    <w:rsid w:val="00376B7E"/>
    <w:rsid w:val="00377144"/>
    <w:rsid w:val="00380744"/>
    <w:rsid w:val="00380CAE"/>
    <w:rsid w:val="00381F1D"/>
    <w:rsid w:val="0038210B"/>
    <w:rsid w:val="003825B1"/>
    <w:rsid w:val="00383E2A"/>
    <w:rsid w:val="00383E9C"/>
    <w:rsid w:val="0038529F"/>
    <w:rsid w:val="00385425"/>
    <w:rsid w:val="00385C56"/>
    <w:rsid w:val="00387731"/>
    <w:rsid w:val="00387833"/>
    <w:rsid w:val="003901A2"/>
    <w:rsid w:val="0039298B"/>
    <w:rsid w:val="00396ABE"/>
    <w:rsid w:val="003A309A"/>
    <w:rsid w:val="003A3F86"/>
    <w:rsid w:val="003A52C7"/>
    <w:rsid w:val="003A5A2A"/>
    <w:rsid w:val="003A75F3"/>
    <w:rsid w:val="003B32C3"/>
    <w:rsid w:val="003B40F2"/>
    <w:rsid w:val="003B53CE"/>
    <w:rsid w:val="003B72DD"/>
    <w:rsid w:val="003B7893"/>
    <w:rsid w:val="003C049D"/>
    <w:rsid w:val="003C0BD4"/>
    <w:rsid w:val="003C3D35"/>
    <w:rsid w:val="003C3D4B"/>
    <w:rsid w:val="003C5AB3"/>
    <w:rsid w:val="003C6931"/>
    <w:rsid w:val="003C6F82"/>
    <w:rsid w:val="003D3ED2"/>
    <w:rsid w:val="003D4884"/>
    <w:rsid w:val="003D4FD7"/>
    <w:rsid w:val="003D7033"/>
    <w:rsid w:val="003E5988"/>
    <w:rsid w:val="003F1301"/>
    <w:rsid w:val="0040295F"/>
    <w:rsid w:val="0040387A"/>
    <w:rsid w:val="0040519D"/>
    <w:rsid w:val="004061A7"/>
    <w:rsid w:val="00406705"/>
    <w:rsid w:val="00417BAE"/>
    <w:rsid w:val="0042084F"/>
    <w:rsid w:val="00423C75"/>
    <w:rsid w:val="0042421D"/>
    <w:rsid w:val="0042562E"/>
    <w:rsid w:val="0042627C"/>
    <w:rsid w:val="0042683C"/>
    <w:rsid w:val="00430BD1"/>
    <w:rsid w:val="00430CC6"/>
    <w:rsid w:val="00432CC3"/>
    <w:rsid w:val="004334C5"/>
    <w:rsid w:val="0043597B"/>
    <w:rsid w:val="00435DB7"/>
    <w:rsid w:val="0044021C"/>
    <w:rsid w:val="00442338"/>
    <w:rsid w:val="00447339"/>
    <w:rsid w:val="00451172"/>
    <w:rsid w:val="00451AFB"/>
    <w:rsid w:val="0045580C"/>
    <w:rsid w:val="00455D29"/>
    <w:rsid w:val="004572C0"/>
    <w:rsid w:val="00457E08"/>
    <w:rsid w:val="00457E7E"/>
    <w:rsid w:val="004608A1"/>
    <w:rsid w:val="00460CBD"/>
    <w:rsid w:val="00462461"/>
    <w:rsid w:val="00464623"/>
    <w:rsid w:val="004648DA"/>
    <w:rsid w:val="00464D78"/>
    <w:rsid w:val="00466CA4"/>
    <w:rsid w:val="0047206E"/>
    <w:rsid w:val="004729BE"/>
    <w:rsid w:val="0047469F"/>
    <w:rsid w:val="00474C78"/>
    <w:rsid w:val="00475049"/>
    <w:rsid w:val="00475D58"/>
    <w:rsid w:val="00481B20"/>
    <w:rsid w:val="004852DF"/>
    <w:rsid w:val="00490332"/>
    <w:rsid w:val="00491297"/>
    <w:rsid w:val="00493F3D"/>
    <w:rsid w:val="00495A86"/>
    <w:rsid w:val="004972A1"/>
    <w:rsid w:val="00497CFF"/>
    <w:rsid w:val="004A3B09"/>
    <w:rsid w:val="004A641C"/>
    <w:rsid w:val="004B557E"/>
    <w:rsid w:val="004B6793"/>
    <w:rsid w:val="004B67DC"/>
    <w:rsid w:val="004B71EE"/>
    <w:rsid w:val="004C398B"/>
    <w:rsid w:val="004C5585"/>
    <w:rsid w:val="004C5BB1"/>
    <w:rsid w:val="004C609C"/>
    <w:rsid w:val="004C779F"/>
    <w:rsid w:val="004D33C7"/>
    <w:rsid w:val="004D78D9"/>
    <w:rsid w:val="004E0DFB"/>
    <w:rsid w:val="004E6311"/>
    <w:rsid w:val="004F170A"/>
    <w:rsid w:val="004F6A10"/>
    <w:rsid w:val="004F7EB3"/>
    <w:rsid w:val="00501732"/>
    <w:rsid w:val="005053DD"/>
    <w:rsid w:val="005056AC"/>
    <w:rsid w:val="00506598"/>
    <w:rsid w:val="00506B30"/>
    <w:rsid w:val="0051152F"/>
    <w:rsid w:val="005146E9"/>
    <w:rsid w:val="00522D14"/>
    <w:rsid w:val="00524922"/>
    <w:rsid w:val="00524CD7"/>
    <w:rsid w:val="00524DF1"/>
    <w:rsid w:val="00534FDF"/>
    <w:rsid w:val="0053664B"/>
    <w:rsid w:val="00537656"/>
    <w:rsid w:val="005419AD"/>
    <w:rsid w:val="005434FF"/>
    <w:rsid w:val="005439E5"/>
    <w:rsid w:val="005446AD"/>
    <w:rsid w:val="00545EAB"/>
    <w:rsid w:val="005464E4"/>
    <w:rsid w:val="0054778C"/>
    <w:rsid w:val="00551505"/>
    <w:rsid w:val="00552528"/>
    <w:rsid w:val="00552A0A"/>
    <w:rsid w:val="0056003B"/>
    <w:rsid w:val="005600AD"/>
    <w:rsid w:val="00561835"/>
    <w:rsid w:val="00562FAE"/>
    <w:rsid w:val="00565AEE"/>
    <w:rsid w:val="00570307"/>
    <w:rsid w:val="005763A6"/>
    <w:rsid w:val="0057773C"/>
    <w:rsid w:val="00581C0F"/>
    <w:rsid w:val="00582C96"/>
    <w:rsid w:val="00584B1C"/>
    <w:rsid w:val="0059181E"/>
    <w:rsid w:val="005923CB"/>
    <w:rsid w:val="0059636C"/>
    <w:rsid w:val="005A0D12"/>
    <w:rsid w:val="005A1464"/>
    <w:rsid w:val="005A3161"/>
    <w:rsid w:val="005A4EDE"/>
    <w:rsid w:val="005A51FA"/>
    <w:rsid w:val="005A55C1"/>
    <w:rsid w:val="005B14C2"/>
    <w:rsid w:val="005B2D5E"/>
    <w:rsid w:val="005B481A"/>
    <w:rsid w:val="005B4BBB"/>
    <w:rsid w:val="005C1F28"/>
    <w:rsid w:val="005C4713"/>
    <w:rsid w:val="005C47D7"/>
    <w:rsid w:val="005D03D3"/>
    <w:rsid w:val="005D1E91"/>
    <w:rsid w:val="005D4AE1"/>
    <w:rsid w:val="005D4DF3"/>
    <w:rsid w:val="005E26C0"/>
    <w:rsid w:val="005E2CC0"/>
    <w:rsid w:val="005E402D"/>
    <w:rsid w:val="005E628A"/>
    <w:rsid w:val="005E7241"/>
    <w:rsid w:val="005F3761"/>
    <w:rsid w:val="005F4180"/>
    <w:rsid w:val="005F6302"/>
    <w:rsid w:val="005F65E2"/>
    <w:rsid w:val="00600311"/>
    <w:rsid w:val="0060066B"/>
    <w:rsid w:val="0060431D"/>
    <w:rsid w:val="0060498E"/>
    <w:rsid w:val="00607572"/>
    <w:rsid w:val="006101C0"/>
    <w:rsid w:val="006133C2"/>
    <w:rsid w:val="00614AC4"/>
    <w:rsid w:val="00615B1C"/>
    <w:rsid w:val="00616438"/>
    <w:rsid w:val="00617E88"/>
    <w:rsid w:val="00620402"/>
    <w:rsid w:val="006204EA"/>
    <w:rsid w:val="0062330B"/>
    <w:rsid w:val="00625C30"/>
    <w:rsid w:val="006267DF"/>
    <w:rsid w:val="00626D0A"/>
    <w:rsid w:val="00627492"/>
    <w:rsid w:val="00630CF4"/>
    <w:rsid w:val="00632006"/>
    <w:rsid w:val="00634AF8"/>
    <w:rsid w:val="00634FC3"/>
    <w:rsid w:val="00640194"/>
    <w:rsid w:val="0064079D"/>
    <w:rsid w:val="0064394E"/>
    <w:rsid w:val="006439A5"/>
    <w:rsid w:val="00644383"/>
    <w:rsid w:val="006465F9"/>
    <w:rsid w:val="00646E9C"/>
    <w:rsid w:val="00647855"/>
    <w:rsid w:val="00647940"/>
    <w:rsid w:val="006506F5"/>
    <w:rsid w:val="00652B7B"/>
    <w:rsid w:val="006611D2"/>
    <w:rsid w:val="00661B95"/>
    <w:rsid w:val="00662655"/>
    <w:rsid w:val="0066282B"/>
    <w:rsid w:val="00663CEA"/>
    <w:rsid w:val="00664D66"/>
    <w:rsid w:val="00665564"/>
    <w:rsid w:val="006657DF"/>
    <w:rsid w:val="00671C06"/>
    <w:rsid w:val="00675BB2"/>
    <w:rsid w:val="00675F87"/>
    <w:rsid w:val="006809F4"/>
    <w:rsid w:val="00682F7D"/>
    <w:rsid w:val="00687277"/>
    <w:rsid w:val="006878E3"/>
    <w:rsid w:val="0069101A"/>
    <w:rsid w:val="006925F0"/>
    <w:rsid w:val="00692922"/>
    <w:rsid w:val="006935EC"/>
    <w:rsid w:val="006974AC"/>
    <w:rsid w:val="006A3821"/>
    <w:rsid w:val="006A4704"/>
    <w:rsid w:val="006A6EE3"/>
    <w:rsid w:val="006A784E"/>
    <w:rsid w:val="006B4531"/>
    <w:rsid w:val="006B4BA0"/>
    <w:rsid w:val="006B53C7"/>
    <w:rsid w:val="006C022D"/>
    <w:rsid w:val="006C3D33"/>
    <w:rsid w:val="006C4191"/>
    <w:rsid w:val="006C47E1"/>
    <w:rsid w:val="006C54CF"/>
    <w:rsid w:val="006C5CBD"/>
    <w:rsid w:val="006C6E16"/>
    <w:rsid w:val="006D0418"/>
    <w:rsid w:val="006D2084"/>
    <w:rsid w:val="006D43A9"/>
    <w:rsid w:val="006E0B4F"/>
    <w:rsid w:val="006F3359"/>
    <w:rsid w:val="006F3615"/>
    <w:rsid w:val="006F65A6"/>
    <w:rsid w:val="006F745D"/>
    <w:rsid w:val="007009F2"/>
    <w:rsid w:val="00704772"/>
    <w:rsid w:val="00706A5A"/>
    <w:rsid w:val="0070718B"/>
    <w:rsid w:val="00712917"/>
    <w:rsid w:val="00712DA0"/>
    <w:rsid w:val="00714646"/>
    <w:rsid w:val="00715646"/>
    <w:rsid w:val="00716F35"/>
    <w:rsid w:val="00717245"/>
    <w:rsid w:val="007173F7"/>
    <w:rsid w:val="00717CE2"/>
    <w:rsid w:val="00721AD2"/>
    <w:rsid w:val="00722AA8"/>
    <w:rsid w:val="00724CA6"/>
    <w:rsid w:val="0073198F"/>
    <w:rsid w:val="00731EBE"/>
    <w:rsid w:val="007322AA"/>
    <w:rsid w:val="007362E6"/>
    <w:rsid w:val="007416E4"/>
    <w:rsid w:val="00741749"/>
    <w:rsid w:val="00746AB9"/>
    <w:rsid w:val="007549C4"/>
    <w:rsid w:val="00756551"/>
    <w:rsid w:val="00757667"/>
    <w:rsid w:val="00757A93"/>
    <w:rsid w:val="00760744"/>
    <w:rsid w:val="007621AD"/>
    <w:rsid w:val="00762FD6"/>
    <w:rsid w:val="00763CF6"/>
    <w:rsid w:val="00764D66"/>
    <w:rsid w:val="00775192"/>
    <w:rsid w:val="0078140E"/>
    <w:rsid w:val="0078402F"/>
    <w:rsid w:val="007848F4"/>
    <w:rsid w:val="00784B2E"/>
    <w:rsid w:val="00784F8C"/>
    <w:rsid w:val="0078500C"/>
    <w:rsid w:val="0078749F"/>
    <w:rsid w:val="00790BAC"/>
    <w:rsid w:val="007910DE"/>
    <w:rsid w:val="00791BD2"/>
    <w:rsid w:val="00792EE8"/>
    <w:rsid w:val="00794DDC"/>
    <w:rsid w:val="0079601C"/>
    <w:rsid w:val="00796D76"/>
    <w:rsid w:val="00797372"/>
    <w:rsid w:val="007A08D8"/>
    <w:rsid w:val="007A6F55"/>
    <w:rsid w:val="007B6706"/>
    <w:rsid w:val="007B6DE6"/>
    <w:rsid w:val="007C5B81"/>
    <w:rsid w:val="007D0BDF"/>
    <w:rsid w:val="007D23EB"/>
    <w:rsid w:val="007D37A7"/>
    <w:rsid w:val="007D60A7"/>
    <w:rsid w:val="007D6A1C"/>
    <w:rsid w:val="007E153E"/>
    <w:rsid w:val="007E2730"/>
    <w:rsid w:val="007E3563"/>
    <w:rsid w:val="007E48D2"/>
    <w:rsid w:val="007E687F"/>
    <w:rsid w:val="007E69AF"/>
    <w:rsid w:val="007F039F"/>
    <w:rsid w:val="007F0FAD"/>
    <w:rsid w:val="007F1B64"/>
    <w:rsid w:val="007F2893"/>
    <w:rsid w:val="007F3998"/>
    <w:rsid w:val="008075DE"/>
    <w:rsid w:val="00812809"/>
    <w:rsid w:val="00814387"/>
    <w:rsid w:val="00815301"/>
    <w:rsid w:val="008162AB"/>
    <w:rsid w:val="00820373"/>
    <w:rsid w:val="008276F8"/>
    <w:rsid w:val="00827CB8"/>
    <w:rsid w:val="00827F0A"/>
    <w:rsid w:val="00832C41"/>
    <w:rsid w:val="00836312"/>
    <w:rsid w:val="008408BC"/>
    <w:rsid w:val="0084199C"/>
    <w:rsid w:val="00843065"/>
    <w:rsid w:val="008443F8"/>
    <w:rsid w:val="00844C50"/>
    <w:rsid w:val="008526BF"/>
    <w:rsid w:val="00852D88"/>
    <w:rsid w:val="0085783D"/>
    <w:rsid w:val="00857DD5"/>
    <w:rsid w:val="00865320"/>
    <w:rsid w:val="008669F9"/>
    <w:rsid w:val="00867BA5"/>
    <w:rsid w:val="00870A64"/>
    <w:rsid w:val="008713E0"/>
    <w:rsid w:val="00875B26"/>
    <w:rsid w:val="00881961"/>
    <w:rsid w:val="00886D88"/>
    <w:rsid w:val="008906AF"/>
    <w:rsid w:val="00891B0F"/>
    <w:rsid w:val="00892727"/>
    <w:rsid w:val="008949FA"/>
    <w:rsid w:val="00897639"/>
    <w:rsid w:val="008A120B"/>
    <w:rsid w:val="008A2373"/>
    <w:rsid w:val="008A7471"/>
    <w:rsid w:val="008B0295"/>
    <w:rsid w:val="008B1B47"/>
    <w:rsid w:val="008B2E6E"/>
    <w:rsid w:val="008B3E5E"/>
    <w:rsid w:val="008B7176"/>
    <w:rsid w:val="008C11BE"/>
    <w:rsid w:val="008C19EA"/>
    <w:rsid w:val="008C432F"/>
    <w:rsid w:val="008C5289"/>
    <w:rsid w:val="008C606A"/>
    <w:rsid w:val="008C6E41"/>
    <w:rsid w:val="008D50AA"/>
    <w:rsid w:val="008E1109"/>
    <w:rsid w:val="008E320B"/>
    <w:rsid w:val="008E35DE"/>
    <w:rsid w:val="008E37D4"/>
    <w:rsid w:val="008E3CF7"/>
    <w:rsid w:val="008E73E1"/>
    <w:rsid w:val="008F1648"/>
    <w:rsid w:val="008F1722"/>
    <w:rsid w:val="008F6B5E"/>
    <w:rsid w:val="008F7913"/>
    <w:rsid w:val="00900F75"/>
    <w:rsid w:val="009021B8"/>
    <w:rsid w:val="00902635"/>
    <w:rsid w:val="00903268"/>
    <w:rsid w:val="00905175"/>
    <w:rsid w:val="00907E18"/>
    <w:rsid w:val="00910F64"/>
    <w:rsid w:val="00912ED0"/>
    <w:rsid w:val="00914A5F"/>
    <w:rsid w:val="00916F93"/>
    <w:rsid w:val="0092041A"/>
    <w:rsid w:val="00920524"/>
    <w:rsid w:val="009207B6"/>
    <w:rsid w:val="0092135A"/>
    <w:rsid w:val="009226D0"/>
    <w:rsid w:val="00923C02"/>
    <w:rsid w:val="009240C8"/>
    <w:rsid w:val="00924B1F"/>
    <w:rsid w:val="00925540"/>
    <w:rsid w:val="009260A2"/>
    <w:rsid w:val="00927387"/>
    <w:rsid w:val="0092745A"/>
    <w:rsid w:val="0092748D"/>
    <w:rsid w:val="0093213C"/>
    <w:rsid w:val="00936D28"/>
    <w:rsid w:val="009378B5"/>
    <w:rsid w:val="0094061A"/>
    <w:rsid w:val="00941DEE"/>
    <w:rsid w:val="0094414B"/>
    <w:rsid w:val="00944A0D"/>
    <w:rsid w:val="0094689B"/>
    <w:rsid w:val="0094783C"/>
    <w:rsid w:val="00947E2C"/>
    <w:rsid w:val="00955B92"/>
    <w:rsid w:val="00955CE3"/>
    <w:rsid w:val="00963DB2"/>
    <w:rsid w:val="00965204"/>
    <w:rsid w:val="009706C9"/>
    <w:rsid w:val="00980775"/>
    <w:rsid w:val="00980B4C"/>
    <w:rsid w:val="00981D10"/>
    <w:rsid w:val="009820D1"/>
    <w:rsid w:val="00982B03"/>
    <w:rsid w:val="009853B8"/>
    <w:rsid w:val="00985816"/>
    <w:rsid w:val="00991F67"/>
    <w:rsid w:val="00993708"/>
    <w:rsid w:val="00993ABA"/>
    <w:rsid w:val="00995036"/>
    <w:rsid w:val="009961AE"/>
    <w:rsid w:val="009979AF"/>
    <w:rsid w:val="009A2A95"/>
    <w:rsid w:val="009A48CC"/>
    <w:rsid w:val="009B2A07"/>
    <w:rsid w:val="009B307F"/>
    <w:rsid w:val="009B3818"/>
    <w:rsid w:val="009B514E"/>
    <w:rsid w:val="009B533A"/>
    <w:rsid w:val="009B5DA0"/>
    <w:rsid w:val="009C0CAD"/>
    <w:rsid w:val="009C1320"/>
    <w:rsid w:val="009C20B7"/>
    <w:rsid w:val="009C2CFE"/>
    <w:rsid w:val="009C32BB"/>
    <w:rsid w:val="009C58C3"/>
    <w:rsid w:val="009C7394"/>
    <w:rsid w:val="009D0172"/>
    <w:rsid w:val="009D10B4"/>
    <w:rsid w:val="009D77A2"/>
    <w:rsid w:val="009E0E6D"/>
    <w:rsid w:val="009E32BF"/>
    <w:rsid w:val="009E5089"/>
    <w:rsid w:val="009E64F4"/>
    <w:rsid w:val="009F1EFB"/>
    <w:rsid w:val="009F3C81"/>
    <w:rsid w:val="00A019A8"/>
    <w:rsid w:val="00A05152"/>
    <w:rsid w:val="00A05387"/>
    <w:rsid w:val="00A1011B"/>
    <w:rsid w:val="00A12CC8"/>
    <w:rsid w:val="00A152ED"/>
    <w:rsid w:val="00A178B2"/>
    <w:rsid w:val="00A215C2"/>
    <w:rsid w:val="00A217CC"/>
    <w:rsid w:val="00A25B0B"/>
    <w:rsid w:val="00A25BCA"/>
    <w:rsid w:val="00A3216E"/>
    <w:rsid w:val="00A35999"/>
    <w:rsid w:val="00A36FC5"/>
    <w:rsid w:val="00A4354E"/>
    <w:rsid w:val="00A43B59"/>
    <w:rsid w:val="00A43EC1"/>
    <w:rsid w:val="00A45150"/>
    <w:rsid w:val="00A47584"/>
    <w:rsid w:val="00A528A6"/>
    <w:rsid w:val="00A60331"/>
    <w:rsid w:val="00A625D9"/>
    <w:rsid w:val="00A649D1"/>
    <w:rsid w:val="00A70160"/>
    <w:rsid w:val="00A70BD1"/>
    <w:rsid w:val="00A72952"/>
    <w:rsid w:val="00A746E3"/>
    <w:rsid w:val="00A76D73"/>
    <w:rsid w:val="00A818B8"/>
    <w:rsid w:val="00A854AB"/>
    <w:rsid w:val="00A90062"/>
    <w:rsid w:val="00A90890"/>
    <w:rsid w:val="00A94B53"/>
    <w:rsid w:val="00AA149F"/>
    <w:rsid w:val="00AA1503"/>
    <w:rsid w:val="00AA1E57"/>
    <w:rsid w:val="00AA52F8"/>
    <w:rsid w:val="00AA5869"/>
    <w:rsid w:val="00AB1999"/>
    <w:rsid w:val="00AB27FC"/>
    <w:rsid w:val="00AB69EA"/>
    <w:rsid w:val="00AC072E"/>
    <w:rsid w:val="00AC32BC"/>
    <w:rsid w:val="00AC612C"/>
    <w:rsid w:val="00AC7196"/>
    <w:rsid w:val="00AD27E4"/>
    <w:rsid w:val="00AD6F38"/>
    <w:rsid w:val="00AD7FD0"/>
    <w:rsid w:val="00AE0305"/>
    <w:rsid w:val="00AE0A7E"/>
    <w:rsid w:val="00AE10CA"/>
    <w:rsid w:val="00AE18C8"/>
    <w:rsid w:val="00AE2C5D"/>
    <w:rsid w:val="00AE2F39"/>
    <w:rsid w:val="00AE4590"/>
    <w:rsid w:val="00AE4BDF"/>
    <w:rsid w:val="00AE5814"/>
    <w:rsid w:val="00AE5F7F"/>
    <w:rsid w:val="00AE6F60"/>
    <w:rsid w:val="00AF2D25"/>
    <w:rsid w:val="00AF3AC9"/>
    <w:rsid w:val="00AF40F8"/>
    <w:rsid w:val="00AF6898"/>
    <w:rsid w:val="00AF6BAB"/>
    <w:rsid w:val="00AF6CE5"/>
    <w:rsid w:val="00AF7501"/>
    <w:rsid w:val="00AF7A4D"/>
    <w:rsid w:val="00B01E08"/>
    <w:rsid w:val="00B0211C"/>
    <w:rsid w:val="00B024FD"/>
    <w:rsid w:val="00B03C72"/>
    <w:rsid w:val="00B03CC4"/>
    <w:rsid w:val="00B04D08"/>
    <w:rsid w:val="00B070CC"/>
    <w:rsid w:val="00B16741"/>
    <w:rsid w:val="00B256F3"/>
    <w:rsid w:val="00B30DD2"/>
    <w:rsid w:val="00B3284B"/>
    <w:rsid w:val="00B342F2"/>
    <w:rsid w:val="00B376CF"/>
    <w:rsid w:val="00B37E00"/>
    <w:rsid w:val="00B40A7C"/>
    <w:rsid w:val="00B41705"/>
    <w:rsid w:val="00B43328"/>
    <w:rsid w:val="00B444A5"/>
    <w:rsid w:val="00B451AB"/>
    <w:rsid w:val="00B466ED"/>
    <w:rsid w:val="00B56C4E"/>
    <w:rsid w:val="00B56D60"/>
    <w:rsid w:val="00B574D5"/>
    <w:rsid w:val="00B60418"/>
    <w:rsid w:val="00B63784"/>
    <w:rsid w:val="00B6774F"/>
    <w:rsid w:val="00B67943"/>
    <w:rsid w:val="00B71BDC"/>
    <w:rsid w:val="00B7203F"/>
    <w:rsid w:val="00B74CAA"/>
    <w:rsid w:val="00B75984"/>
    <w:rsid w:val="00B822DD"/>
    <w:rsid w:val="00B8456F"/>
    <w:rsid w:val="00B92992"/>
    <w:rsid w:val="00B953F5"/>
    <w:rsid w:val="00B964AF"/>
    <w:rsid w:val="00B96D34"/>
    <w:rsid w:val="00B9722E"/>
    <w:rsid w:val="00B97C46"/>
    <w:rsid w:val="00B97D10"/>
    <w:rsid w:val="00BA0E20"/>
    <w:rsid w:val="00BA223D"/>
    <w:rsid w:val="00BA4445"/>
    <w:rsid w:val="00BA454D"/>
    <w:rsid w:val="00BA4A01"/>
    <w:rsid w:val="00BA4A69"/>
    <w:rsid w:val="00BA5AC0"/>
    <w:rsid w:val="00BA6134"/>
    <w:rsid w:val="00BA6424"/>
    <w:rsid w:val="00BA75D8"/>
    <w:rsid w:val="00BB32A8"/>
    <w:rsid w:val="00BB38C5"/>
    <w:rsid w:val="00BB4B6F"/>
    <w:rsid w:val="00BB62FA"/>
    <w:rsid w:val="00BB77F6"/>
    <w:rsid w:val="00BC1B46"/>
    <w:rsid w:val="00BC6630"/>
    <w:rsid w:val="00BC7835"/>
    <w:rsid w:val="00BD037C"/>
    <w:rsid w:val="00BD0B2F"/>
    <w:rsid w:val="00BD1C93"/>
    <w:rsid w:val="00BD2C5C"/>
    <w:rsid w:val="00BD4256"/>
    <w:rsid w:val="00BD4ED5"/>
    <w:rsid w:val="00BD53C1"/>
    <w:rsid w:val="00BD765C"/>
    <w:rsid w:val="00BE0573"/>
    <w:rsid w:val="00BE17A8"/>
    <w:rsid w:val="00BE1A03"/>
    <w:rsid w:val="00BE2CC3"/>
    <w:rsid w:val="00BE49ED"/>
    <w:rsid w:val="00BE4CE1"/>
    <w:rsid w:val="00BF5FC4"/>
    <w:rsid w:val="00BF66E4"/>
    <w:rsid w:val="00C023D0"/>
    <w:rsid w:val="00C02B7D"/>
    <w:rsid w:val="00C03E6C"/>
    <w:rsid w:val="00C07683"/>
    <w:rsid w:val="00C0793B"/>
    <w:rsid w:val="00C11240"/>
    <w:rsid w:val="00C112DF"/>
    <w:rsid w:val="00C11450"/>
    <w:rsid w:val="00C11F81"/>
    <w:rsid w:val="00C207DF"/>
    <w:rsid w:val="00C22C26"/>
    <w:rsid w:val="00C231DB"/>
    <w:rsid w:val="00C23509"/>
    <w:rsid w:val="00C270B2"/>
    <w:rsid w:val="00C33879"/>
    <w:rsid w:val="00C341F7"/>
    <w:rsid w:val="00C34E4F"/>
    <w:rsid w:val="00C35D26"/>
    <w:rsid w:val="00C42FD1"/>
    <w:rsid w:val="00C4526F"/>
    <w:rsid w:val="00C51945"/>
    <w:rsid w:val="00C51FFC"/>
    <w:rsid w:val="00C54034"/>
    <w:rsid w:val="00C54DF7"/>
    <w:rsid w:val="00C551BD"/>
    <w:rsid w:val="00C5541B"/>
    <w:rsid w:val="00C56937"/>
    <w:rsid w:val="00C61151"/>
    <w:rsid w:val="00C6153D"/>
    <w:rsid w:val="00C633FE"/>
    <w:rsid w:val="00C637DB"/>
    <w:rsid w:val="00C65AD4"/>
    <w:rsid w:val="00C663DD"/>
    <w:rsid w:val="00C668B0"/>
    <w:rsid w:val="00C669FB"/>
    <w:rsid w:val="00C66ACA"/>
    <w:rsid w:val="00C6732D"/>
    <w:rsid w:val="00C67FCC"/>
    <w:rsid w:val="00C7102A"/>
    <w:rsid w:val="00C72509"/>
    <w:rsid w:val="00C7285A"/>
    <w:rsid w:val="00C74A23"/>
    <w:rsid w:val="00C7696A"/>
    <w:rsid w:val="00C77320"/>
    <w:rsid w:val="00C81ECF"/>
    <w:rsid w:val="00C835FE"/>
    <w:rsid w:val="00C83FF2"/>
    <w:rsid w:val="00C84C0A"/>
    <w:rsid w:val="00C865C5"/>
    <w:rsid w:val="00C9220C"/>
    <w:rsid w:val="00C92965"/>
    <w:rsid w:val="00C95711"/>
    <w:rsid w:val="00C96235"/>
    <w:rsid w:val="00CA0847"/>
    <w:rsid w:val="00CA0F66"/>
    <w:rsid w:val="00CA18DF"/>
    <w:rsid w:val="00CA4B08"/>
    <w:rsid w:val="00CA70DC"/>
    <w:rsid w:val="00CB0652"/>
    <w:rsid w:val="00CB0AD8"/>
    <w:rsid w:val="00CB0CD5"/>
    <w:rsid w:val="00CB3256"/>
    <w:rsid w:val="00CB4322"/>
    <w:rsid w:val="00CB4996"/>
    <w:rsid w:val="00CB6F9D"/>
    <w:rsid w:val="00CC08E5"/>
    <w:rsid w:val="00CC1AE2"/>
    <w:rsid w:val="00CC1F15"/>
    <w:rsid w:val="00CC3EF5"/>
    <w:rsid w:val="00CD1EFB"/>
    <w:rsid w:val="00CD240C"/>
    <w:rsid w:val="00CD5DE8"/>
    <w:rsid w:val="00CD60E7"/>
    <w:rsid w:val="00CE0CF3"/>
    <w:rsid w:val="00CE1752"/>
    <w:rsid w:val="00CE3137"/>
    <w:rsid w:val="00CE64E6"/>
    <w:rsid w:val="00CE6C98"/>
    <w:rsid w:val="00CF0C68"/>
    <w:rsid w:val="00D01C65"/>
    <w:rsid w:val="00D027EA"/>
    <w:rsid w:val="00D0439F"/>
    <w:rsid w:val="00D05E34"/>
    <w:rsid w:val="00D07A5C"/>
    <w:rsid w:val="00D12719"/>
    <w:rsid w:val="00D20056"/>
    <w:rsid w:val="00D2104D"/>
    <w:rsid w:val="00D228BD"/>
    <w:rsid w:val="00D23A9F"/>
    <w:rsid w:val="00D2705B"/>
    <w:rsid w:val="00D27D94"/>
    <w:rsid w:val="00D3204D"/>
    <w:rsid w:val="00D35F44"/>
    <w:rsid w:val="00D3684E"/>
    <w:rsid w:val="00D375A9"/>
    <w:rsid w:val="00D408EA"/>
    <w:rsid w:val="00D4226B"/>
    <w:rsid w:val="00D43216"/>
    <w:rsid w:val="00D43AF6"/>
    <w:rsid w:val="00D44A2E"/>
    <w:rsid w:val="00D450BB"/>
    <w:rsid w:val="00D46AD2"/>
    <w:rsid w:val="00D50221"/>
    <w:rsid w:val="00D509EE"/>
    <w:rsid w:val="00D50C35"/>
    <w:rsid w:val="00D60BCC"/>
    <w:rsid w:val="00D621A8"/>
    <w:rsid w:val="00D6433C"/>
    <w:rsid w:val="00D666BC"/>
    <w:rsid w:val="00D66D44"/>
    <w:rsid w:val="00D678D1"/>
    <w:rsid w:val="00D71CF2"/>
    <w:rsid w:val="00D71F0B"/>
    <w:rsid w:val="00D74109"/>
    <w:rsid w:val="00D74DD7"/>
    <w:rsid w:val="00D75E8E"/>
    <w:rsid w:val="00D7674D"/>
    <w:rsid w:val="00D77778"/>
    <w:rsid w:val="00D814AB"/>
    <w:rsid w:val="00D8194D"/>
    <w:rsid w:val="00D81B8D"/>
    <w:rsid w:val="00D824AE"/>
    <w:rsid w:val="00D85F95"/>
    <w:rsid w:val="00D90A7E"/>
    <w:rsid w:val="00D920C2"/>
    <w:rsid w:val="00D9416E"/>
    <w:rsid w:val="00D95307"/>
    <w:rsid w:val="00DA0C94"/>
    <w:rsid w:val="00DA273E"/>
    <w:rsid w:val="00DA2E04"/>
    <w:rsid w:val="00DA3FF2"/>
    <w:rsid w:val="00DA4014"/>
    <w:rsid w:val="00DA40CD"/>
    <w:rsid w:val="00DA5640"/>
    <w:rsid w:val="00DA63C2"/>
    <w:rsid w:val="00DA79E0"/>
    <w:rsid w:val="00DB0D9B"/>
    <w:rsid w:val="00DB6FFB"/>
    <w:rsid w:val="00DC2262"/>
    <w:rsid w:val="00DC3CF1"/>
    <w:rsid w:val="00DC44F1"/>
    <w:rsid w:val="00DC47FB"/>
    <w:rsid w:val="00DD06DF"/>
    <w:rsid w:val="00DD69BA"/>
    <w:rsid w:val="00DD7AB2"/>
    <w:rsid w:val="00DE3AB0"/>
    <w:rsid w:val="00DF26DB"/>
    <w:rsid w:val="00DF66E0"/>
    <w:rsid w:val="00DF6CF4"/>
    <w:rsid w:val="00E003C6"/>
    <w:rsid w:val="00E02504"/>
    <w:rsid w:val="00E033B6"/>
    <w:rsid w:val="00E034A4"/>
    <w:rsid w:val="00E03BD6"/>
    <w:rsid w:val="00E06745"/>
    <w:rsid w:val="00E079EB"/>
    <w:rsid w:val="00E11CF5"/>
    <w:rsid w:val="00E12E87"/>
    <w:rsid w:val="00E13E98"/>
    <w:rsid w:val="00E17D66"/>
    <w:rsid w:val="00E2160B"/>
    <w:rsid w:val="00E219D3"/>
    <w:rsid w:val="00E23218"/>
    <w:rsid w:val="00E24347"/>
    <w:rsid w:val="00E24C0D"/>
    <w:rsid w:val="00E30269"/>
    <w:rsid w:val="00E34C09"/>
    <w:rsid w:val="00E36625"/>
    <w:rsid w:val="00E36F5C"/>
    <w:rsid w:val="00E37143"/>
    <w:rsid w:val="00E37D9E"/>
    <w:rsid w:val="00E41607"/>
    <w:rsid w:val="00E41B30"/>
    <w:rsid w:val="00E428C0"/>
    <w:rsid w:val="00E42C3A"/>
    <w:rsid w:val="00E4422F"/>
    <w:rsid w:val="00E51752"/>
    <w:rsid w:val="00E57752"/>
    <w:rsid w:val="00E60C50"/>
    <w:rsid w:val="00E60CC1"/>
    <w:rsid w:val="00E63105"/>
    <w:rsid w:val="00E6727F"/>
    <w:rsid w:val="00E70663"/>
    <w:rsid w:val="00E724F6"/>
    <w:rsid w:val="00E7342A"/>
    <w:rsid w:val="00E742FD"/>
    <w:rsid w:val="00E755A5"/>
    <w:rsid w:val="00E80C1B"/>
    <w:rsid w:val="00E8772E"/>
    <w:rsid w:val="00E94E65"/>
    <w:rsid w:val="00E96407"/>
    <w:rsid w:val="00E971B3"/>
    <w:rsid w:val="00EA04E7"/>
    <w:rsid w:val="00EA0D43"/>
    <w:rsid w:val="00EB3FAB"/>
    <w:rsid w:val="00EB4491"/>
    <w:rsid w:val="00EB5A41"/>
    <w:rsid w:val="00EC282F"/>
    <w:rsid w:val="00EC2DD8"/>
    <w:rsid w:val="00EC32A4"/>
    <w:rsid w:val="00EC5D44"/>
    <w:rsid w:val="00EC5EAD"/>
    <w:rsid w:val="00EC625B"/>
    <w:rsid w:val="00EC6B71"/>
    <w:rsid w:val="00EC7B57"/>
    <w:rsid w:val="00ED04A9"/>
    <w:rsid w:val="00ED0784"/>
    <w:rsid w:val="00ED2C1E"/>
    <w:rsid w:val="00ED3A63"/>
    <w:rsid w:val="00ED7309"/>
    <w:rsid w:val="00ED73BF"/>
    <w:rsid w:val="00EE37FA"/>
    <w:rsid w:val="00EE60BE"/>
    <w:rsid w:val="00EE66A8"/>
    <w:rsid w:val="00EE6C05"/>
    <w:rsid w:val="00EE74B6"/>
    <w:rsid w:val="00EF061E"/>
    <w:rsid w:val="00EF1CEB"/>
    <w:rsid w:val="00EF2278"/>
    <w:rsid w:val="00EF2ECB"/>
    <w:rsid w:val="00EF44CE"/>
    <w:rsid w:val="00EF7CA6"/>
    <w:rsid w:val="00F01702"/>
    <w:rsid w:val="00F01FDD"/>
    <w:rsid w:val="00F045A8"/>
    <w:rsid w:val="00F0555A"/>
    <w:rsid w:val="00F13193"/>
    <w:rsid w:val="00F13A70"/>
    <w:rsid w:val="00F15FD4"/>
    <w:rsid w:val="00F160AA"/>
    <w:rsid w:val="00F22890"/>
    <w:rsid w:val="00F239ED"/>
    <w:rsid w:val="00F264E5"/>
    <w:rsid w:val="00F2693F"/>
    <w:rsid w:val="00F271D5"/>
    <w:rsid w:val="00F27A5F"/>
    <w:rsid w:val="00F31B85"/>
    <w:rsid w:val="00F37464"/>
    <w:rsid w:val="00F4467B"/>
    <w:rsid w:val="00F4541A"/>
    <w:rsid w:val="00F55466"/>
    <w:rsid w:val="00F61B9A"/>
    <w:rsid w:val="00F67803"/>
    <w:rsid w:val="00F71F33"/>
    <w:rsid w:val="00F730CA"/>
    <w:rsid w:val="00F737B4"/>
    <w:rsid w:val="00F739E3"/>
    <w:rsid w:val="00F74FC1"/>
    <w:rsid w:val="00F7682F"/>
    <w:rsid w:val="00F77282"/>
    <w:rsid w:val="00F8147D"/>
    <w:rsid w:val="00F82007"/>
    <w:rsid w:val="00F84B81"/>
    <w:rsid w:val="00F854D9"/>
    <w:rsid w:val="00F855B9"/>
    <w:rsid w:val="00F9025C"/>
    <w:rsid w:val="00F926E6"/>
    <w:rsid w:val="00F92899"/>
    <w:rsid w:val="00F9366C"/>
    <w:rsid w:val="00F95C39"/>
    <w:rsid w:val="00F96A14"/>
    <w:rsid w:val="00FA00B5"/>
    <w:rsid w:val="00FA1006"/>
    <w:rsid w:val="00FB2569"/>
    <w:rsid w:val="00FB629E"/>
    <w:rsid w:val="00FC04C1"/>
    <w:rsid w:val="00FC11EE"/>
    <w:rsid w:val="00FC26B8"/>
    <w:rsid w:val="00FC29C1"/>
    <w:rsid w:val="00FD6501"/>
    <w:rsid w:val="00FE2E55"/>
    <w:rsid w:val="00FE38DD"/>
    <w:rsid w:val="00FE5FF8"/>
    <w:rsid w:val="00FF0873"/>
    <w:rsid w:val="00FF087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A9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Body Text"/>
    <w:basedOn w:val="ab"/>
    <w:link w:val="af0"/>
    <w:uiPriority w:val="99"/>
    <w:rsid w:val="00D23A9F"/>
    <w:pPr>
      <w:spacing w:after="120"/>
    </w:pPr>
  </w:style>
  <w:style w:type="character" w:customStyle="1" w:styleId="af0">
    <w:name w:val="Основной текст Знак"/>
    <w:basedOn w:val="ac"/>
    <w:link w:val="af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b"/>
    <w:link w:val="af2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c"/>
    <w:link w:val="af1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b"/>
    <w:link w:val="af4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c"/>
    <w:link w:val="af3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d"/>
    <w:uiPriority w:val="59"/>
    <w:rsid w:val="00D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b"/>
    <w:link w:val="20"/>
    <w:uiPriority w:val="99"/>
    <w:unhideWhenUsed/>
    <w:rsid w:val="00D23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c"/>
    <w:link w:val="2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c"/>
    <w:uiPriority w:val="99"/>
    <w:semiHidden/>
    <w:rsid w:val="00E02504"/>
    <w:rPr>
      <w:color w:val="808080"/>
    </w:rPr>
  </w:style>
  <w:style w:type="paragraph" w:styleId="af7">
    <w:name w:val="Balloon Text"/>
    <w:basedOn w:val="ab"/>
    <w:link w:val="af8"/>
    <w:uiPriority w:val="99"/>
    <w:semiHidden/>
    <w:unhideWhenUsed/>
    <w:rsid w:val="00E025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c"/>
    <w:link w:val="af7"/>
    <w:uiPriority w:val="99"/>
    <w:semiHidden/>
    <w:rsid w:val="00E02504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c"/>
    <w:uiPriority w:val="99"/>
    <w:semiHidden/>
    <w:unhideWhenUsed/>
    <w:rsid w:val="00692922"/>
    <w:rPr>
      <w:sz w:val="16"/>
      <w:szCs w:val="16"/>
    </w:rPr>
  </w:style>
  <w:style w:type="paragraph" w:styleId="afa">
    <w:name w:val="annotation text"/>
    <w:basedOn w:val="ab"/>
    <w:link w:val="afb"/>
    <w:uiPriority w:val="99"/>
    <w:semiHidden/>
    <w:unhideWhenUsed/>
    <w:rsid w:val="00692922"/>
    <w:rPr>
      <w:sz w:val="20"/>
      <w:szCs w:val="20"/>
    </w:rPr>
  </w:style>
  <w:style w:type="character" w:customStyle="1" w:styleId="afb">
    <w:name w:val="Текст примечания Знак"/>
    <w:basedOn w:val="ac"/>
    <w:link w:val="afa"/>
    <w:uiPriority w:val="99"/>
    <w:semiHidden/>
    <w:rsid w:val="0069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292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d"/>
    <w:next w:val="af5"/>
    <w:uiPriority w:val="59"/>
    <w:rsid w:val="00CB0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e">
    <w:name w:val="СТБ_Таблица_Голова"/>
    <w:uiPriority w:val="99"/>
    <w:rsid w:val="00792EE8"/>
    <w:pPr>
      <w:keepNext/>
      <w:keepLines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val="en-US" w:eastAsia="zh-CN"/>
    </w:rPr>
  </w:style>
  <w:style w:type="paragraph" w:customStyle="1" w:styleId="aff">
    <w:name w:val="СТБ_Таблица_Центр"/>
    <w:uiPriority w:val="99"/>
    <w:rsid w:val="00792EE8"/>
    <w:pPr>
      <w:ind w:left="57" w:right="57"/>
      <w:jc w:val="center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aff0">
    <w:name w:val="СТБ_Таблица_Ширина"/>
    <w:uiPriority w:val="99"/>
    <w:rsid w:val="00792EE8"/>
    <w:pPr>
      <w:ind w:left="57" w:right="57"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ff1">
    <w:name w:val="Revision"/>
    <w:hidden/>
    <w:uiPriority w:val="99"/>
    <w:semiHidden/>
    <w:rsid w:val="00A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;Не полужирный"/>
    <w:basedOn w:val="ac"/>
    <w:rsid w:val="00682F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2">
    <w:name w:val="Основной текст_"/>
    <w:basedOn w:val="ac"/>
    <w:link w:val="21"/>
    <w:rsid w:val="00682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b"/>
    <w:link w:val="aff2"/>
    <w:rsid w:val="00682F7D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aff3">
    <w:name w:val="Знак"/>
    <w:basedOn w:val="ab"/>
    <w:rsid w:val="00254A4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ff4">
    <w:name w:val="СТБ_Выделение_Жирный"/>
    <w:uiPriority w:val="1"/>
    <w:rsid w:val="00DA4014"/>
    <w:rPr>
      <w:b/>
      <w:lang w:eastAsia="ru-RU"/>
    </w:rPr>
  </w:style>
  <w:style w:type="paragraph" w:customStyle="1" w:styleId="a2">
    <w:name w:val="СТБ_ОсЧасть_Раздел_Текст"/>
    <w:basedOn w:val="ab"/>
    <w:rsid w:val="00DA4014"/>
    <w:pPr>
      <w:numPr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одраздел_Текст"/>
    <w:basedOn w:val="ab"/>
    <w:uiPriority w:val="99"/>
    <w:rsid w:val="00DA4014"/>
    <w:pPr>
      <w:numPr>
        <w:ilvl w:val="1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Пункт_Текст"/>
    <w:basedOn w:val="ab"/>
    <w:uiPriority w:val="99"/>
    <w:rsid w:val="00DA4014"/>
    <w:pPr>
      <w:numPr>
        <w:ilvl w:val="2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Подпункт_Текст"/>
    <w:basedOn w:val="ab"/>
    <w:uiPriority w:val="99"/>
    <w:rsid w:val="00DA4014"/>
    <w:pPr>
      <w:numPr>
        <w:ilvl w:val="3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ОсЧасть_Параграф_Текст"/>
    <w:basedOn w:val="ab"/>
    <w:rsid w:val="00DA4014"/>
    <w:pPr>
      <w:numPr>
        <w:ilvl w:val="4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ОсЧасть_Мелкота_Текст"/>
    <w:basedOn w:val="ab"/>
    <w:rsid w:val="00DA4014"/>
    <w:pPr>
      <w:numPr>
        <w:ilvl w:val="5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8">
    <w:name w:val="СТБ_ОсЧасть_Таблица_Номер_Имя"/>
    <w:next w:val="ab"/>
    <w:rsid w:val="00DA4014"/>
    <w:pPr>
      <w:keepNext/>
      <w:numPr>
        <w:ilvl w:val="6"/>
        <w:numId w:val="2"/>
      </w:numPr>
      <w:suppressAutoHyphens/>
      <w:spacing w:before="160" w:after="80" w:line="240" w:lineRule="auto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9">
    <w:name w:val="СТБ_ОсЧасть_Рисунок_Номер_Имя"/>
    <w:next w:val="ab"/>
    <w:rsid w:val="00DA4014"/>
    <w:pPr>
      <w:numPr>
        <w:ilvl w:val="7"/>
        <w:numId w:val="2"/>
      </w:numPr>
      <w:suppressAutoHyphens/>
      <w:spacing w:before="200" w:line="240" w:lineRule="auto"/>
      <w:ind w:right="397"/>
      <w:jc w:val="center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a">
    <w:name w:val="СТБ_ОсЧасть_Формула_Номер"/>
    <w:next w:val="ab"/>
    <w:rsid w:val="00DA4014"/>
    <w:pPr>
      <w:numPr>
        <w:ilvl w:val="8"/>
        <w:numId w:val="2"/>
      </w:numPr>
      <w:spacing w:before="80" w:after="80" w:line="240" w:lineRule="auto"/>
      <w:jc w:val="right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a0">
    <w:name w:val="СТБ_Примечание_Список"/>
    <w:uiPriority w:val="99"/>
    <w:rsid w:val="00652B7B"/>
    <w:pPr>
      <w:numPr>
        <w:numId w:val="3"/>
      </w:numPr>
    </w:pPr>
  </w:style>
  <w:style w:type="numbering" w:customStyle="1" w:styleId="a1">
    <w:name w:val="СТБ_Перечисление_Тире"/>
    <w:aliases w:val="ПРЧ_ТИР"/>
    <w:basedOn w:val="ae"/>
    <w:uiPriority w:val="99"/>
    <w:rsid w:val="00652B7B"/>
    <w:pPr>
      <w:numPr>
        <w:numId w:val="5"/>
      </w:numPr>
    </w:pPr>
  </w:style>
  <w:style w:type="character" w:customStyle="1" w:styleId="aff5">
    <w:name w:val="СТБ_Жирный"/>
    <w:aliases w:val="Жир"/>
    <w:rsid w:val="00A178B2"/>
    <w:rPr>
      <w:b/>
    </w:rPr>
  </w:style>
  <w:style w:type="paragraph" w:customStyle="1" w:styleId="aff6">
    <w:name w:val="СТБ_Текст"/>
    <w:aliases w:val="ТКТ"/>
    <w:basedOn w:val="ab"/>
    <w:qFormat/>
    <w:rsid w:val="00A178B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a">
    <w:name w:val="СТБ_Список_Кир"/>
    <w:aliases w:val="СпК_КиР"/>
    <w:rsid w:val="00A178B2"/>
    <w:pPr>
      <w:numPr>
        <w:numId w:val="8"/>
      </w:numPr>
    </w:pPr>
  </w:style>
  <w:style w:type="paragraph" w:customStyle="1" w:styleId="aff7">
    <w:name w:val="СТБ_Основной"/>
    <w:uiPriority w:val="99"/>
    <w:rsid w:val="00EA04E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0">
    <w:name w:val="Знак1"/>
    <w:basedOn w:val="ab"/>
    <w:rsid w:val="00EA04E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numbering" w:customStyle="1" w:styleId="11">
    <w:name w:val="ПРЧ_ТИР1"/>
    <w:basedOn w:val="ae"/>
    <w:uiPriority w:val="99"/>
    <w:rsid w:val="006A6EE3"/>
  </w:style>
  <w:style w:type="table" w:customStyle="1" w:styleId="22">
    <w:name w:val="Сетка таблицы2"/>
    <w:basedOn w:val="ad"/>
    <w:next w:val="af5"/>
    <w:uiPriority w:val="59"/>
    <w:locked/>
    <w:rsid w:val="00224165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b"/>
    <w:uiPriority w:val="34"/>
    <w:qFormat/>
    <w:rsid w:val="003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A9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Body Text"/>
    <w:basedOn w:val="ab"/>
    <w:link w:val="af0"/>
    <w:uiPriority w:val="99"/>
    <w:rsid w:val="00D23A9F"/>
    <w:pPr>
      <w:spacing w:after="120"/>
    </w:pPr>
  </w:style>
  <w:style w:type="character" w:customStyle="1" w:styleId="af0">
    <w:name w:val="Основной текст Знак"/>
    <w:basedOn w:val="ac"/>
    <w:link w:val="af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b"/>
    <w:link w:val="af2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c"/>
    <w:link w:val="af1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b"/>
    <w:link w:val="af4"/>
    <w:uiPriority w:val="99"/>
    <w:rsid w:val="00D23A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c"/>
    <w:link w:val="af3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d"/>
    <w:uiPriority w:val="59"/>
    <w:rsid w:val="00D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b"/>
    <w:link w:val="20"/>
    <w:uiPriority w:val="99"/>
    <w:unhideWhenUsed/>
    <w:rsid w:val="00D23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c"/>
    <w:link w:val="2"/>
    <w:uiPriority w:val="99"/>
    <w:rsid w:val="00D2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c"/>
    <w:uiPriority w:val="99"/>
    <w:semiHidden/>
    <w:rsid w:val="00E02504"/>
    <w:rPr>
      <w:color w:val="808080"/>
    </w:rPr>
  </w:style>
  <w:style w:type="paragraph" w:styleId="af7">
    <w:name w:val="Balloon Text"/>
    <w:basedOn w:val="ab"/>
    <w:link w:val="af8"/>
    <w:uiPriority w:val="99"/>
    <w:semiHidden/>
    <w:unhideWhenUsed/>
    <w:rsid w:val="00E0250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c"/>
    <w:link w:val="af7"/>
    <w:uiPriority w:val="99"/>
    <w:semiHidden/>
    <w:rsid w:val="00E02504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basedOn w:val="ac"/>
    <w:uiPriority w:val="99"/>
    <w:semiHidden/>
    <w:unhideWhenUsed/>
    <w:rsid w:val="00692922"/>
    <w:rPr>
      <w:sz w:val="16"/>
      <w:szCs w:val="16"/>
    </w:rPr>
  </w:style>
  <w:style w:type="paragraph" w:styleId="afa">
    <w:name w:val="annotation text"/>
    <w:basedOn w:val="ab"/>
    <w:link w:val="afb"/>
    <w:uiPriority w:val="99"/>
    <w:semiHidden/>
    <w:unhideWhenUsed/>
    <w:rsid w:val="00692922"/>
    <w:rPr>
      <w:sz w:val="20"/>
      <w:szCs w:val="20"/>
    </w:rPr>
  </w:style>
  <w:style w:type="character" w:customStyle="1" w:styleId="afb">
    <w:name w:val="Текст примечания Знак"/>
    <w:basedOn w:val="ac"/>
    <w:link w:val="afa"/>
    <w:uiPriority w:val="99"/>
    <w:semiHidden/>
    <w:rsid w:val="0069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9292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9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d"/>
    <w:next w:val="af5"/>
    <w:uiPriority w:val="59"/>
    <w:rsid w:val="00CB0A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e">
    <w:name w:val="СТБ_Таблица_Голова"/>
    <w:uiPriority w:val="99"/>
    <w:rsid w:val="00792EE8"/>
    <w:pPr>
      <w:keepNext/>
      <w:keepLines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val="en-US" w:eastAsia="zh-CN"/>
    </w:rPr>
  </w:style>
  <w:style w:type="paragraph" w:customStyle="1" w:styleId="aff">
    <w:name w:val="СТБ_Таблица_Центр"/>
    <w:uiPriority w:val="99"/>
    <w:rsid w:val="00792EE8"/>
    <w:pPr>
      <w:ind w:left="57" w:right="57"/>
      <w:jc w:val="center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aff0">
    <w:name w:val="СТБ_Таблица_Ширина"/>
    <w:uiPriority w:val="99"/>
    <w:rsid w:val="00792EE8"/>
    <w:pPr>
      <w:ind w:left="57" w:right="57"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ff1">
    <w:name w:val="Revision"/>
    <w:hidden/>
    <w:uiPriority w:val="99"/>
    <w:semiHidden/>
    <w:rsid w:val="00A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;Не полужирный"/>
    <w:basedOn w:val="ac"/>
    <w:rsid w:val="00682F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2">
    <w:name w:val="Основной текст_"/>
    <w:basedOn w:val="ac"/>
    <w:link w:val="21"/>
    <w:rsid w:val="00682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b"/>
    <w:link w:val="aff2"/>
    <w:rsid w:val="00682F7D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aff3">
    <w:name w:val="Знак"/>
    <w:basedOn w:val="ab"/>
    <w:rsid w:val="00254A4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ff4">
    <w:name w:val="СТБ_Выделение_Жирный"/>
    <w:uiPriority w:val="1"/>
    <w:rsid w:val="00DA4014"/>
    <w:rPr>
      <w:b/>
      <w:lang w:eastAsia="ru-RU"/>
    </w:rPr>
  </w:style>
  <w:style w:type="paragraph" w:customStyle="1" w:styleId="a2">
    <w:name w:val="СТБ_ОсЧасть_Раздел_Текст"/>
    <w:basedOn w:val="ab"/>
    <w:rsid w:val="00DA4014"/>
    <w:pPr>
      <w:numPr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одраздел_Текст"/>
    <w:basedOn w:val="ab"/>
    <w:uiPriority w:val="99"/>
    <w:rsid w:val="00DA4014"/>
    <w:pPr>
      <w:numPr>
        <w:ilvl w:val="1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Пункт_Текст"/>
    <w:basedOn w:val="ab"/>
    <w:uiPriority w:val="99"/>
    <w:rsid w:val="00DA4014"/>
    <w:pPr>
      <w:numPr>
        <w:ilvl w:val="2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Подпункт_Текст"/>
    <w:basedOn w:val="ab"/>
    <w:uiPriority w:val="99"/>
    <w:rsid w:val="00DA4014"/>
    <w:pPr>
      <w:numPr>
        <w:ilvl w:val="3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ОсЧасть_Параграф_Текст"/>
    <w:basedOn w:val="ab"/>
    <w:rsid w:val="00DA4014"/>
    <w:pPr>
      <w:numPr>
        <w:ilvl w:val="4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7">
    <w:name w:val="СТБ_ОсЧасть_Мелкота_Текст"/>
    <w:basedOn w:val="ab"/>
    <w:rsid w:val="00DA4014"/>
    <w:pPr>
      <w:numPr>
        <w:ilvl w:val="5"/>
        <w:numId w:val="2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8">
    <w:name w:val="СТБ_ОсЧасть_Таблица_Номер_Имя"/>
    <w:next w:val="ab"/>
    <w:rsid w:val="00DA4014"/>
    <w:pPr>
      <w:keepNext/>
      <w:numPr>
        <w:ilvl w:val="6"/>
        <w:numId w:val="2"/>
      </w:numPr>
      <w:suppressAutoHyphens/>
      <w:spacing w:before="160" w:after="80" w:line="240" w:lineRule="auto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9">
    <w:name w:val="СТБ_ОсЧасть_Рисунок_Номер_Имя"/>
    <w:next w:val="ab"/>
    <w:rsid w:val="00DA4014"/>
    <w:pPr>
      <w:numPr>
        <w:ilvl w:val="7"/>
        <w:numId w:val="2"/>
      </w:numPr>
      <w:suppressAutoHyphens/>
      <w:spacing w:before="200" w:line="240" w:lineRule="auto"/>
      <w:ind w:right="397"/>
      <w:jc w:val="center"/>
    </w:pPr>
    <w:rPr>
      <w:rFonts w:ascii="Arial" w:eastAsia="Calibri" w:hAnsi="Arial" w:cs="Arial"/>
      <w:b/>
      <w:sz w:val="18"/>
      <w:szCs w:val="20"/>
      <w:lang w:eastAsia="ru-RU"/>
    </w:rPr>
  </w:style>
  <w:style w:type="paragraph" w:customStyle="1" w:styleId="aa">
    <w:name w:val="СТБ_ОсЧасть_Формула_Номер"/>
    <w:next w:val="ab"/>
    <w:rsid w:val="00DA4014"/>
    <w:pPr>
      <w:numPr>
        <w:ilvl w:val="8"/>
        <w:numId w:val="2"/>
      </w:numPr>
      <w:spacing w:before="80" w:after="80" w:line="240" w:lineRule="auto"/>
      <w:jc w:val="right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a0">
    <w:name w:val="СТБ_Примечание_Список"/>
    <w:uiPriority w:val="99"/>
    <w:rsid w:val="00652B7B"/>
    <w:pPr>
      <w:numPr>
        <w:numId w:val="3"/>
      </w:numPr>
    </w:pPr>
  </w:style>
  <w:style w:type="numbering" w:customStyle="1" w:styleId="a1">
    <w:name w:val="СТБ_Перечисление_Тире"/>
    <w:aliases w:val="ПРЧ_ТИР"/>
    <w:basedOn w:val="ae"/>
    <w:uiPriority w:val="99"/>
    <w:rsid w:val="00652B7B"/>
    <w:pPr>
      <w:numPr>
        <w:numId w:val="5"/>
      </w:numPr>
    </w:pPr>
  </w:style>
  <w:style w:type="character" w:customStyle="1" w:styleId="aff5">
    <w:name w:val="СТБ_Жирный"/>
    <w:aliases w:val="Жир"/>
    <w:rsid w:val="00A178B2"/>
    <w:rPr>
      <w:b/>
    </w:rPr>
  </w:style>
  <w:style w:type="paragraph" w:customStyle="1" w:styleId="aff6">
    <w:name w:val="СТБ_Текст"/>
    <w:aliases w:val="ТКТ"/>
    <w:basedOn w:val="ab"/>
    <w:qFormat/>
    <w:rsid w:val="00A178B2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a">
    <w:name w:val="СТБ_Список_Кир"/>
    <w:aliases w:val="СпК_КиР"/>
    <w:rsid w:val="00A178B2"/>
    <w:pPr>
      <w:numPr>
        <w:numId w:val="8"/>
      </w:numPr>
    </w:pPr>
  </w:style>
  <w:style w:type="paragraph" w:customStyle="1" w:styleId="aff7">
    <w:name w:val="СТБ_Основной"/>
    <w:uiPriority w:val="99"/>
    <w:rsid w:val="00EA04E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0">
    <w:name w:val="Знак1"/>
    <w:basedOn w:val="ab"/>
    <w:rsid w:val="00EA04E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numbering" w:customStyle="1" w:styleId="11">
    <w:name w:val="ПРЧ_ТИР1"/>
    <w:basedOn w:val="ae"/>
    <w:uiPriority w:val="99"/>
    <w:rsid w:val="006A6EE3"/>
  </w:style>
  <w:style w:type="table" w:customStyle="1" w:styleId="22">
    <w:name w:val="Сетка таблицы2"/>
    <w:basedOn w:val="ad"/>
    <w:next w:val="af5"/>
    <w:uiPriority w:val="59"/>
    <w:locked/>
    <w:rsid w:val="00224165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b"/>
    <w:uiPriority w:val="34"/>
    <w:qFormat/>
    <w:rsid w:val="003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6789-C2A4-473A-9CE9-782CEAB3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3</cp:revision>
  <cp:lastPrinted>2023-10-27T08:47:00Z</cp:lastPrinted>
  <dcterms:created xsi:type="dcterms:W3CDTF">2023-10-27T08:48:00Z</dcterms:created>
  <dcterms:modified xsi:type="dcterms:W3CDTF">2023-11-08T10:03:00Z</dcterms:modified>
</cp:coreProperties>
</file>