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34" w:rsidRPr="00425F88" w:rsidRDefault="00254FB2" w:rsidP="00784179">
      <w:pPr>
        <w:jc w:val="center"/>
        <w:rPr>
          <w:rFonts w:ascii="Arial" w:hAnsi="Arial" w:cs="Arial"/>
          <w:b/>
        </w:rPr>
      </w:pPr>
      <w:r w:rsidRPr="00425F88">
        <w:rPr>
          <w:rFonts w:ascii="Arial" w:hAnsi="Arial" w:cs="Arial"/>
          <w:b/>
        </w:rPr>
        <w:t>ПОЯСНИТЕЛЬНАЯ ЗАПИСКА</w:t>
      </w:r>
    </w:p>
    <w:p w:rsidR="00EC2FA7" w:rsidRPr="00425F88" w:rsidRDefault="001A442D" w:rsidP="00784179">
      <w:pPr>
        <w:jc w:val="center"/>
        <w:rPr>
          <w:rFonts w:ascii="Arial" w:hAnsi="Arial" w:cs="Arial"/>
          <w:b/>
        </w:rPr>
      </w:pPr>
      <w:r w:rsidRPr="00425F88">
        <w:rPr>
          <w:rFonts w:ascii="Arial" w:hAnsi="Arial" w:cs="Arial"/>
          <w:b/>
        </w:rPr>
        <w:t>к проекту</w:t>
      </w:r>
      <w:r w:rsidR="00EC2FA7" w:rsidRPr="00425F88">
        <w:rPr>
          <w:rFonts w:ascii="Arial" w:hAnsi="Arial" w:cs="Arial"/>
          <w:b/>
        </w:rPr>
        <w:t xml:space="preserve"> изменения государственного стандарта Республики Беларусь</w:t>
      </w:r>
    </w:p>
    <w:p w:rsidR="00425F88" w:rsidRPr="00425F88" w:rsidRDefault="00425F88" w:rsidP="00784179">
      <w:pPr>
        <w:jc w:val="center"/>
        <w:rPr>
          <w:rFonts w:ascii="Arial" w:hAnsi="Arial" w:cs="Arial"/>
          <w:b/>
        </w:rPr>
      </w:pPr>
    </w:p>
    <w:p w:rsidR="00542E8B" w:rsidRPr="00425F88" w:rsidRDefault="00542E8B" w:rsidP="00542E8B">
      <w:pPr>
        <w:jc w:val="center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Изменение № 3 СТБ 1662-2006 (ГОСТ </w:t>
      </w:r>
      <w:proofErr w:type="gramStart"/>
      <w:r w:rsidRPr="00425F88">
        <w:rPr>
          <w:rFonts w:ascii="Arial" w:hAnsi="Arial" w:cs="Arial"/>
        </w:rPr>
        <w:t>Р</w:t>
      </w:r>
      <w:proofErr w:type="gramEnd"/>
      <w:r w:rsidRPr="00425F88">
        <w:rPr>
          <w:rFonts w:ascii="Arial" w:hAnsi="Arial" w:cs="Arial"/>
        </w:rPr>
        <w:t xml:space="preserve"> 52023-2003) «Сети распределительные систем кабельного телевидения. Основные параметры, технические требования, методы измерений и испытаний»</w:t>
      </w:r>
    </w:p>
    <w:p w:rsidR="00254FB2" w:rsidRPr="00425F88" w:rsidRDefault="003D22CF" w:rsidP="00FB4B74">
      <w:pPr>
        <w:jc w:val="center"/>
        <w:rPr>
          <w:rFonts w:ascii="Arial" w:hAnsi="Arial" w:cs="Arial"/>
        </w:rPr>
      </w:pPr>
      <w:r w:rsidRPr="00425F88">
        <w:rPr>
          <w:rFonts w:ascii="Arial" w:hAnsi="Arial" w:cs="Arial"/>
        </w:rPr>
        <w:t>(</w:t>
      </w:r>
      <w:r w:rsidR="00914B1C" w:rsidRPr="00425F88">
        <w:rPr>
          <w:rFonts w:ascii="Arial" w:hAnsi="Arial" w:cs="Arial"/>
        </w:rPr>
        <w:t>окончательная</w:t>
      </w:r>
      <w:r w:rsidRPr="00425F88">
        <w:rPr>
          <w:rFonts w:ascii="Arial" w:hAnsi="Arial" w:cs="Arial"/>
        </w:rPr>
        <w:t xml:space="preserve"> редакция)</w:t>
      </w:r>
    </w:p>
    <w:p w:rsidR="00E90109" w:rsidRPr="00425F88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1. Основание для разработки изменения государственного стандарта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Проект Изменения № 1 СТБ 1596-2009 «Информационная безопасность сети электросвязи. Термины и определения» разработан в соответствии </w:t>
      </w:r>
      <w:r w:rsidRPr="00425F88">
        <w:rPr>
          <w:rFonts w:ascii="Arial" w:hAnsi="Arial" w:cs="Arial"/>
        </w:rPr>
        <w:br/>
        <w:t xml:space="preserve">с изменением №3 к Плану государственной стандартизации Республики Беларусь на 2020 год, код задания (темы) </w:t>
      </w:r>
      <w:r w:rsidR="004B15EA" w:rsidRPr="00261302">
        <w:rPr>
          <w:rFonts w:ascii="Arial" w:hAnsi="Arial" w:cs="Arial"/>
        </w:rPr>
        <w:t>2.1.4-07</w:t>
      </w:r>
      <w:r w:rsidR="004B15EA">
        <w:rPr>
          <w:rFonts w:ascii="Arial" w:hAnsi="Arial" w:cs="Arial"/>
        </w:rPr>
        <w:t>4</w:t>
      </w:r>
      <w:r w:rsidR="004B15EA" w:rsidRPr="00261302">
        <w:rPr>
          <w:rFonts w:ascii="Arial" w:hAnsi="Arial" w:cs="Arial"/>
        </w:rPr>
        <w:t>.20</w:t>
      </w:r>
      <w:r w:rsidRPr="00425F88">
        <w:rPr>
          <w:rFonts w:ascii="Arial" w:hAnsi="Arial" w:cs="Arial"/>
        </w:rPr>
        <w:t>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2. Цели и задачи разработки изменения государственного стандарта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3. Характеристика объекта стандартизации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Объектом стандартизации являются параметры, технические требования, методы измерений и испытаний кабельных распределительных сетей. </w:t>
      </w:r>
    </w:p>
    <w:p w:rsidR="000320DB" w:rsidRPr="00DC1769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МКС 33.170.</w:t>
      </w:r>
    </w:p>
    <w:p w:rsidR="00425F88" w:rsidRPr="00DC1769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4. Взаимосвязь проекта государственного стандарта с другими </w:t>
      </w:r>
      <w:r w:rsidRPr="00425F88">
        <w:rPr>
          <w:rFonts w:ascii="Arial" w:hAnsi="Arial" w:cs="Arial"/>
        </w:rPr>
        <w:br/>
        <w:t>техническими нормативными правовыми актами в области технического</w:t>
      </w:r>
      <w:r w:rsidRPr="00425F88">
        <w:rPr>
          <w:rFonts w:ascii="Arial" w:hAnsi="Arial" w:cs="Arial"/>
        </w:rPr>
        <w:br/>
        <w:t>нормирования и стандартизации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keepNext/>
        <w:ind w:firstLine="567"/>
        <w:jc w:val="both"/>
        <w:outlineLvl w:val="6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Проект изменения государственного стандарта взаимосвязан </w:t>
      </w:r>
      <w:proofErr w:type="gramStart"/>
      <w:r w:rsidRPr="00425F88">
        <w:rPr>
          <w:rFonts w:ascii="Arial" w:hAnsi="Arial" w:cs="Arial"/>
        </w:rPr>
        <w:t>с</w:t>
      </w:r>
      <w:proofErr w:type="gramEnd"/>
      <w:r w:rsidRPr="00425F88">
        <w:rPr>
          <w:rFonts w:ascii="Arial" w:hAnsi="Arial" w:cs="Arial"/>
        </w:rPr>
        <w:t>: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СТБ </w:t>
      </w:r>
      <w:r w:rsidRPr="00425F88">
        <w:rPr>
          <w:rFonts w:ascii="Arial" w:hAnsi="Arial" w:cs="Arial"/>
          <w:lang w:val="en-US"/>
        </w:rPr>
        <w:t>CISPR</w:t>
      </w:r>
      <w:r w:rsidRPr="00425F88">
        <w:rPr>
          <w:rFonts w:ascii="Arial" w:hAnsi="Arial" w:cs="Arial"/>
        </w:rPr>
        <w:t xml:space="preserve"> 13-2012 Электромагнитная совместимость. Радиопомехи от радиовещательных приемников, телевизоров и связанного с ними оборудования. Нормы и методы измерений;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ГОСТ </w:t>
      </w:r>
      <w:r w:rsidRPr="00425F88">
        <w:rPr>
          <w:rFonts w:ascii="Arial" w:hAnsi="Arial" w:cs="Arial"/>
          <w:lang w:val="en-US"/>
        </w:rPr>
        <w:t>IEC</w:t>
      </w:r>
      <w:r w:rsidRPr="00425F88">
        <w:rPr>
          <w:rFonts w:ascii="Arial" w:hAnsi="Arial" w:cs="Arial"/>
        </w:rPr>
        <w:t xml:space="preserve"> 60065-2013  Аудио-, видео- и аналогичная электронная аппаратура. Требования безопасности.</w:t>
      </w:r>
    </w:p>
    <w:p w:rsidR="00D25383" w:rsidRPr="00425F88" w:rsidRDefault="005F69EC" w:rsidP="005A0919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Внесение изменений во взаимосвязанные государственные стандарты не требуется.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5. Источники информации</w:t>
      </w:r>
      <w:bookmarkStart w:id="0" w:name="_GoBack"/>
      <w:bookmarkEnd w:id="0"/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СТБ 1662-2006 (ГОСТ </w:t>
      </w:r>
      <w:proofErr w:type="gramStart"/>
      <w:r w:rsidRPr="00425F88">
        <w:rPr>
          <w:rFonts w:ascii="Arial" w:hAnsi="Arial" w:cs="Arial"/>
        </w:rPr>
        <w:t>Р</w:t>
      </w:r>
      <w:proofErr w:type="gramEnd"/>
      <w:r w:rsidRPr="00425F88">
        <w:rPr>
          <w:rFonts w:ascii="Arial" w:hAnsi="Arial" w:cs="Arial"/>
        </w:rPr>
        <w:t xml:space="preserve"> 52023-2003) Сети распределительные систем кабельного телевидения. Основные параметры, технические требования, методы измерений и испытаний.</w:t>
      </w:r>
    </w:p>
    <w:p w:rsidR="005F69EC" w:rsidRPr="00425F88" w:rsidRDefault="005F69EC" w:rsidP="005A0919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6. Сведения о рассылке проекта изменения государственного стандарта на рассмотрение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DC1769" w:rsidRPr="00DC1769" w:rsidRDefault="00DC1769" w:rsidP="00DC1769">
      <w:pPr>
        <w:ind w:firstLine="567"/>
        <w:jc w:val="both"/>
        <w:rPr>
          <w:rFonts w:ascii="Arial" w:hAnsi="Arial" w:cs="Arial"/>
        </w:rPr>
      </w:pPr>
      <w:r w:rsidRPr="00DC1769">
        <w:rPr>
          <w:rFonts w:ascii="Arial" w:hAnsi="Arial" w:cs="Arial"/>
        </w:rPr>
        <w:t xml:space="preserve">По результатам </w:t>
      </w:r>
      <w:proofErr w:type="gramStart"/>
      <w:r w:rsidRPr="00DC1769">
        <w:rPr>
          <w:rFonts w:ascii="Arial" w:hAnsi="Arial" w:cs="Arial"/>
        </w:rPr>
        <w:t>рассмотрения первой редакции проекта изменения государственного стандарта замечания</w:t>
      </w:r>
      <w:proofErr w:type="gramEnd"/>
      <w:r w:rsidRPr="00DC1769">
        <w:rPr>
          <w:rFonts w:ascii="Arial" w:hAnsi="Arial" w:cs="Arial"/>
        </w:rPr>
        <w:t xml:space="preserve"> и предложения отсутствуют.</w:t>
      </w:r>
    </w:p>
    <w:p w:rsidR="00DC1769" w:rsidRDefault="00DC1769" w:rsidP="00DC1769">
      <w:pPr>
        <w:ind w:firstLine="567"/>
        <w:jc w:val="both"/>
        <w:rPr>
          <w:rFonts w:ascii="Arial" w:hAnsi="Arial" w:cs="Arial"/>
        </w:rPr>
      </w:pPr>
      <w:r w:rsidRPr="00DC1769">
        <w:rPr>
          <w:rFonts w:ascii="Arial" w:hAnsi="Arial" w:cs="Arial"/>
        </w:rPr>
        <w:t xml:space="preserve">Окончательная редакция проекта на отзыв не рассылалась. </w:t>
      </w:r>
    </w:p>
    <w:p w:rsidR="00425F88" w:rsidRPr="00425F88" w:rsidRDefault="00425F88" w:rsidP="00DC1769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lastRenderedPageBreak/>
        <w:t>В сводке отзывов учтены все поступившие отзывы от организаций: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  <w:highlight w:val="yellow"/>
        </w:rPr>
      </w:pPr>
      <w:r w:rsidRPr="00425F88">
        <w:rPr>
          <w:rFonts w:ascii="Arial" w:hAnsi="Arial" w:cs="Arial"/>
        </w:rPr>
        <w:t>– РУП «Белтелеком» (письмо № 27-2-18/4893 от 20.10.2020);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  <w:highlight w:val="yellow"/>
        </w:rPr>
      </w:pPr>
      <w:r w:rsidRPr="00425F88">
        <w:rPr>
          <w:rFonts w:ascii="Arial" w:hAnsi="Arial" w:cs="Arial"/>
        </w:rPr>
        <w:t>– ОАО «МТИС» (письмо № 10-21/105 от 08.10.2020);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– СООО «КОСМОС ТВ» (письмо № 01-19/963 от 19.10.2020).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Уведомления, предусмотренные на соответствующих стадиях разработки, направлены в </w:t>
      </w:r>
      <w:proofErr w:type="spellStart"/>
      <w:r w:rsidRPr="00425F88">
        <w:rPr>
          <w:rFonts w:ascii="Arial" w:hAnsi="Arial" w:cs="Arial"/>
        </w:rPr>
        <w:t>БелГИСС</w:t>
      </w:r>
      <w:proofErr w:type="spellEnd"/>
      <w:r w:rsidRPr="00425F88">
        <w:rPr>
          <w:rFonts w:ascii="Arial" w:hAnsi="Arial" w:cs="Arial"/>
        </w:rPr>
        <w:t>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7 Заключение (предлагаемое решение) по проекту изменения государственного стандарта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8. Введение изменения государственного стандарта в действие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Предполагаемая дата введения изменения государственного стандарта в действие: 01.06.2021.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9. Дополнительные сведения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B15EA">
        <w:rPr>
          <w:rFonts w:ascii="Arial" w:hAnsi="Arial" w:cs="Arial"/>
        </w:rPr>
        <w:t>Отсутствуют.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rPr>
          <w:rFonts w:ascii="Arial" w:hAnsi="Arial" w:cs="Arial"/>
        </w:rPr>
      </w:pPr>
      <w:r w:rsidRPr="00425F88">
        <w:rPr>
          <w:rFonts w:ascii="Arial" w:hAnsi="Arial" w:cs="Arial"/>
        </w:rPr>
        <w:t>Директор ОАО «</w:t>
      </w:r>
      <w:proofErr w:type="spellStart"/>
      <w:r w:rsidRPr="00425F88">
        <w:rPr>
          <w:rFonts w:ascii="Arial" w:hAnsi="Arial" w:cs="Arial"/>
        </w:rPr>
        <w:t>Гипросвязь</w:t>
      </w:r>
      <w:proofErr w:type="spellEnd"/>
      <w:r w:rsidRPr="00425F88">
        <w:rPr>
          <w:rFonts w:ascii="Arial" w:hAnsi="Arial" w:cs="Arial"/>
        </w:rPr>
        <w:t>»</w:t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  <w:t>А.И.Караим</w:t>
      </w:r>
    </w:p>
    <w:p w:rsidR="00425F88" w:rsidRPr="00425F88" w:rsidRDefault="00425F88" w:rsidP="00425F88">
      <w:pPr>
        <w:rPr>
          <w:rFonts w:ascii="Arial" w:hAnsi="Arial" w:cs="Arial"/>
        </w:rPr>
      </w:pPr>
    </w:p>
    <w:p w:rsidR="00425F88" w:rsidRPr="00425F88" w:rsidRDefault="00425F88" w:rsidP="00425F88">
      <w:pPr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Начальник НИЛ СУС </w:t>
      </w:r>
      <w:r w:rsidRPr="00425F88">
        <w:rPr>
          <w:rFonts w:ascii="Arial" w:hAnsi="Arial" w:cs="Arial"/>
        </w:rPr>
        <w:br/>
        <w:t>НИИЦ ОАО «</w:t>
      </w:r>
      <w:proofErr w:type="spellStart"/>
      <w:r w:rsidRPr="00425F88">
        <w:rPr>
          <w:rFonts w:ascii="Arial" w:hAnsi="Arial" w:cs="Arial"/>
        </w:rPr>
        <w:t>Гипросвязь</w:t>
      </w:r>
      <w:proofErr w:type="spellEnd"/>
      <w:r w:rsidRPr="00425F88">
        <w:rPr>
          <w:rFonts w:ascii="Arial" w:hAnsi="Arial" w:cs="Arial"/>
        </w:rPr>
        <w:t>»</w:t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  <w:t>А.И.Соколовский</w:t>
      </w:r>
    </w:p>
    <w:p w:rsidR="00425F88" w:rsidRPr="00425F88" w:rsidRDefault="00425F88" w:rsidP="00425F88">
      <w:pPr>
        <w:rPr>
          <w:rFonts w:ascii="Arial" w:hAnsi="Arial" w:cs="Arial"/>
        </w:rPr>
      </w:pPr>
    </w:p>
    <w:p w:rsidR="00425F88" w:rsidRPr="00425F88" w:rsidRDefault="00425F88" w:rsidP="00425F88">
      <w:pPr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Ведущий инженер НИЛ СУС </w:t>
      </w:r>
      <w:r w:rsidRPr="00425F88">
        <w:rPr>
          <w:rFonts w:ascii="Arial" w:hAnsi="Arial" w:cs="Arial"/>
        </w:rPr>
        <w:br/>
        <w:t>НИИЦ ОАО «</w:t>
      </w:r>
      <w:proofErr w:type="spellStart"/>
      <w:r w:rsidRPr="00425F88">
        <w:rPr>
          <w:rFonts w:ascii="Arial" w:hAnsi="Arial" w:cs="Arial"/>
        </w:rPr>
        <w:t>Гипросвязь</w:t>
      </w:r>
      <w:proofErr w:type="spellEnd"/>
      <w:r w:rsidRPr="00425F88">
        <w:rPr>
          <w:rFonts w:ascii="Arial" w:hAnsi="Arial" w:cs="Arial"/>
        </w:rPr>
        <w:t>»</w:t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  <w:t>О.С.Кудинова</w:t>
      </w:r>
    </w:p>
    <w:p w:rsidR="00A015E5" w:rsidRPr="00914B1C" w:rsidRDefault="00A015E5" w:rsidP="00425F88">
      <w:pPr>
        <w:jc w:val="both"/>
        <w:rPr>
          <w:rFonts w:ascii="Arial" w:hAnsi="Arial" w:cs="Arial"/>
          <w:sz w:val="22"/>
          <w:szCs w:val="22"/>
        </w:rPr>
      </w:pPr>
    </w:p>
    <w:sectPr w:rsidR="00A015E5" w:rsidRPr="00914B1C" w:rsidSect="00425F8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50" w:rsidRPr="00815C05" w:rsidRDefault="004577E2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="00483850"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4B15EA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53334"/>
    <w:rsid w:val="000145C7"/>
    <w:rsid w:val="00020A32"/>
    <w:rsid w:val="000317F8"/>
    <w:rsid w:val="000320DB"/>
    <w:rsid w:val="000402ED"/>
    <w:rsid w:val="000474AD"/>
    <w:rsid w:val="00074733"/>
    <w:rsid w:val="000848E3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0237"/>
    <w:rsid w:val="002E1C8D"/>
    <w:rsid w:val="0033240C"/>
    <w:rsid w:val="00334D57"/>
    <w:rsid w:val="00341462"/>
    <w:rsid w:val="00352AA6"/>
    <w:rsid w:val="003645C9"/>
    <w:rsid w:val="0036463F"/>
    <w:rsid w:val="003723B4"/>
    <w:rsid w:val="003775A2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11098"/>
    <w:rsid w:val="004152A0"/>
    <w:rsid w:val="00425F88"/>
    <w:rsid w:val="004332D4"/>
    <w:rsid w:val="004336AB"/>
    <w:rsid w:val="00436AE7"/>
    <w:rsid w:val="004429AD"/>
    <w:rsid w:val="00453334"/>
    <w:rsid w:val="004577E2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B15EA"/>
    <w:rsid w:val="004D1457"/>
    <w:rsid w:val="004E3F75"/>
    <w:rsid w:val="004E4C71"/>
    <w:rsid w:val="004F293D"/>
    <w:rsid w:val="00501A7F"/>
    <w:rsid w:val="00502803"/>
    <w:rsid w:val="005058C7"/>
    <w:rsid w:val="00516FC8"/>
    <w:rsid w:val="00531B16"/>
    <w:rsid w:val="00542E8B"/>
    <w:rsid w:val="0055106C"/>
    <w:rsid w:val="0056437A"/>
    <w:rsid w:val="00572235"/>
    <w:rsid w:val="00572636"/>
    <w:rsid w:val="00576CD7"/>
    <w:rsid w:val="005A0919"/>
    <w:rsid w:val="005E7976"/>
    <w:rsid w:val="005F5682"/>
    <w:rsid w:val="005F69EC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0777D"/>
    <w:rsid w:val="00910F5B"/>
    <w:rsid w:val="00914B1C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50035"/>
    <w:rsid w:val="00D64E9A"/>
    <w:rsid w:val="00D95044"/>
    <w:rsid w:val="00DA7825"/>
    <w:rsid w:val="00DC1769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B4B74"/>
    <w:rsid w:val="00FD0168"/>
    <w:rsid w:val="00FD560A"/>
    <w:rsid w:val="00FD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2F0F-18FC-44B0-993C-EF3C812A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kudinova</cp:lastModifiedBy>
  <cp:revision>7</cp:revision>
  <cp:lastPrinted>2020-09-25T12:33:00Z</cp:lastPrinted>
  <dcterms:created xsi:type="dcterms:W3CDTF">2020-10-26T05:40:00Z</dcterms:created>
  <dcterms:modified xsi:type="dcterms:W3CDTF">2020-10-28T07:44:00Z</dcterms:modified>
</cp:coreProperties>
</file>