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24" w:rsidRDefault="00404924" w:rsidP="00404924">
      <w:pPr>
        <w:pStyle w:val="2"/>
        <w:jc w:val="righ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МКС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7C00B4">
        <w:rPr>
          <w:rFonts w:ascii="Arial" w:hAnsi="Arial" w:cs="Arial"/>
          <w:b/>
          <w:bCs/>
          <w:color w:val="000000"/>
          <w:sz w:val="20"/>
        </w:rPr>
        <w:t>01.040.</w:t>
      </w:r>
      <w:r>
        <w:rPr>
          <w:rFonts w:ascii="Arial" w:hAnsi="Arial" w:cs="Arial"/>
          <w:b/>
          <w:bCs/>
          <w:color w:val="000000"/>
          <w:sz w:val="20"/>
        </w:rPr>
        <w:t xml:space="preserve">33; </w:t>
      </w:r>
      <w:r w:rsidRPr="007C00B4">
        <w:rPr>
          <w:rFonts w:ascii="Arial" w:hAnsi="Arial" w:cs="Arial"/>
          <w:bCs/>
          <w:color w:val="000000"/>
          <w:sz w:val="20"/>
        </w:rPr>
        <w:t>3</w:t>
      </w:r>
      <w:r w:rsidR="007C00B4" w:rsidRPr="007C00B4">
        <w:rPr>
          <w:rFonts w:ascii="Arial" w:hAnsi="Arial" w:cs="Arial"/>
          <w:bCs/>
          <w:color w:val="000000"/>
          <w:sz w:val="20"/>
        </w:rPr>
        <w:t>3</w:t>
      </w:r>
      <w:r w:rsidRPr="007C00B4">
        <w:rPr>
          <w:rFonts w:ascii="Arial" w:hAnsi="Arial" w:cs="Arial"/>
          <w:bCs/>
          <w:color w:val="000000"/>
          <w:sz w:val="20"/>
        </w:rPr>
        <w:t>.0</w:t>
      </w:r>
      <w:r w:rsidR="007C00B4" w:rsidRPr="007C00B4">
        <w:rPr>
          <w:rFonts w:ascii="Arial" w:hAnsi="Arial" w:cs="Arial"/>
          <w:bCs/>
          <w:color w:val="000000"/>
          <w:sz w:val="20"/>
        </w:rPr>
        <w:t>4</w:t>
      </w:r>
      <w:r w:rsidRPr="007C00B4">
        <w:rPr>
          <w:rFonts w:ascii="Arial" w:hAnsi="Arial" w:cs="Arial"/>
          <w:bCs/>
          <w:color w:val="000000"/>
          <w:sz w:val="20"/>
        </w:rPr>
        <w:t>0</w:t>
      </w:r>
      <w:r w:rsidR="007C00B4" w:rsidRPr="007C00B4">
        <w:rPr>
          <w:rFonts w:ascii="Arial" w:hAnsi="Arial" w:cs="Arial"/>
          <w:bCs/>
          <w:color w:val="000000"/>
          <w:sz w:val="20"/>
        </w:rPr>
        <w:t>.01</w:t>
      </w:r>
    </w:p>
    <w:p w:rsidR="00404924" w:rsidRDefault="00404924" w:rsidP="00404924">
      <w:pPr>
        <w:pStyle w:val="2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404924" w:rsidTr="001C2621">
        <w:tc>
          <w:tcPr>
            <w:tcW w:w="2093" w:type="dxa"/>
            <w:hideMark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ИЗМЕНЕНИЕ № 1</w:t>
            </w:r>
          </w:p>
        </w:tc>
        <w:tc>
          <w:tcPr>
            <w:tcW w:w="7478" w:type="dxa"/>
            <w:hideMark/>
          </w:tcPr>
          <w:p w:rsidR="00404924" w:rsidRDefault="00404924" w:rsidP="007C00B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7C00B4">
              <w:rPr>
                <w:rFonts w:ascii="Arial" w:hAnsi="Arial" w:cs="Arial"/>
                <w:b/>
                <w:bCs/>
                <w:color w:val="000000"/>
                <w:sz w:val="20"/>
              </w:rPr>
              <w:t>2004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-201</w:t>
            </w:r>
            <w:r w:rsidR="007C00B4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</w:tr>
      <w:tr w:rsidR="007C00B4" w:rsidTr="001C2621">
        <w:tc>
          <w:tcPr>
            <w:tcW w:w="2093" w:type="dxa"/>
          </w:tcPr>
          <w:p w:rsidR="007C00B4" w:rsidRDefault="007C00B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8" w:type="dxa"/>
          </w:tcPr>
          <w:p w:rsidR="007C00B4" w:rsidRDefault="007C00B4" w:rsidP="00F666D3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C00B4" w:rsidRPr="007729EC" w:rsidRDefault="007C00B4" w:rsidP="00F666D3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729EC">
              <w:rPr>
                <w:rFonts w:ascii="Arial" w:hAnsi="Arial" w:cs="Arial"/>
                <w:b/>
                <w:noProof/>
                <w:sz w:val="20"/>
              </w:rPr>
              <w:t xml:space="preserve">СЕТЬ </w:t>
            </w:r>
            <w:r>
              <w:rPr>
                <w:rFonts w:ascii="Arial" w:hAnsi="Arial" w:cs="Arial"/>
                <w:b/>
                <w:noProof/>
                <w:sz w:val="20"/>
              </w:rPr>
              <w:t xml:space="preserve">СОТОВОЙ ПОДВИЖНОЙ </w:t>
            </w:r>
            <w:r w:rsidRPr="007729EC">
              <w:rPr>
                <w:rFonts w:ascii="Arial" w:hAnsi="Arial" w:cs="Arial"/>
                <w:b/>
                <w:noProof/>
                <w:sz w:val="20"/>
              </w:rPr>
              <w:t>ЭЛЕКТРОСВЯЗИ</w:t>
            </w:r>
          </w:p>
          <w:p w:rsidR="007C00B4" w:rsidRDefault="007C00B4" w:rsidP="00F666D3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Термины и определения</w:t>
            </w:r>
          </w:p>
        </w:tc>
      </w:tr>
      <w:tr w:rsidR="007C00B4" w:rsidTr="001C2621">
        <w:tc>
          <w:tcPr>
            <w:tcW w:w="2093" w:type="dxa"/>
          </w:tcPr>
          <w:p w:rsidR="007C00B4" w:rsidRDefault="007C00B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8" w:type="dxa"/>
          </w:tcPr>
          <w:p w:rsidR="007C00B4" w:rsidRDefault="007C00B4" w:rsidP="00F666D3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7C00B4" w:rsidRDefault="007C00B4" w:rsidP="00F666D3">
            <w:pPr>
              <w:pStyle w:val="2"/>
              <w:ind w:firstLine="0"/>
              <w:jc w:val="left"/>
              <w:rPr>
                <w:rFonts w:ascii="Arial" w:hAnsi="Arial" w:cs="Arial"/>
                <w:b/>
                <w:sz w:val="20"/>
                <w:lang w:val="be-BY"/>
              </w:rPr>
            </w:pPr>
            <w:r>
              <w:rPr>
                <w:rFonts w:ascii="Arial" w:hAnsi="Arial" w:cs="Arial"/>
                <w:b/>
                <w:sz w:val="20"/>
                <w:lang w:val="be-BY"/>
              </w:rPr>
              <w:t>СЕТКА СОТАВАЙ РУХОМАЙ ЭЛЕКТРАСУВЯЗI</w:t>
            </w:r>
          </w:p>
          <w:p w:rsidR="007C00B4" w:rsidRPr="007729EC" w:rsidRDefault="007C00B4" w:rsidP="00F666D3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Тэрм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ны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азначэннi</w:t>
            </w:r>
            <w:proofErr w:type="spellEnd"/>
          </w:p>
          <w:p w:rsidR="007C00B4" w:rsidRDefault="007C00B4" w:rsidP="00F666D3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404924" w:rsidRDefault="00404924" w:rsidP="00404924">
      <w:pPr>
        <w:pStyle w:val="2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>
        <w:rPr>
          <w:rFonts w:ascii="Arial" w:hAnsi="Arial" w:cs="Arial"/>
          <w:bCs/>
          <w:color w:val="000000"/>
          <w:sz w:val="20"/>
        </w:rPr>
        <w:t>от</w:t>
      </w:r>
      <w:proofErr w:type="gramEnd"/>
      <w:r>
        <w:rPr>
          <w:rFonts w:ascii="Arial" w:hAnsi="Arial" w:cs="Arial"/>
          <w:bCs/>
          <w:color w:val="000000"/>
          <w:sz w:val="20"/>
        </w:rPr>
        <w:t xml:space="preserve"> ___________ </w:t>
      </w:r>
      <w:r w:rsidR="00437E00">
        <w:rPr>
          <w:rFonts w:ascii="Arial" w:hAnsi="Arial" w:cs="Arial"/>
          <w:bCs/>
          <w:color w:val="000000"/>
          <w:sz w:val="20"/>
        </w:rPr>
        <w:br/>
      </w:r>
      <w:r>
        <w:rPr>
          <w:rFonts w:ascii="Arial" w:hAnsi="Arial" w:cs="Arial"/>
          <w:bCs/>
          <w:color w:val="000000"/>
          <w:sz w:val="20"/>
        </w:rPr>
        <w:t>№ __________</w:t>
      </w:r>
    </w:p>
    <w:p w:rsidR="00404924" w:rsidRDefault="00404924" w:rsidP="00404924">
      <w:pPr>
        <w:pStyle w:val="2"/>
        <w:rPr>
          <w:rFonts w:ascii="Arial" w:hAnsi="Arial" w:cs="Arial"/>
          <w:b/>
          <w:bCs/>
          <w:color w:val="000000"/>
          <w:sz w:val="20"/>
        </w:rPr>
      </w:pPr>
    </w:p>
    <w:p w:rsidR="00404924" w:rsidRDefault="00404924" w:rsidP="00404924">
      <w:pPr>
        <w:pStyle w:val="2"/>
        <w:jc w:val="righ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Дата введения ________________</w:t>
      </w:r>
    </w:p>
    <w:p w:rsidR="00404924" w:rsidRDefault="00404924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404924" w:rsidRDefault="00404924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D82503" w:rsidRDefault="00207A88" w:rsidP="00404924">
      <w:pPr>
        <w:pStyle w:val="2"/>
        <w:ind w:firstLine="454"/>
        <w:rPr>
          <w:rFonts w:ascii="Arial" w:hAnsi="Arial" w:cs="Arial"/>
          <w:sz w:val="20"/>
        </w:rPr>
      </w:pPr>
      <w:r w:rsidRPr="00437E00">
        <w:rPr>
          <w:rFonts w:ascii="Arial" w:hAnsi="Arial" w:cs="Arial"/>
          <w:sz w:val="20"/>
        </w:rPr>
        <w:t xml:space="preserve">Раздел 3. </w:t>
      </w:r>
      <w:r w:rsidR="00D82503">
        <w:rPr>
          <w:rFonts w:ascii="Arial" w:hAnsi="Arial" w:cs="Arial"/>
          <w:sz w:val="20"/>
        </w:rPr>
        <w:t>Т</w:t>
      </w:r>
      <w:r w:rsidR="00D82503" w:rsidRPr="00D82503">
        <w:rPr>
          <w:rFonts w:ascii="Arial" w:hAnsi="Arial" w:cs="Arial"/>
          <w:sz w:val="20"/>
        </w:rPr>
        <w:t>ерминологическую статью 3.1.1</w:t>
      </w:r>
      <w:r w:rsidR="00D82503">
        <w:rPr>
          <w:rFonts w:ascii="Arial" w:hAnsi="Arial" w:cs="Arial"/>
          <w:sz w:val="20"/>
        </w:rPr>
        <w:t xml:space="preserve"> </w:t>
      </w:r>
      <w:r w:rsidR="00D82503" w:rsidRPr="00D82503">
        <w:rPr>
          <w:rFonts w:ascii="Arial" w:hAnsi="Arial" w:cs="Arial"/>
          <w:sz w:val="20"/>
        </w:rPr>
        <w:t>изложить в новой редакции:</w:t>
      </w:r>
    </w:p>
    <w:tbl>
      <w:tblPr>
        <w:tblW w:w="4999" w:type="pct"/>
        <w:tblLayout w:type="fixed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551"/>
        <w:gridCol w:w="2202"/>
      </w:tblGrid>
      <w:tr w:rsidR="005677D0" w:rsidRPr="00322194" w:rsidTr="004766A4">
        <w:trPr>
          <w:cantSplit/>
        </w:trPr>
        <w:tc>
          <w:tcPr>
            <w:tcW w:w="6600" w:type="dxa"/>
            <w:vMerge w:val="restart"/>
            <w:shd w:val="clear" w:color="auto" w:fill="auto"/>
          </w:tcPr>
          <w:p w:rsidR="005677D0" w:rsidRPr="0094325A" w:rsidRDefault="005677D0" w:rsidP="004766A4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25A">
              <w:rPr>
                <w:rFonts w:ascii="Arial" w:hAnsi="Arial" w:cs="Arial"/>
                <w:sz w:val="20"/>
                <w:szCs w:val="20"/>
              </w:rPr>
              <w:t>«3.1.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4325A">
              <w:rPr>
                <w:rFonts w:ascii="Arial" w:hAnsi="Arial" w:cs="Arial"/>
                <w:sz w:val="20"/>
                <w:szCs w:val="20"/>
              </w:rPr>
              <w:t xml:space="preserve"> сеть сотовой подвижной электросвязи; сеть СПЭ: Сеть электросвязи, обеспечивающая подвижным абонентам возможность установления связи между собой и с абонентами других сетей электросвязи </w:t>
            </w:r>
          </w:p>
          <w:p w:rsidR="005677D0" w:rsidRPr="0094325A" w:rsidRDefault="005677D0" w:rsidP="004766A4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25A">
              <w:rPr>
                <w:rFonts w:ascii="Arial" w:hAnsi="Arial" w:cs="Arial"/>
                <w:sz w:val="18"/>
                <w:szCs w:val="18"/>
              </w:rPr>
              <w:t>Примечание - Сеть сотовой подвижной электросвязи построена в виде совокупности сот, представляющих собой зоны покрытия отдельных базовых станций</w:t>
            </w:r>
            <w:r w:rsidRPr="009432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77D0" w:rsidRPr="0094325A" w:rsidRDefault="005677D0" w:rsidP="004766A4">
            <w:pPr>
              <w:pStyle w:val="af6"/>
            </w:pPr>
          </w:p>
        </w:tc>
        <w:tc>
          <w:tcPr>
            <w:tcW w:w="551" w:type="dxa"/>
            <w:shd w:val="clear" w:color="auto" w:fill="auto"/>
          </w:tcPr>
          <w:p w:rsidR="005677D0" w:rsidRPr="0094325A" w:rsidRDefault="005677D0" w:rsidP="004766A4">
            <w:pPr>
              <w:pStyle w:val="af2"/>
            </w:pPr>
            <w:r w:rsidRPr="0094325A">
              <w:t>be</w:t>
            </w:r>
          </w:p>
        </w:tc>
        <w:tc>
          <w:tcPr>
            <w:tcW w:w="2202" w:type="dxa"/>
            <w:shd w:val="clear" w:color="auto" w:fill="auto"/>
          </w:tcPr>
          <w:p w:rsidR="005677D0" w:rsidRPr="0094325A" w:rsidRDefault="005677D0" w:rsidP="004766A4">
            <w:pPr>
              <w:pStyle w:val="af5"/>
              <w:rPr>
                <w:rStyle w:val="af3"/>
              </w:rPr>
            </w:pPr>
            <w:proofErr w:type="spellStart"/>
            <w:r w:rsidRPr="0094325A">
              <w:t>сетка</w:t>
            </w:r>
            <w:proofErr w:type="spellEnd"/>
            <w:r w:rsidRPr="0094325A">
              <w:t xml:space="preserve"> </w:t>
            </w:r>
            <w:proofErr w:type="spellStart"/>
            <w:r w:rsidRPr="0094325A">
              <w:t>сотавай</w:t>
            </w:r>
            <w:proofErr w:type="spellEnd"/>
            <w:r w:rsidRPr="0094325A">
              <w:t xml:space="preserve"> </w:t>
            </w:r>
            <w:proofErr w:type="spellStart"/>
            <w:r w:rsidRPr="0094325A">
              <w:t>рухомай</w:t>
            </w:r>
            <w:proofErr w:type="spellEnd"/>
            <w:r w:rsidRPr="0094325A">
              <w:t xml:space="preserve"> </w:t>
            </w:r>
            <w:proofErr w:type="spellStart"/>
            <w:r w:rsidRPr="0094325A">
              <w:t>электрасувязі</w:t>
            </w:r>
            <w:proofErr w:type="spellEnd"/>
          </w:p>
        </w:tc>
      </w:tr>
      <w:tr w:rsidR="005677D0" w:rsidRPr="0069425A" w:rsidTr="004766A4">
        <w:trPr>
          <w:cantSplit/>
        </w:trPr>
        <w:tc>
          <w:tcPr>
            <w:tcW w:w="6600" w:type="dxa"/>
            <w:vMerge/>
            <w:shd w:val="clear" w:color="auto" w:fill="auto"/>
          </w:tcPr>
          <w:p w:rsidR="005677D0" w:rsidRPr="00322194" w:rsidRDefault="005677D0" w:rsidP="004766A4">
            <w:pPr>
              <w:pStyle w:val="af0"/>
              <w:rPr>
                <w:lang w:val="en-US"/>
              </w:rPr>
            </w:pPr>
          </w:p>
        </w:tc>
        <w:tc>
          <w:tcPr>
            <w:tcW w:w="551" w:type="dxa"/>
            <w:shd w:val="clear" w:color="auto" w:fill="auto"/>
          </w:tcPr>
          <w:p w:rsidR="005677D0" w:rsidRPr="00322194" w:rsidRDefault="005677D0" w:rsidP="004766A4">
            <w:pPr>
              <w:pStyle w:val="af2"/>
            </w:pPr>
            <w:r w:rsidRPr="0094325A">
              <w:t>en</w:t>
            </w:r>
          </w:p>
        </w:tc>
        <w:tc>
          <w:tcPr>
            <w:tcW w:w="2202" w:type="dxa"/>
            <w:shd w:val="clear" w:color="auto" w:fill="auto"/>
          </w:tcPr>
          <w:p w:rsidR="005677D0" w:rsidRPr="00675D54" w:rsidRDefault="005677D0" w:rsidP="004766A4">
            <w:pPr>
              <w:pStyle w:val="af5"/>
              <w:rPr>
                <w:rStyle w:val="af4"/>
                <w:lang w:val="en-US"/>
              </w:rPr>
            </w:pPr>
            <w:r w:rsidRPr="0094325A">
              <w:t>mobile cellular telecommunications network</w:t>
            </w:r>
            <w:r w:rsidRPr="0094325A">
              <w:rPr>
                <w:rStyle w:val="af4"/>
              </w:rPr>
              <w:t xml:space="preserve"> »</w:t>
            </w:r>
            <w:r w:rsidR="005F28F9">
              <w:rPr>
                <w:rStyle w:val="af4"/>
                <w:lang w:val="ru-RU"/>
              </w:rPr>
              <w:t>;</w:t>
            </w:r>
          </w:p>
        </w:tc>
      </w:tr>
    </w:tbl>
    <w:p w:rsidR="005677D0" w:rsidRPr="005677D0" w:rsidRDefault="005677D0" w:rsidP="005677D0">
      <w:pPr>
        <w:pStyle w:val="2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</w:t>
      </w:r>
      <w:r w:rsidRPr="00437E00">
        <w:rPr>
          <w:rFonts w:ascii="Arial" w:hAnsi="Arial" w:cs="Arial"/>
          <w:sz w:val="20"/>
        </w:rPr>
        <w:t>ополнить терминологическими статьями</w:t>
      </w:r>
      <w:r w:rsidRPr="00437E00">
        <w:rPr>
          <w:rFonts w:ascii="Arial" w:eastAsia="Calibri" w:hAnsi="Arial" w:cs="Arial"/>
          <w:b/>
          <w:sz w:val="20"/>
        </w:rPr>
        <w:t xml:space="preserve"> </w:t>
      </w:r>
      <w:r w:rsidRPr="005677D0">
        <w:rPr>
          <w:rFonts w:ascii="Arial" w:eastAsia="Calibri" w:hAnsi="Arial" w:cs="Arial"/>
          <w:sz w:val="20"/>
        </w:rPr>
        <w:t>3.1.11, 3.3.10, 3.4.9</w:t>
      </w:r>
      <w:r w:rsidRPr="005677D0">
        <w:rPr>
          <w:rFonts w:ascii="Arial" w:hAnsi="Arial" w:cs="Arial"/>
          <w:sz w:val="20"/>
        </w:rPr>
        <w:t>:</w:t>
      </w:r>
    </w:p>
    <w:tbl>
      <w:tblPr>
        <w:tblW w:w="5000" w:type="pct"/>
        <w:tblLayout w:type="fixed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754"/>
        <w:gridCol w:w="2152"/>
      </w:tblGrid>
      <w:tr w:rsidR="005677D0" w:rsidRPr="00322194" w:rsidTr="00EA7569">
        <w:trPr>
          <w:cantSplit/>
        </w:trPr>
        <w:tc>
          <w:tcPr>
            <w:tcW w:w="6600" w:type="dxa"/>
            <w:vMerge w:val="restart"/>
            <w:shd w:val="clear" w:color="auto" w:fill="auto"/>
          </w:tcPr>
          <w:p w:rsidR="005677D0" w:rsidRPr="00322194" w:rsidRDefault="005677D0" w:rsidP="005677D0">
            <w:pPr>
              <w:pStyle w:val="af6"/>
              <w:ind w:left="0" w:firstLine="397"/>
            </w:pPr>
            <w:r w:rsidRPr="0069425A">
              <w:rPr>
                <w:sz w:val="20"/>
              </w:rPr>
              <w:t>«3.1.1</w:t>
            </w:r>
            <w:r>
              <w:rPr>
                <w:sz w:val="20"/>
              </w:rPr>
              <w:t>1</w:t>
            </w:r>
            <w:r w:rsidRPr="0069425A">
              <w:rPr>
                <w:sz w:val="20"/>
              </w:rPr>
              <w:t xml:space="preserve"> </w:t>
            </w:r>
            <w:r w:rsidRPr="005677D0">
              <w:rPr>
                <w:sz w:val="20"/>
              </w:rPr>
              <w:t>оператор сотовой подвижной электросвязи; оператор СПЭ</w:t>
            </w:r>
            <w:r w:rsidRPr="00437E00">
              <w:rPr>
                <w:b/>
                <w:sz w:val="20"/>
              </w:rPr>
              <w:t>:</w:t>
            </w:r>
            <w:r w:rsidRPr="00437E00">
              <w:rPr>
                <w:sz w:val="20"/>
              </w:rPr>
              <w:t xml:space="preserve"> Юридическое лицо или индивидуальный предприниматель, оказывающие услуги </w:t>
            </w:r>
            <w:r w:rsidRPr="008E35CF">
              <w:rPr>
                <w:sz w:val="20"/>
              </w:rPr>
              <w:t>СПЭ</w:t>
            </w:r>
            <w:r w:rsidRPr="00437E00">
              <w:rPr>
                <w:sz w:val="20"/>
              </w:rPr>
              <w:t xml:space="preserve"> на основании специального разрешения (лицензии) на деятельность в области связи</w:t>
            </w:r>
          </w:p>
        </w:tc>
        <w:tc>
          <w:tcPr>
            <w:tcW w:w="771" w:type="dxa"/>
            <w:shd w:val="clear" w:color="auto" w:fill="auto"/>
          </w:tcPr>
          <w:p w:rsidR="005677D0" w:rsidRPr="00322194" w:rsidRDefault="005677D0" w:rsidP="004766A4">
            <w:pPr>
              <w:pStyle w:val="af2"/>
            </w:pPr>
            <w:r w:rsidRPr="00322194">
              <w:t>be</w:t>
            </w:r>
          </w:p>
        </w:tc>
        <w:tc>
          <w:tcPr>
            <w:tcW w:w="2202" w:type="dxa"/>
            <w:shd w:val="clear" w:color="auto" w:fill="auto"/>
          </w:tcPr>
          <w:p w:rsidR="005677D0" w:rsidRPr="00322194" w:rsidRDefault="005677D0" w:rsidP="004766A4">
            <w:pPr>
              <w:pStyle w:val="af5"/>
              <w:rPr>
                <w:rStyle w:val="af3"/>
              </w:rPr>
            </w:pPr>
            <w:proofErr w:type="spellStart"/>
            <w:r>
              <w:t>аператар</w:t>
            </w:r>
            <w:proofErr w:type="spellEnd"/>
            <w:r>
              <w:t xml:space="preserve"> </w:t>
            </w:r>
            <w:proofErr w:type="spellStart"/>
            <w:r>
              <w:t>сотавай</w:t>
            </w:r>
            <w:proofErr w:type="spellEnd"/>
            <w:r>
              <w:t xml:space="preserve"> </w:t>
            </w:r>
            <w:proofErr w:type="spellStart"/>
            <w:r>
              <w:t>рухомай</w:t>
            </w:r>
            <w:proofErr w:type="spellEnd"/>
            <w:r>
              <w:t xml:space="preserve"> </w:t>
            </w:r>
            <w:proofErr w:type="spellStart"/>
            <w:r>
              <w:t>электрасувязі</w:t>
            </w:r>
            <w:proofErr w:type="spellEnd"/>
          </w:p>
        </w:tc>
      </w:tr>
      <w:tr w:rsidR="005677D0" w:rsidRPr="00EA7569" w:rsidTr="00EA7569">
        <w:trPr>
          <w:cantSplit/>
        </w:trPr>
        <w:tc>
          <w:tcPr>
            <w:tcW w:w="6600" w:type="dxa"/>
            <w:vMerge/>
            <w:shd w:val="clear" w:color="auto" w:fill="auto"/>
          </w:tcPr>
          <w:p w:rsidR="005677D0" w:rsidRPr="00322194" w:rsidRDefault="005677D0" w:rsidP="004766A4">
            <w:pPr>
              <w:pStyle w:val="af0"/>
              <w:rPr>
                <w:lang w:val="en-US"/>
              </w:rPr>
            </w:pPr>
          </w:p>
        </w:tc>
        <w:tc>
          <w:tcPr>
            <w:tcW w:w="771" w:type="dxa"/>
            <w:shd w:val="clear" w:color="auto" w:fill="auto"/>
          </w:tcPr>
          <w:p w:rsidR="005677D0" w:rsidRPr="00322194" w:rsidRDefault="005677D0" w:rsidP="004766A4">
            <w:pPr>
              <w:pStyle w:val="af2"/>
            </w:pPr>
            <w:r w:rsidRPr="00322194">
              <w:t>en</w:t>
            </w:r>
          </w:p>
        </w:tc>
        <w:tc>
          <w:tcPr>
            <w:tcW w:w="2202" w:type="dxa"/>
            <w:shd w:val="clear" w:color="auto" w:fill="auto"/>
          </w:tcPr>
          <w:p w:rsidR="005677D0" w:rsidRPr="00675D54" w:rsidRDefault="005677D0" w:rsidP="00EA7569">
            <w:pPr>
              <w:pStyle w:val="af5"/>
              <w:rPr>
                <w:rStyle w:val="af4"/>
                <w:lang w:val="en-US"/>
              </w:rPr>
            </w:pPr>
            <w:r>
              <w:t>the operator of cellular mobile telecommunication</w:t>
            </w:r>
            <w:r w:rsidRPr="00322194">
              <w:rPr>
                <w:rStyle w:val="af4"/>
              </w:rPr>
              <w:t xml:space="preserve"> </w:t>
            </w:r>
          </w:p>
        </w:tc>
      </w:tr>
      <w:tr w:rsidR="005677D0" w:rsidRPr="00322194" w:rsidTr="00EA7569">
        <w:trPr>
          <w:cantSplit/>
        </w:trPr>
        <w:tc>
          <w:tcPr>
            <w:tcW w:w="6600" w:type="dxa"/>
            <w:vMerge w:val="restart"/>
            <w:shd w:val="clear" w:color="auto" w:fill="auto"/>
          </w:tcPr>
          <w:p w:rsidR="005677D0" w:rsidRPr="00322194" w:rsidRDefault="005677D0" w:rsidP="005677D0">
            <w:pPr>
              <w:pStyle w:val="af6"/>
              <w:ind w:left="0" w:firstLine="397"/>
            </w:pPr>
            <w:r w:rsidRPr="0069425A">
              <w:rPr>
                <w:sz w:val="20"/>
              </w:rPr>
              <w:t>3.</w:t>
            </w:r>
            <w:r>
              <w:rPr>
                <w:sz w:val="20"/>
              </w:rPr>
              <w:t>3</w:t>
            </w:r>
            <w:r w:rsidRPr="0069425A">
              <w:rPr>
                <w:sz w:val="20"/>
              </w:rPr>
              <w:t>.1</w:t>
            </w:r>
            <w:r>
              <w:rPr>
                <w:sz w:val="20"/>
              </w:rPr>
              <w:t>0</w:t>
            </w:r>
            <w:r w:rsidRPr="0069425A">
              <w:rPr>
                <w:sz w:val="20"/>
              </w:rPr>
              <w:t xml:space="preserve"> </w:t>
            </w:r>
            <w:r w:rsidRPr="005677D0">
              <w:rPr>
                <w:sz w:val="20"/>
              </w:rPr>
              <w:t>радиоэлектронное средство:</w:t>
            </w:r>
            <w:r w:rsidRPr="00437E00">
              <w:rPr>
                <w:sz w:val="20"/>
              </w:rPr>
              <w:t xml:space="preserve"> Предназначенное для передачи и (или) приема радиоволн техническое средство, состоящее из одного или нескольких радиопередающих и (или) радиоприемных устройств и вспомогательного оборудования [1]</w:t>
            </w:r>
          </w:p>
        </w:tc>
        <w:tc>
          <w:tcPr>
            <w:tcW w:w="771" w:type="dxa"/>
            <w:shd w:val="clear" w:color="auto" w:fill="auto"/>
          </w:tcPr>
          <w:p w:rsidR="005677D0" w:rsidRPr="00322194" w:rsidRDefault="005677D0" w:rsidP="004766A4">
            <w:pPr>
              <w:pStyle w:val="af2"/>
            </w:pPr>
            <w:r w:rsidRPr="00322194">
              <w:t>be</w:t>
            </w:r>
          </w:p>
        </w:tc>
        <w:tc>
          <w:tcPr>
            <w:tcW w:w="2202" w:type="dxa"/>
            <w:shd w:val="clear" w:color="auto" w:fill="auto"/>
          </w:tcPr>
          <w:p w:rsidR="005677D0" w:rsidRPr="00322194" w:rsidRDefault="005677D0" w:rsidP="004766A4">
            <w:pPr>
              <w:pStyle w:val="af5"/>
              <w:rPr>
                <w:rStyle w:val="af3"/>
              </w:rPr>
            </w:pPr>
            <w:r w:rsidRPr="00437E00">
              <w:rPr>
                <w:rStyle w:val="tlid-translation"/>
                <w:lang w:val="be-BY"/>
              </w:rPr>
              <w:t>радыёэлектронн</w:t>
            </w:r>
            <w:r>
              <w:rPr>
                <w:rStyle w:val="tlid-translation"/>
                <w:lang w:val="be-BY"/>
              </w:rPr>
              <w:t>ы</w:t>
            </w:r>
            <w:r w:rsidRPr="00437E00">
              <w:rPr>
                <w:rStyle w:val="tlid-translation"/>
                <w:lang w:val="be-BY"/>
              </w:rPr>
              <w:t xml:space="preserve"> сродак</w:t>
            </w:r>
          </w:p>
        </w:tc>
      </w:tr>
      <w:tr w:rsidR="005677D0" w:rsidRPr="0069425A" w:rsidTr="00EA7569">
        <w:trPr>
          <w:cantSplit/>
        </w:trPr>
        <w:tc>
          <w:tcPr>
            <w:tcW w:w="6600" w:type="dxa"/>
            <w:vMerge/>
            <w:shd w:val="clear" w:color="auto" w:fill="auto"/>
          </w:tcPr>
          <w:p w:rsidR="005677D0" w:rsidRPr="00322194" w:rsidRDefault="005677D0" w:rsidP="004766A4">
            <w:pPr>
              <w:pStyle w:val="af0"/>
              <w:rPr>
                <w:lang w:val="en-US"/>
              </w:rPr>
            </w:pPr>
          </w:p>
        </w:tc>
        <w:tc>
          <w:tcPr>
            <w:tcW w:w="771" w:type="dxa"/>
            <w:shd w:val="clear" w:color="auto" w:fill="auto"/>
          </w:tcPr>
          <w:p w:rsidR="005677D0" w:rsidRPr="00322194" w:rsidRDefault="005677D0" w:rsidP="004766A4">
            <w:pPr>
              <w:pStyle w:val="af2"/>
            </w:pPr>
            <w:r w:rsidRPr="00322194">
              <w:t>en</w:t>
            </w:r>
          </w:p>
        </w:tc>
        <w:tc>
          <w:tcPr>
            <w:tcW w:w="2202" w:type="dxa"/>
            <w:shd w:val="clear" w:color="auto" w:fill="auto"/>
          </w:tcPr>
          <w:p w:rsidR="005677D0" w:rsidRPr="00675D54" w:rsidRDefault="005677D0" w:rsidP="00EA7569">
            <w:pPr>
              <w:pStyle w:val="af5"/>
              <w:rPr>
                <w:rStyle w:val="af4"/>
                <w:lang w:val="en-US"/>
              </w:rPr>
            </w:pPr>
            <w:r w:rsidRPr="00437E00">
              <w:rPr>
                <w:rStyle w:val="tlid-translation"/>
                <w:lang w:val="en"/>
              </w:rPr>
              <w:t>electronic device</w:t>
            </w:r>
          </w:p>
        </w:tc>
      </w:tr>
      <w:tr w:rsidR="005677D0" w:rsidRPr="00322194" w:rsidTr="00EA7569">
        <w:trPr>
          <w:cantSplit/>
        </w:trPr>
        <w:tc>
          <w:tcPr>
            <w:tcW w:w="6600" w:type="dxa"/>
            <w:vMerge w:val="restart"/>
            <w:shd w:val="clear" w:color="auto" w:fill="auto"/>
          </w:tcPr>
          <w:p w:rsidR="005677D0" w:rsidRPr="00322194" w:rsidRDefault="005677D0" w:rsidP="005677D0">
            <w:pPr>
              <w:pStyle w:val="af6"/>
              <w:ind w:left="0" w:firstLine="397"/>
            </w:pPr>
            <w:r w:rsidRPr="0069425A">
              <w:rPr>
                <w:sz w:val="20"/>
              </w:rPr>
              <w:t>3.</w:t>
            </w:r>
            <w:r>
              <w:rPr>
                <w:sz w:val="20"/>
              </w:rPr>
              <w:t>4</w:t>
            </w:r>
            <w:r w:rsidRPr="0069425A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  <w:r w:rsidRPr="0069425A">
              <w:rPr>
                <w:sz w:val="20"/>
              </w:rPr>
              <w:t xml:space="preserve"> </w:t>
            </w:r>
            <w:r w:rsidR="00A37A5E" w:rsidRPr="00A37A5E">
              <w:rPr>
                <w:sz w:val="20"/>
              </w:rPr>
              <w:t>зона уверенного приема – территория, в пределах которой уровни полезных сигналов базовой станции на входе приемников испытательных подвижных станций превышают нормируемые значения</w:t>
            </w:r>
          </w:p>
        </w:tc>
        <w:tc>
          <w:tcPr>
            <w:tcW w:w="771" w:type="dxa"/>
            <w:shd w:val="clear" w:color="auto" w:fill="auto"/>
          </w:tcPr>
          <w:p w:rsidR="005677D0" w:rsidRPr="00322194" w:rsidRDefault="005677D0" w:rsidP="004766A4">
            <w:pPr>
              <w:pStyle w:val="af2"/>
            </w:pPr>
            <w:r w:rsidRPr="00322194">
              <w:t>be</w:t>
            </w:r>
          </w:p>
        </w:tc>
        <w:tc>
          <w:tcPr>
            <w:tcW w:w="2202" w:type="dxa"/>
            <w:shd w:val="clear" w:color="auto" w:fill="auto"/>
          </w:tcPr>
          <w:p w:rsidR="005677D0" w:rsidRPr="00322194" w:rsidRDefault="005F28F9" w:rsidP="004766A4">
            <w:pPr>
              <w:pStyle w:val="af5"/>
              <w:rPr>
                <w:rStyle w:val="af3"/>
              </w:rPr>
            </w:pPr>
            <w:r w:rsidRPr="00437E00">
              <w:rPr>
                <w:rStyle w:val="tlid-translation"/>
                <w:lang w:val="be-BY"/>
              </w:rPr>
              <w:t>зона ўпэўненага прыёму (зона пакрыцця)</w:t>
            </w:r>
          </w:p>
        </w:tc>
      </w:tr>
      <w:tr w:rsidR="005677D0" w:rsidRPr="008B699D" w:rsidTr="00EA7569">
        <w:trPr>
          <w:cantSplit/>
        </w:trPr>
        <w:tc>
          <w:tcPr>
            <w:tcW w:w="6600" w:type="dxa"/>
            <w:vMerge/>
            <w:shd w:val="clear" w:color="auto" w:fill="auto"/>
          </w:tcPr>
          <w:p w:rsidR="005677D0" w:rsidRPr="005F28F9" w:rsidRDefault="005677D0" w:rsidP="004766A4">
            <w:pPr>
              <w:pStyle w:val="af0"/>
            </w:pPr>
          </w:p>
        </w:tc>
        <w:tc>
          <w:tcPr>
            <w:tcW w:w="771" w:type="dxa"/>
            <w:shd w:val="clear" w:color="auto" w:fill="auto"/>
          </w:tcPr>
          <w:p w:rsidR="005677D0" w:rsidRPr="00322194" w:rsidRDefault="005677D0" w:rsidP="004766A4">
            <w:pPr>
              <w:pStyle w:val="af2"/>
            </w:pPr>
            <w:r w:rsidRPr="00322194">
              <w:t>en</w:t>
            </w:r>
          </w:p>
        </w:tc>
        <w:tc>
          <w:tcPr>
            <w:tcW w:w="2202" w:type="dxa"/>
            <w:shd w:val="clear" w:color="auto" w:fill="auto"/>
          </w:tcPr>
          <w:p w:rsidR="005677D0" w:rsidRPr="005F28F9" w:rsidRDefault="005F28F9" w:rsidP="00EA7569">
            <w:pPr>
              <w:pStyle w:val="af5"/>
              <w:rPr>
                <w:rStyle w:val="af4"/>
                <w:lang w:val="en-US"/>
              </w:rPr>
            </w:pPr>
            <w:proofErr w:type="gramStart"/>
            <w:r w:rsidRPr="00437E00">
              <w:rPr>
                <w:rStyle w:val="tlid-translation"/>
                <w:lang w:val="en"/>
              </w:rPr>
              <w:t>reliable</w:t>
            </w:r>
            <w:proofErr w:type="gramEnd"/>
            <w:r w:rsidRPr="00437E00">
              <w:rPr>
                <w:rStyle w:val="tlid-translation"/>
                <w:lang w:val="en"/>
              </w:rPr>
              <w:t xml:space="preserve"> reception area (coverage area)</w:t>
            </w:r>
            <w:r w:rsidR="005677D0" w:rsidRPr="00322194">
              <w:rPr>
                <w:rStyle w:val="af4"/>
              </w:rPr>
              <w:t>»</w:t>
            </w:r>
            <w:r w:rsidRPr="005F28F9">
              <w:rPr>
                <w:rStyle w:val="af4"/>
                <w:lang w:val="en-US"/>
              </w:rPr>
              <w:t>.</w:t>
            </w:r>
          </w:p>
        </w:tc>
      </w:tr>
    </w:tbl>
    <w:p w:rsidR="008F4D09" w:rsidRPr="00EA7569" w:rsidRDefault="008F4D09" w:rsidP="00207A88">
      <w:pPr>
        <w:pStyle w:val="2"/>
        <w:rPr>
          <w:rFonts w:ascii="Arial" w:eastAsia="Calibri" w:hAnsi="Arial" w:cs="Arial"/>
          <w:sz w:val="20"/>
          <w:lang w:val="en-US"/>
        </w:rPr>
      </w:pPr>
    </w:p>
    <w:p w:rsidR="00207A88" w:rsidRPr="00437E00" w:rsidRDefault="00207A88" w:rsidP="00207A88">
      <w:pPr>
        <w:pStyle w:val="2"/>
        <w:rPr>
          <w:rFonts w:ascii="Arial" w:eastAsia="Calibri" w:hAnsi="Arial" w:cs="Arial"/>
          <w:sz w:val="20"/>
        </w:rPr>
      </w:pPr>
      <w:r w:rsidRPr="00437E00">
        <w:rPr>
          <w:rFonts w:ascii="Arial" w:eastAsia="Calibri" w:hAnsi="Arial" w:cs="Arial"/>
          <w:sz w:val="20"/>
        </w:rPr>
        <w:t>Раздел 4. Дополнить терминами 3.1.</w:t>
      </w:r>
      <w:r w:rsidR="006561AC">
        <w:rPr>
          <w:rFonts w:ascii="Arial" w:eastAsia="Calibri" w:hAnsi="Arial" w:cs="Arial"/>
          <w:sz w:val="20"/>
        </w:rPr>
        <w:t>11</w:t>
      </w:r>
      <w:r w:rsidRPr="00437E00">
        <w:rPr>
          <w:rFonts w:ascii="Arial" w:eastAsia="Calibri" w:hAnsi="Arial" w:cs="Arial"/>
          <w:sz w:val="20"/>
        </w:rPr>
        <w:t>, 3.3.10, 3.4.9: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897"/>
        <w:gridCol w:w="992"/>
      </w:tblGrid>
      <w:tr w:rsidR="00437E00" w:rsidRPr="00437E00" w:rsidTr="00665F55">
        <w:tc>
          <w:tcPr>
            <w:tcW w:w="8897" w:type="dxa"/>
            <w:shd w:val="clear" w:color="auto" w:fill="auto"/>
          </w:tcPr>
          <w:p w:rsidR="00207A88" w:rsidRPr="00437E00" w:rsidRDefault="00207A88" w:rsidP="006561AC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«</w:t>
            </w:r>
            <w:r w:rsidRPr="00437E00">
              <w:rPr>
                <w:rFonts w:ascii="Arial" w:eastAsia="Calibri" w:hAnsi="Arial" w:cs="Arial"/>
                <w:sz w:val="20"/>
              </w:rPr>
              <w:t>оператор сотовой подвижной электросвязи</w:t>
            </w:r>
            <w:r w:rsidR="006561AC">
              <w:rPr>
                <w:rFonts w:ascii="Arial" w:eastAsia="Calibri" w:hAnsi="Arial" w:cs="Arial"/>
                <w:sz w:val="20"/>
              </w:rPr>
              <w:t>;</w:t>
            </w:r>
            <w:r w:rsidRPr="00437E00">
              <w:rPr>
                <w:rFonts w:ascii="Arial" w:eastAsia="Calibri" w:hAnsi="Arial" w:cs="Arial"/>
                <w:sz w:val="20"/>
              </w:rPr>
              <w:t xml:space="preserve"> оператор СПЭ</w:t>
            </w:r>
            <w:r w:rsidRPr="00437E00">
              <w:rPr>
                <w:rFonts w:ascii="Arial" w:hAnsi="Arial" w:cs="Arial"/>
                <w:sz w:val="20"/>
                <w:szCs w:val="20"/>
              </w:rPr>
              <w:t>………………………….……</w:t>
            </w:r>
          </w:p>
        </w:tc>
        <w:tc>
          <w:tcPr>
            <w:tcW w:w="992" w:type="dxa"/>
            <w:shd w:val="clear" w:color="auto" w:fill="auto"/>
          </w:tcPr>
          <w:p w:rsidR="00207A88" w:rsidRPr="00437E00" w:rsidRDefault="00207A88" w:rsidP="006561AC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3.1.</w:t>
            </w:r>
            <w:r w:rsidR="006561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37E00" w:rsidRPr="00437E00" w:rsidTr="00665F55">
        <w:tc>
          <w:tcPr>
            <w:tcW w:w="8897" w:type="dxa"/>
            <w:shd w:val="clear" w:color="auto" w:fill="auto"/>
          </w:tcPr>
          <w:p w:rsidR="00207A88" w:rsidRPr="00437E00" w:rsidRDefault="00207A88" w:rsidP="005677D0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радиоэлектронное  средств</w:t>
            </w:r>
            <w:r w:rsidR="005677D0">
              <w:rPr>
                <w:rFonts w:ascii="Arial" w:hAnsi="Arial" w:cs="Arial"/>
                <w:sz w:val="20"/>
                <w:szCs w:val="20"/>
              </w:rPr>
              <w:t>о ………………………………………………………………………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207A88" w:rsidRPr="00437E00" w:rsidRDefault="00207A88" w:rsidP="00207A88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3.3.10</w:t>
            </w:r>
          </w:p>
        </w:tc>
      </w:tr>
      <w:tr w:rsidR="00207A88" w:rsidRPr="00437E00" w:rsidTr="00665F55">
        <w:tc>
          <w:tcPr>
            <w:tcW w:w="8897" w:type="dxa"/>
            <w:shd w:val="clear" w:color="auto" w:fill="auto"/>
          </w:tcPr>
          <w:p w:rsidR="00207A88" w:rsidRPr="00437E00" w:rsidRDefault="00207A88" w:rsidP="005677D0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eastAsia="Calibri" w:hAnsi="Arial" w:cs="Arial"/>
                <w:sz w:val="20"/>
                <w:szCs w:val="20"/>
              </w:rPr>
              <w:t>зона уверенного приема (зона покрытия)</w:t>
            </w:r>
            <w:r w:rsidR="005677D0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</w:t>
            </w:r>
            <w:r w:rsidRPr="00437E00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992" w:type="dxa"/>
            <w:shd w:val="clear" w:color="auto" w:fill="auto"/>
          </w:tcPr>
          <w:p w:rsidR="00207A88" w:rsidRPr="00437E00" w:rsidRDefault="00207A88" w:rsidP="009B5D52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3.4.</w:t>
            </w:r>
            <w:r w:rsidR="009B5D52" w:rsidRPr="00437E00">
              <w:rPr>
                <w:rFonts w:ascii="Arial" w:hAnsi="Arial" w:cs="Arial"/>
                <w:sz w:val="20"/>
                <w:szCs w:val="20"/>
              </w:rPr>
              <w:t>9».</w:t>
            </w:r>
          </w:p>
        </w:tc>
      </w:tr>
    </w:tbl>
    <w:p w:rsidR="009B5D52" w:rsidRPr="00437E00" w:rsidRDefault="009B5D52" w:rsidP="00207A88">
      <w:pPr>
        <w:pStyle w:val="2"/>
        <w:rPr>
          <w:rFonts w:ascii="Arial" w:eastAsia="Calibri" w:hAnsi="Arial" w:cs="Arial"/>
          <w:sz w:val="20"/>
        </w:rPr>
      </w:pPr>
    </w:p>
    <w:p w:rsidR="00207A88" w:rsidRPr="00437E00" w:rsidRDefault="009B5D52" w:rsidP="00207A88">
      <w:pPr>
        <w:pStyle w:val="2"/>
        <w:rPr>
          <w:rFonts w:ascii="Arial" w:eastAsia="Calibri" w:hAnsi="Arial" w:cs="Arial"/>
          <w:sz w:val="20"/>
        </w:rPr>
      </w:pPr>
      <w:r w:rsidRPr="00437E00">
        <w:rPr>
          <w:rFonts w:ascii="Arial" w:eastAsia="Calibri" w:hAnsi="Arial" w:cs="Arial"/>
          <w:sz w:val="20"/>
        </w:rPr>
        <w:t>Раздел 5. Дополнить терминами 3.1.6, 3.3.10, 3.4.9: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897"/>
        <w:gridCol w:w="992"/>
      </w:tblGrid>
      <w:tr w:rsidR="00437E00" w:rsidRPr="00437E00" w:rsidTr="00665F55">
        <w:tc>
          <w:tcPr>
            <w:tcW w:w="8897" w:type="dxa"/>
            <w:shd w:val="clear" w:color="auto" w:fill="auto"/>
          </w:tcPr>
          <w:p w:rsidR="009B5D52" w:rsidRPr="00437E00" w:rsidRDefault="009B5D52" w:rsidP="006561AC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«</w:t>
            </w:r>
            <w:r w:rsidR="001026B4" w:rsidRPr="00437E00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аператар сотавай рухомай электрасувязі</w:t>
            </w:r>
            <w:r w:rsidR="006561AC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;</w:t>
            </w:r>
            <w:r w:rsidR="001026B4" w:rsidRPr="00437E00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 xml:space="preserve"> аператар С</w:t>
            </w:r>
            <w:r w:rsidR="008E35CF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Р</w:t>
            </w:r>
            <w:r w:rsidR="001026B4" w:rsidRPr="00437E00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Э</w:t>
            </w:r>
            <w:r w:rsidRPr="00437E00">
              <w:rPr>
                <w:rFonts w:ascii="Arial" w:hAnsi="Arial" w:cs="Arial"/>
                <w:sz w:val="20"/>
                <w:szCs w:val="20"/>
              </w:rPr>
              <w:t>…</w:t>
            </w:r>
            <w:r w:rsidR="001026B4" w:rsidRPr="00437E00">
              <w:rPr>
                <w:rFonts w:ascii="Arial" w:hAnsi="Arial" w:cs="Arial"/>
                <w:sz w:val="20"/>
                <w:szCs w:val="20"/>
              </w:rPr>
              <w:t>…</w:t>
            </w:r>
            <w:r w:rsidRPr="00437E00">
              <w:rPr>
                <w:rFonts w:ascii="Arial" w:hAnsi="Arial" w:cs="Arial"/>
                <w:sz w:val="20"/>
                <w:szCs w:val="20"/>
              </w:rPr>
              <w:t>……………………….……</w:t>
            </w:r>
          </w:p>
        </w:tc>
        <w:tc>
          <w:tcPr>
            <w:tcW w:w="992" w:type="dxa"/>
            <w:shd w:val="clear" w:color="auto" w:fill="auto"/>
          </w:tcPr>
          <w:p w:rsidR="009B5D52" w:rsidRPr="00437E00" w:rsidRDefault="006561AC" w:rsidP="002C5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3.1.11</w:t>
            </w:r>
          </w:p>
        </w:tc>
      </w:tr>
      <w:tr w:rsidR="00437E00" w:rsidRPr="00437E00" w:rsidTr="00665F55">
        <w:tc>
          <w:tcPr>
            <w:tcW w:w="8897" w:type="dxa"/>
            <w:shd w:val="clear" w:color="auto" w:fill="auto"/>
          </w:tcPr>
          <w:p w:rsidR="009B5D52" w:rsidRPr="00437E00" w:rsidRDefault="001026B4" w:rsidP="005677D0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радыёэлектронн</w:t>
            </w:r>
            <w:r w:rsidR="008E35CF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ы</w:t>
            </w:r>
            <w:r w:rsidRPr="00437E00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 xml:space="preserve"> сродак</w:t>
            </w:r>
            <w:r w:rsidRPr="00437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7D0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 w:rsidR="009B5D52" w:rsidRPr="00437E00">
              <w:rPr>
                <w:rFonts w:ascii="Arial" w:hAnsi="Arial" w:cs="Arial"/>
                <w:sz w:val="20"/>
                <w:szCs w:val="20"/>
              </w:rPr>
              <w:t>……</w:t>
            </w:r>
            <w:r w:rsidRPr="00437E00">
              <w:rPr>
                <w:rFonts w:ascii="Arial" w:hAnsi="Arial" w:cs="Arial"/>
                <w:sz w:val="20"/>
                <w:szCs w:val="20"/>
              </w:rPr>
              <w:t>…</w:t>
            </w:r>
            <w:r w:rsidR="009B5D52" w:rsidRPr="00437E00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992" w:type="dxa"/>
            <w:shd w:val="clear" w:color="auto" w:fill="auto"/>
          </w:tcPr>
          <w:p w:rsidR="009B5D52" w:rsidRPr="00437E00" w:rsidRDefault="009B5D52" w:rsidP="002C53E0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3.3.10</w:t>
            </w:r>
          </w:p>
        </w:tc>
      </w:tr>
      <w:tr w:rsidR="009B5D52" w:rsidRPr="00437E00" w:rsidTr="00665F55">
        <w:tc>
          <w:tcPr>
            <w:tcW w:w="8897" w:type="dxa"/>
            <w:shd w:val="clear" w:color="auto" w:fill="auto"/>
          </w:tcPr>
          <w:p w:rsidR="009B5D52" w:rsidRPr="00437E00" w:rsidRDefault="001026B4" w:rsidP="005677D0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зона ўпэўненага прыёму (зона пакрыцця)</w:t>
            </w:r>
            <w:r w:rsidR="005677D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9B5D52" w:rsidRPr="00437E00">
              <w:rPr>
                <w:rFonts w:ascii="Arial" w:hAnsi="Arial" w:cs="Arial"/>
                <w:sz w:val="20"/>
                <w:szCs w:val="20"/>
              </w:rPr>
              <w:t>…………………...</w:t>
            </w:r>
          </w:p>
        </w:tc>
        <w:tc>
          <w:tcPr>
            <w:tcW w:w="992" w:type="dxa"/>
            <w:shd w:val="clear" w:color="auto" w:fill="auto"/>
          </w:tcPr>
          <w:p w:rsidR="009B5D52" w:rsidRPr="00437E00" w:rsidRDefault="009B5D52" w:rsidP="002C53E0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3.4.9».</w:t>
            </w:r>
          </w:p>
        </w:tc>
      </w:tr>
    </w:tbl>
    <w:p w:rsidR="00207A88" w:rsidRPr="00437E00" w:rsidRDefault="00207A88" w:rsidP="00207A88">
      <w:pPr>
        <w:pStyle w:val="2"/>
        <w:rPr>
          <w:rFonts w:ascii="Arial" w:eastAsia="Calibri" w:hAnsi="Arial" w:cs="Arial"/>
          <w:sz w:val="20"/>
        </w:rPr>
      </w:pPr>
    </w:p>
    <w:p w:rsidR="009B5D52" w:rsidRPr="00437E00" w:rsidRDefault="009B5D52" w:rsidP="009B5D52">
      <w:pPr>
        <w:pStyle w:val="2"/>
        <w:rPr>
          <w:rFonts w:ascii="Arial" w:eastAsia="Calibri" w:hAnsi="Arial" w:cs="Arial"/>
          <w:sz w:val="20"/>
        </w:rPr>
      </w:pPr>
      <w:r w:rsidRPr="00437E00">
        <w:rPr>
          <w:rFonts w:ascii="Arial" w:eastAsia="Calibri" w:hAnsi="Arial" w:cs="Arial"/>
          <w:sz w:val="20"/>
        </w:rPr>
        <w:t>Раздел 6. Дополнить терминами 3.1.6, 3.3.10, 3.4.9: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897"/>
        <w:gridCol w:w="992"/>
      </w:tblGrid>
      <w:tr w:rsidR="00437E00" w:rsidRPr="00437E00" w:rsidTr="00665F55">
        <w:tc>
          <w:tcPr>
            <w:tcW w:w="8897" w:type="dxa"/>
            <w:shd w:val="clear" w:color="auto" w:fill="auto"/>
          </w:tcPr>
          <w:p w:rsidR="009B5D52" w:rsidRPr="00437E00" w:rsidRDefault="009B5D52" w:rsidP="006561AC">
            <w:pPr>
              <w:ind w:firstLine="4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E00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proofErr w:type="gramStart"/>
            <w:r w:rsidR="001026B4" w:rsidRPr="00437E00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>operator</w:t>
            </w:r>
            <w:proofErr w:type="gramEnd"/>
            <w:r w:rsidR="001026B4" w:rsidRPr="00437E00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 xml:space="preserve"> of cellular mobile telecommunications</w:t>
            </w:r>
            <w:r w:rsidR="006561AC" w:rsidRPr="006561AC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;</w:t>
            </w:r>
            <w:r w:rsidR="001026B4" w:rsidRPr="00437E00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 xml:space="preserve"> operator of PPE</w:t>
            </w:r>
            <w:r w:rsidRPr="00437E00">
              <w:rPr>
                <w:rFonts w:ascii="Arial" w:hAnsi="Arial" w:cs="Arial"/>
                <w:sz w:val="20"/>
                <w:szCs w:val="20"/>
                <w:lang w:val="en-US"/>
              </w:rPr>
              <w:t>……………</w:t>
            </w:r>
            <w:r w:rsidR="001026B4" w:rsidRPr="00437E0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437E00">
              <w:rPr>
                <w:rFonts w:ascii="Arial" w:hAnsi="Arial" w:cs="Arial"/>
                <w:sz w:val="20"/>
                <w:szCs w:val="20"/>
                <w:lang w:val="en-US"/>
              </w:rPr>
              <w:t>………….……</w:t>
            </w:r>
          </w:p>
        </w:tc>
        <w:tc>
          <w:tcPr>
            <w:tcW w:w="992" w:type="dxa"/>
            <w:shd w:val="clear" w:color="auto" w:fill="auto"/>
          </w:tcPr>
          <w:p w:rsidR="009B5D52" w:rsidRPr="00437E00" w:rsidRDefault="009B5D52" w:rsidP="006561AC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3.1.</w:t>
            </w:r>
            <w:r w:rsidR="006561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37E00" w:rsidRPr="00437E00" w:rsidTr="00665F55">
        <w:tc>
          <w:tcPr>
            <w:tcW w:w="8897" w:type="dxa"/>
            <w:shd w:val="clear" w:color="auto" w:fill="auto"/>
          </w:tcPr>
          <w:p w:rsidR="009B5D52" w:rsidRPr="00437E00" w:rsidRDefault="001026B4" w:rsidP="005677D0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7E00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>electronic</w:t>
            </w:r>
            <w:proofErr w:type="gramEnd"/>
            <w:r w:rsidRPr="00437E00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 xml:space="preserve"> device</w:t>
            </w:r>
            <w:r w:rsidRPr="00437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D52" w:rsidRPr="00437E00">
              <w:rPr>
                <w:rFonts w:ascii="Arial" w:hAnsi="Arial" w:cs="Arial"/>
                <w:sz w:val="20"/>
                <w:szCs w:val="20"/>
              </w:rPr>
              <w:t>………</w:t>
            </w:r>
            <w:r w:rsidRPr="00437E00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5677D0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9B5D52" w:rsidRPr="00437E00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9B5D52" w:rsidRPr="00437E00" w:rsidRDefault="009B5D52" w:rsidP="002C53E0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3.3.10</w:t>
            </w:r>
          </w:p>
        </w:tc>
      </w:tr>
      <w:tr w:rsidR="009B5D52" w:rsidRPr="00437E00" w:rsidTr="00665F55">
        <w:tc>
          <w:tcPr>
            <w:tcW w:w="8897" w:type="dxa"/>
            <w:shd w:val="clear" w:color="auto" w:fill="auto"/>
          </w:tcPr>
          <w:p w:rsidR="009B5D52" w:rsidRPr="00437E00" w:rsidRDefault="001026B4" w:rsidP="005677D0">
            <w:pPr>
              <w:ind w:firstLine="426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437E00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>reliable</w:t>
            </w:r>
            <w:proofErr w:type="gramEnd"/>
            <w:r w:rsidRPr="00437E00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 xml:space="preserve"> reception area (coverage area)</w:t>
            </w:r>
            <w:r w:rsidR="009B5D52" w:rsidRPr="00437E0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</w:t>
            </w:r>
            <w:r w:rsidRPr="00437E00">
              <w:rPr>
                <w:rFonts w:ascii="Arial" w:hAnsi="Arial" w:cs="Arial"/>
                <w:sz w:val="20"/>
                <w:szCs w:val="20"/>
                <w:lang w:val="en-US"/>
              </w:rPr>
              <w:t>………</w:t>
            </w:r>
            <w:r w:rsidR="005677D0">
              <w:rPr>
                <w:rFonts w:ascii="Arial" w:hAnsi="Arial" w:cs="Arial"/>
                <w:sz w:val="20"/>
                <w:szCs w:val="20"/>
                <w:lang w:val="en-US"/>
              </w:rPr>
              <w:t>…………………</w:t>
            </w:r>
            <w:r w:rsidR="009B5D52" w:rsidRPr="00437E00">
              <w:rPr>
                <w:rFonts w:ascii="Arial" w:hAnsi="Arial" w:cs="Arial"/>
                <w:sz w:val="20"/>
                <w:szCs w:val="20"/>
                <w:lang w:val="en-US"/>
              </w:rPr>
              <w:t>……………...</w:t>
            </w:r>
          </w:p>
        </w:tc>
        <w:tc>
          <w:tcPr>
            <w:tcW w:w="992" w:type="dxa"/>
            <w:shd w:val="clear" w:color="auto" w:fill="auto"/>
          </w:tcPr>
          <w:p w:rsidR="009B5D52" w:rsidRPr="00437E00" w:rsidRDefault="009B5D52" w:rsidP="002C53E0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3.4.9».</w:t>
            </w:r>
          </w:p>
        </w:tc>
      </w:tr>
    </w:tbl>
    <w:p w:rsidR="008F4D09" w:rsidRDefault="008F4D09" w:rsidP="00D82503">
      <w:pPr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8F4D09" w:rsidRDefault="008F4D09" w:rsidP="00D82503">
      <w:pPr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8F4D09" w:rsidRDefault="008F4D09" w:rsidP="00D82503">
      <w:pPr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D82503" w:rsidRDefault="00D82503" w:rsidP="00D82503">
      <w:pPr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Приложение А. Т</w:t>
      </w:r>
      <w:r w:rsidRPr="008615FE">
        <w:rPr>
          <w:rFonts w:ascii="Arial" w:hAnsi="Arial" w:cs="Arial"/>
          <w:color w:val="000000"/>
          <w:sz w:val="20"/>
          <w:szCs w:val="20"/>
        </w:rPr>
        <w:t>ерминологическ</w:t>
      </w:r>
      <w:r w:rsidR="00F5597B">
        <w:rPr>
          <w:rFonts w:ascii="Arial" w:hAnsi="Arial" w:cs="Arial"/>
          <w:color w:val="000000"/>
          <w:sz w:val="20"/>
          <w:szCs w:val="20"/>
        </w:rPr>
        <w:t>ие</w:t>
      </w:r>
      <w:r w:rsidRPr="008615FE">
        <w:rPr>
          <w:rFonts w:ascii="Arial" w:hAnsi="Arial" w:cs="Arial"/>
          <w:color w:val="000000"/>
          <w:sz w:val="20"/>
          <w:szCs w:val="20"/>
        </w:rPr>
        <w:t xml:space="preserve"> стать</w:t>
      </w:r>
      <w:r w:rsidR="00F5597B">
        <w:rPr>
          <w:rFonts w:ascii="Arial" w:hAnsi="Arial" w:cs="Arial"/>
          <w:color w:val="000000"/>
          <w:sz w:val="20"/>
          <w:szCs w:val="20"/>
        </w:rPr>
        <w:t>и</w:t>
      </w:r>
      <w:r w:rsidRPr="008615FE">
        <w:rPr>
          <w:rFonts w:ascii="Arial" w:hAnsi="Arial" w:cs="Arial"/>
          <w:color w:val="000000"/>
          <w:sz w:val="20"/>
          <w:szCs w:val="20"/>
        </w:rPr>
        <w:t xml:space="preserve"> А.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8615FE">
        <w:rPr>
          <w:rFonts w:ascii="Arial" w:hAnsi="Arial" w:cs="Arial"/>
          <w:color w:val="000000"/>
          <w:sz w:val="20"/>
          <w:szCs w:val="20"/>
        </w:rPr>
        <w:t xml:space="preserve"> </w:t>
      </w:r>
      <w:r w:rsidR="00F5597B">
        <w:rPr>
          <w:rFonts w:ascii="Arial" w:hAnsi="Arial" w:cs="Arial"/>
          <w:color w:val="000000"/>
          <w:sz w:val="20"/>
          <w:szCs w:val="20"/>
        </w:rPr>
        <w:t xml:space="preserve">и А.8 </w:t>
      </w:r>
      <w:r w:rsidRPr="008615FE">
        <w:rPr>
          <w:rFonts w:ascii="Arial" w:hAnsi="Arial" w:cs="Arial"/>
          <w:color w:val="000000"/>
          <w:sz w:val="20"/>
          <w:szCs w:val="20"/>
        </w:rPr>
        <w:t>изложить в новой редакции: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804"/>
        <w:gridCol w:w="993"/>
        <w:gridCol w:w="1984"/>
      </w:tblGrid>
      <w:tr w:rsidR="00D82503" w:rsidRPr="00EA7569" w:rsidTr="00665F55">
        <w:tc>
          <w:tcPr>
            <w:tcW w:w="6804" w:type="dxa"/>
            <w:shd w:val="clear" w:color="auto" w:fill="auto"/>
          </w:tcPr>
          <w:p w:rsidR="005F28F9" w:rsidRPr="0069425A" w:rsidRDefault="00D82503" w:rsidP="005F28F9">
            <w:pPr>
              <w:pStyle w:val="2"/>
              <w:ind w:firstLine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</w:t>
            </w:r>
            <w:r w:rsidRPr="008615FE">
              <w:rPr>
                <w:rFonts w:ascii="Arial" w:hAnsi="Arial" w:cs="Arial"/>
                <w:sz w:val="20"/>
              </w:rPr>
              <w:t>А.</w:t>
            </w:r>
            <w:r>
              <w:rPr>
                <w:rFonts w:ascii="Arial" w:hAnsi="Arial" w:cs="Arial"/>
                <w:sz w:val="20"/>
              </w:rPr>
              <w:t>2</w:t>
            </w:r>
            <w:r w:rsidRPr="008615FE">
              <w:rPr>
                <w:rFonts w:ascii="Arial" w:hAnsi="Arial" w:cs="Arial"/>
                <w:sz w:val="20"/>
              </w:rPr>
              <w:t xml:space="preserve"> </w:t>
            </w:r>
            <w:r w:rsidR="005F28F9" w:rsidRPr="0069425A">
              <w:rPr>
                <w:rFonts w:ascii="Arial" w:hAnsi="Arial" w:cs="Arial"/>
                <w:sz w:val="20"/>
              </w:rPr>
              <w:t>сеть подвижной электросвязи: Сеть электросвязи, обеспечивающая подвижным абонентам воз</w:t>
            </w:r>
            <w:r w:rsidR="005F28F9">
              <w:rPr>
                <w:rFonts w:ascii="Arial" w:hAnsi="Arial" w:cs="Arial"/>
                <w:sz w:val="20"/>
              </w:rPr>
              <w:t>можность установления связи</w:t>
            </w:r>
          </w:p>
          <w:p w:rsidR="005F28F9" w:rsidRPr="0069425A" w:rsidRDefault="005F28F9" w:rsidP="005F28F9">
            <w:pPr>
              <w:ind w:firstLine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25A">
              <w:rPr>
                <w:rFonts w:ascii="Arial" w:hAnsi="Arial" w:cs="Arial"/>
                <w:sz w:val="18"/>
                <w:szCs w:val="18"/>
              </w:rPr>
              <w:t>Примечание – По способу построения различают: сети сотовой подвижной связи, радиальные и радиально-</w:t>
            </w:r>
            <w:proofErr w:type="spellStart"/>
            <w:r w:rsidRPr="0069425A">
              <w:rPr>
                <w:rFonts w:ascii="Arial" w:hAnsi="Arial" w:cs="Arial"/>
                <w:sz w:val="18"/>
                <w:szCs w:val="18"/>
              </w:rPr>
              <w:t>зоновые</w:t>
            </w:r>
            <w:proofErr w:type="spellEnd"/>
            <w:r w:rsidRPr="0069425A">
              <w:rPr>
                <w:rFonts w:ascii="Arial" w:hAnsi="Arial" w:cs="Arial"/>
                <w:sz w:val="18"/>
                <w:szCs w:val="18"/>
              </w:rPr>
              <w:t xml:space="preserve"> сети подвижной связи</w:t>
            </w:r>
          </w:p>
          <w:p w:rsidR="00D82503" w:rsidRPr="008615FE" w:rsidRDefault="00D82503" w:rsidP="00D82503">
            <w:pPr>
              <w:ind w:left="-108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2503" w:rsidRPr="008615FE" w:rsidRDefault="00D82503" w:rsidP="00FD3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5FE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D82503" w:rsidRDefault="00D82503" w:rsidP="00FD3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97B" w:rsidRDefault="00F5597B" w:rsidP="00FD3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97B" w:rsidRPr="008615FE" w:rsidRDefault="00F5597B" w:rsidP="00FD3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503" w:rsidRPr="008615FE" w:rsidRDefault="00D82503" w:rsidP="00FD3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5FE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1984" w:type="dxa"/>
            <w:shd w:val="clear" w:color="auto" w:fill="auto"/>
          </w:tcPr>
          <w:p w:rsidR="00D82503" w:rsidRPr="00F5597B" w:rsidRDefault="00F5597B" w:rsidP="00FD30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97B">
              <w:rPr>
                <w:rFonts w:ascii="Arial" w:hAnsi="Arial" w:cs="Arial"/>
                <w:sz w:val="20"/>
                <w:szCs w:val="20"/>
              </w:rPr>
              <w:t>сетка</w:t>
            </w:r>
            <w:r w:rsidRPr="002C418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97B">
              <w:rPr>
                <w:rFonts w:ascii="Arial" w:hAnsi="Arial" w:cs="Arial"/>
                <w:sz w:val="20"/>
                <w:szCs w:val="20"/>
              </w:rPr>
              <w:t>рухомай</w:t>
            </w:r>
            <w:proofErr w:type="spellEnd"/>
            <w:r w:rsidRPr="002C418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97B">
              <w:rPr>
                <w:rFonts w:ascii="Arial" w:hAnsi="Arial" w:cs="Arial"/>
                <w:sz w:val="20"/>
                <w:szCs w:val="20"/>
              </w:rPr>
              <w:t>электрасувязі</w:t>
            </w:r>
            <w:proofErr w:type="spellEnd"/>
            <w:r w:rsidR="00D82503" w:rsidRPr="00F559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82503" w:rsidRPr="00F5597B" w:rsidRDefault="00D82503" w:rsidP="00FD30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82503" w:rsidRPr="005F28F9" w:rsidRDefault="005F28F9" w:rsidP="00D82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28F9">
              <w:rPr>
                <w:rFonts w:ascii="Arial" w:hAnsi="Arial" w:cs="Arial"/>
                <w:sz w:val="20"/>
                <w:szCs w:val="20"/>
                <w:lang w:val="en-US"/>
              </w:rPr>
              <w:t xml:space="preserve">mobile </w:t>
            </w:r>
            <w:r w:rsidRPr="005F28F9">
              <w:rPr>
                <w:rFonts w:ascii="Arial" w:hAnsi="Arial" w:cs="Arial"/>
                <w:sz w:val="20"/>
                <w:szCs w:val="20"/>
                <w:lang w:val="en-US"/>
              </w:rPr>
              <w:br/>
              <w:t>telecommunication</w:t>
            </w:r>
            <w:r w:rsidRPr="005F28F9">
              <w:rPr>
                <w:rFonts w:ascii="Arial" w:hAnsi="Arial" w:cs="Arial"/>
                <w:sz w:val="20"/>
                <w:szCs w:val="20"/>
                <w:lang w:val="en-US"/>
              </w:rPr>
              <w:br/>
              <w:t>network</w:t>
            </w:r>
          </w:p>
        </w:tc>
      </w:tr>
      <w:tr w:rsidR="00D82503" w:rsidRPr="002C4181" w:rsidTr="00665F55">
        <w:tc>
          <w:tcPr>
            <w:tcW w:w="6804" w:type="dxa"/>
            <w:shd w:val="clear" w:color="auto" w:fill="auto"/>
          </w:tcPr>
          <w:p w:rsidR="00D82503" w:rsidRPr="008615FE" w:rsidRDefault="00D82503" w:rsidP="00D82503">
            <w:pPr>
              <w:ind w:left="-108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5FE">
              <w:rPr>
                <w:rFonts w:ascii="Arial" w:hAnsi="Arial" w:cs="Arial"/>
                <w:sz w:val="20"/>
                <w:szCs w:val="20"/>
              </w:rPr>
              <w:t>А.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615F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 w:rsidRPr="00D82503">
              <w:rPr>
                <w:rFonts w:ascii="Arial" w:hAnsi="Arial" w:cs="Arial"/>
                <w:sz w:val="20"/>
                <w:szCs w:val="20"/>
              </w:rPr>
              <w:t>услуга сотовой подвижной электросвязи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D82503">
              <w:rPr>
                <w:rFonts w:ascii="Arial" w:hAnsi="Arial" w:cs="Arial"/>
                <w:sz w:val="20"/>
                <w:szCs w:val="20"/>
              </w:rPr>
              <w:t>слуга электросвязи, оказываемая пользователям услуг электросвязи оператором электросвязи посредством сети сотовой подвижной электросвязи</w:t>
            </w:r>
          </w:p>
        </w:tc>
        <w:tc>
          <w:tcPr>
            <w:tcW w:w="993" w:type="dxa"/>
            <w:shd w:val="clear" w:color="auto" w:fill="auto"/>
          </w:tcPr>
          <w:p w:rsidR="00D82503" w:rsidRPr="008615FE" w:rsidRDefault="00D82503" w:rsidP="00FD3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5FE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D82503" w:rsidRDefault="00D82503" w:rsidP="00FD3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97B" w:rsidRDefault="00F5597B" w:rsidP="00FD3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97B" w:rsidRPr="008615FE" w:rsidRDefault="00F5597B" w:rsidP="00FD3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503" w:rsidRPr="008615FE" w:rsidRDefault="00D82503" w:rsidP="00FD3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5FE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1984" w:type="dxa"/>
            <w:shd w:val="clear" w:color="auto" w:fill="auto"/>
          </w:tcPr>
          <w:p w:rsidR="00D82503" w:rsidRPr="002C4181" w:rsidRDefault="00F5597B" w:rsidP="00FD30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5597B">
              <w:rPr>
                <w:rFonts w:ascii="Arial" w:hAnsi="Arial" w:cs="Arial"/>
                <w:sz w:val="20"/>
                <w:szCs w:val="20"/>
              </w:rPr>
              <w:t>паслуга</w:t>
            </w:r>
            <w:proofErr w:type="spellEnd"/>
            <w:r w:rsidRPr="002C418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97B">
              <w:rPr>
                <w:rFonts w:ascii="Arial" w:hAnsi="Arial" w:cs="Arial"/>
                <w:sz w:val="20"/>
                <w:szCs w:val="20"/>
              </w:rPr>
              <w:t>сотавай</w:t>
            </w:r>
            <w:proofErr w:type="spellEnd"/>
            <w:r w:rsidRPr="002C418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97B">
              <w:rPr>
                <w:rFonts w:ascii="Arial" w:hAnsi="Arial" w:cs="Arial"/>
                <w:sz w:val="20"/>
                <w:szCs w:val="20"/>
              </w:rPr>
              <w:t>рухомай</w:t>
            </w:r>
            <w:proofErr w:type="spellEnd"/>
            <w:r w:rsidRPr="002C418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97B">
              <w:rPr>
                <w:rFonts w:ascii="Arial" w:hAnsi="Arial" w:cs="Arial"/>
                <w:sz w:val="20"/>
                <w:szCs w:val="20"/>
              </w:rPr>
              <w:t>электрасувязі</w:t>
            </w:r>
            <w:proofErr w:type="spellEnd"/>
            <w:r w:rsidR="00D82503" w:rsidRPr="002C418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82503" w:rsidRPr="002C4181" w:rsidRDefault="00D82503" w:rsidP="00FD30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82503" w:rsidRPr="002C4181" w:rsidRDefault="00F5597B" w:rsidP="00FD30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C4181">
              <w:rPr>
                <w:rFonts w:ascii="Arial" w:hAnsi="Arial" w:cs="Arial"/>
                <w:sz w:val="20"/>
                <w:szCs w:val="20"/>
                <w:lang w:val="en-US"/>
              </w:rPr>
              <w:t>cellular</w:t>
            </w:r>
            <w:proofErr w:type="gramEnd"/>
            <w:r w:rsidRPr="002C4181">
              <w:rPr>
                <w:rFonts w:ascii="Arial" w:hAnsi="Arial" w:cs="Arial"/>
                <w:sz w:val="20"/>
                <w:szCs w:val="20"/>
                <w:lang w:val="en-US"/>
              </w:rPr>
              <w:t xml:space="preserve"> mobile telecommunication service</w:t>
            </w:r>
            <w:r w:rsidR="00D82503" w:rsidRPr="002C4181">
              <w:rPr>
                <w:rFonts w:ascii="Arial" w:hAnsi="Arial" w:cs="Arial"/>
                <w:sz w:val="20"/>
                <w:szCs w:val="20"/>
                <w:lang w:val="en-US"/>
              </w:rPr>
              <w:t>».</w:t>
            </w:r>
          </w:p>
        </w:tc>
      </w:tr>
    </w:tbl>
    <w:p w:rsidR="00D82503" w:rsidRPr="002C4181" w:rsidRDefault="00D82503" w:rsidP="00207A88">
      <w:pPr>
        <w:pStyle w:val="2"/>
        <w:rPr>
          <w:rFonts w:ascii="Arial" w:eastAsia="Calibri" w:hAnsi="Arial" w:cs="Arial"/>
          <w:sz w:val="20"/>
          <w:lang w:val="en-US"/>
        </w:rPr>
      </w:pPr>
    </w:p>
    <w:sectPr w:rsidR="00D82503" w:rsidRPr="002C4181" w:rsidSect="00AE1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00" w:rsidRDefault="00437E00" w:rsidP="00437E00">
      <w:r>
        <w:separator/>
      </w:r>
    </w:p>
  </w:endnote>
  <w:endnote w:type="continuationSeparator" w:id="0">
    <w:p w:rsidR="00437E00" w:rsidRDefault="00437E00" w:rsidP="0043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71" w:rsidRDefault="0057657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71" w:rsidRDefault="0057657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71" w:rsidRDefault="005765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00" w:rsidRDefault="00437E00" w:rsidP="00437E00">
      <w:r>
        <w:separator/>
      </w:r>
    </w:p>
  </w:footnote>
  <w:footnote w:type="continuationSeparator" w:id="0">
    <w:p w:rsidR="00437E00" w:rsidRDefault="00437E00" w:rsidP="0043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71" w:rsidRDefault="0057657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00" w:rsidRDefault="00437E0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71" w:rsidRDefault="0057657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24"/>
    <w:rsid w:val="001026B4"/>
    <w:rsid w:val="001C1D0F"/>
    <w:rsid w:val="001C2621"/>
    <w:rsid w:val="00207A88"/>
    <w:rsid w:val="002C4181"/>
    <w:rsid w:val="003518E6"/>
    <w:rsid w:val="0037665C"/>
    <w:rsid w:val="00404924"/>
    <w:rsid w:val="004158DF"/>
    <w:rsid w:val="00437E00"/>
    <w:rsid w:val="00513390"/>
    <w:rsid w:val="005677D0"/>
    <w:rsid w:val="00576571"/>
    <w:rsid w:val="005F28F9"/>
    <w:rsid w:val="006561AC"/>
    <w:rsid w:val="00665F55"/>
    <w:rsid w:val="00730115"/>
    <w:rsid w:val="007C00B4"/>
    <w:rsid w:val="008B699D"/>
    <w:rsid w:val="008E35CF"/>
    <w:rsid w:val="008F4D09"/>
    <w:rsid w:val="009B5D52"/>
    <w:rsid w:val="00A22F66"/>
    <w:rsid w:val="00A37A5E"/>
    <w:rsid w:val="00AE14A8"/>
    <w:rsid w:val="00CB6336"/>
    <w:rsid w:val="00D27B8A"/>
    <w:rsid w:val="00D82503"/>
    <w:rsid w:val="00EA7569"/>
    <w:rsid w:val="00F5597B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40492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04924"/>
    <w:pPr>
      <w:ind w:firstLine="426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4049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ps">
    <w:name w:val="hps"/>
    <w:basedOn w:val="a0"/>
    <w:rsid w:val="00404924"/>
    <w:rPr>
      <w:rFonts w:ascii="Times New Roman" w:hAnsi="Times New Roman" w:cs="Times New Roman" w:hint="default"/>
    </w:rPr>
  </w:style>
  <w:style w:type="table" w:styleId="a4">
    <w:name w:val="Table Grid"/>
    <w:basedOn w:val="a1"/>
    <w:rsid w:val="0040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C00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00B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0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00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00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00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0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1026B4"/>
  </w:style>
  <w:style w:type="paragraph" w:styleId="ac">
    <w:name w:val="header"/>
    <w:basedOn w:val="a"/>
    <w:link w:val="ad"/>
    <w:uiPriority w:val="99"/>
    <w:unhideWhenUsed/>
    <w:rsid w:val="00437E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37E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Б_Основной"/>
    <w:aliases w:val="ОСН"/>
    <w:link w:val="af1"/>
    <w:qFormat/>
    <w:rsid w:val="005677D0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af2">
    <w:name w:val="СТБ_(ТиО)_Язык"/>
    <w:aliases w:val="ЯЗК"/>
    <w:basedOn w:val="a"/>
    <w:rsid w:val="005677D0"/>
    <w:pPr>
      <w:ind w:left="57" w:right="57"/>
      <w:jc w:val="center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af1">
    <w:name w:val="СТБ_Основной Знак"/>
    <w:aliases w:val="ОСН Знак"/>
    <w:link w:val="af0"/>
    <w:rsid w:val="005677D0"/>
    <w:rPr>
      <w:rFonts w:ascii="Arial" w:eastAsia="Calibri" w:hAnsi="Arial" w:cs="Arial"/>
      <w:sz w:val="20"/>
      <w:szCs w:val="20"/>
    </w:rPr>
  </w:style>
  <w:style w:type="character" w:customStyle="1" w:styleId="af3">
    <w:name w:val="СТБ_(ТиО)_Термин_Бел"/>
    <w:aliases w:val="Тмн_Бел"/>
    <w:qFormat/>
    <w:rsid w:val="005677D0"/>
    <w:rPr>
      <w:b w:val="0"/>
      <w:lang w:val="be-BY"/>
    </w:rPr>
  </w:style>
  <w:style w:type="character" w:customStyle="1" w:styleId="af4">
    <w:name w:val="СТБ_(ТиО)_Термин_Анг"/>
    <w:aliases w:val="Тмн_Анг"/>
    <w:qFormat/>
    <w:rsid w:val="005677D0"/>
    <w:rPr>
      <w:b w:val="0"/>
      <w:lang w:val="en-GB"/>
    </w:rPr>
  </w:style>
  <w:style w:type="paragraph" w:customStyle="1" w:styleId="af5">
    <w:name w:val="СТБ_(ТиО)_Перевод"/>
    <w:aliases w:val="ПВД"/>
    <w:basedOn w:val="a"/>
    <w:rsid w:val="005677D0"/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af6">
    <w:name w:val="СТБ_(ТиО)_Примечание_Таблица"/>
    <w:aliases w:val="ПМЧ_ТБЛ"/>
    <w:basedOn w:val="a"/>
    <w:rsid w:val="005677D0"/>
    <w:pPr>
      <w:ind w:left="397"/>
      <w:contextualSpacing/>
      <w:jc w:val="both"/>
    </w:pPr>
    <w:rPr>
      <w:rFonts w:ascii="Arial" w:eastAsia="Calibri" w:hAnsi="Arial" w:cs="Arial"/>
      <w:sz w:val="1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40492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04924"/>
    <w:pPr>
      <w:ind w:firstLine="426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4049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ps">
    <w:name w:val="hps"/>
    <w:basedOn w:val="a0"/>
    <w:rsid w:val="00404924"/>
    <w:rPr>
      <w:rFonts w:ascii="Times New Roman" w:hAnsi="Times New Roman" w:cs="Times New Roman" w:hint="default"/>
    </w:rPr>
  </w:style>
  <w:style w:type="table" w:styleId="a4">
    <w:name w:val="Table Grid"/>
    <w:basedOn w:val="a1"/>
    <w:rsid w:val="0040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C00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00B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0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00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00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00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0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1026B4"/>
  </w:style>
  <w:style w:type="paragraph" w:styleId="ac">
    <w:name w:val="header"/>
    <w:basedOn w:val="a"/>
    <w:link w:val="ad"/>
    <w:uiPriority w:val="99"/>
    <w:unhideWhenUsed/>
    <w:rsid w:val="00437E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37E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Б_Основной"/>
    <w:aliases w:val="ОСН"/>
    <w:link w:val="af1"/>
    <w:qFormat/>
    <w:rsid w:val="005677D0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af2">
    <w:name w:val="СТБ_(ТиО)_Язык"/>
    <w:aliases w:val="ЯЗК"/>
    <w:basedOn w:val="a"/>
    <w:rsid w:val="005677D0"/>
    <w:pPr>
      <w:ind w:left="57" w:right="57"/>
      <w:jc w:val="center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af1">
    <w:name w:val="СТБ_Основной Знак"/>
    <w:aliases w:val="ОСН Знак"/>
    <w:link w:val="af0"/>
    <w:rsid w:val="005677D0"/>
    <w:rPr>
      <w:rFonts w:ascii="Arial" w:eastAsia="Calibri" w:hAnsi="Arial" w:cs="Arial"/>
      <w:sz w:val="20"/>
      <w:szCs w:val="20"/>
    </w:rPr>
  </w:style>
  <w:style w:type="character" w:customStyle="1" w:styleId="af3">
    <w:name w:val="СТБ_(ТиО)_Термин_Бел"/>
    <w:aliases w:val="Тмн_Бел"/>
    <w:qFormat/>
    <w:rsid w:val="005677D0"/>
    <w:rPr>
      <w:b w:val="0"/>
      <w:lang w:val="be-BY"/>
    </w:rPr>
  </w:style>
  <w:style w:type="character" w:customStyle="1" w:styleId="af4">
    <w:name w:val="СТБ_(ТиО)_Термин_Анг"/>
    <w:aliases w:val="Тмн_Анг"/>
    <w:qFormat/>
    <w:rsid w:val="005677D0"/>
    <w:rPr>
      <w:b w:val="0"/>
      <w:lang w:val="en-GB"/>
    </w:rPr>
  </w:style>
  <w:style w:type="paragraph" w:customStyle="1" w:styleId="af5">
    <w:name w:val="СТБ_(ТиО)_Перевод"/>
    <w:aliases w:val="ПВД"/>
    <w:basedOn w:val="a"/>
    <w:rsid w:val="005677D0"/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af6">
    <w:name w:val="СТБ_(ТиО)_Примечание_Таблица"/>
    <w:aliases w:val="ПМЧ_ТБЛ"/>
    <w:basedOn w:val="a"/>
    <w:rsid w:val="005677D0"/>
    <w:pPr>
      <w:ind w:left="397"/>
      <w:contextualSpacing/>
      <w:jc w:val="both"/>
    </w:pPr>
    <w:rPr>
      <w:rFonts w:ascii="Arial" w:eastAsia="Calibri" w:hAnsi="Arial" w:cs="Arial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4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8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82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grinkevich</dc:creator>
  <cp:lastModifiedBy>NewPc</cp:lastModifiedBy>
  <cp:revision>2</cp:revision>
  <cp:lastPrinted>2020-10-23T06:23:00Z</cp:lastPrinted>
  <dcterms:created xsi:type="dcterms:W3CDTF">2020-11-02T10:25:00Z</dcterms:created>
  <dcterms:modified xsi:type="dcterms:W3CDTF">2020-11-02T10:25:00Z</dcterms:modified>
</cp:coreProperties>
</file>